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Override PartName="/word/footer2.xml" ContentType="application/vnd.openxmlformats-officedocument.wordprocessingml.footer+xml"/>
  <Default Extension="png" ContentType="image/png"/>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488" w:lineRule="exact" w:before="0"/>
        <w:ind w:left="1946" w:right="2017" w:firstLine="0"/>
        <w:jc w:val="center"/>
        <w:rPr>
          <w:b/>
          <w:sz w:val="40"/>
        </w:rPr>
      </w:pPr>
      <w:r>
        <w:rPr>
          <w:b/>
          <w:sz w:val="40"/>
        </w:rPr>
        <w:t>SPECIAL</w:t>
      </w:r>
      <w:r>
        <w:rPr>
          <w:b/>
          <w:spacing w:val="-18"/>
          <w:sz w:val="40"/>
        </w:rPr>
        <w:t> </w:t>
      </w:r>
      <w:r>
        <w:rPr>
          <w:b/>
          <w:sz w:val="40"/>
        </w:rPr>
        <w:t>BOARD</w:t>
      </w:r>
      <w:r>
        <w:rPr>
          <w:b/>
          <w:spacing w:val="-18"/>
          <w:sz w:val="40"/>
        </w:rPr>
        <w:t> </w:t>
      </w:r>
      <w:r>
        <w:rPr>
          <w:b/>
          <w:spacing w:val="-2"/>
          <w:sz w:val="40"/>
        </w:rPr>
        <w:t>MEETING</w:t>
      </w:r>
    </w:p>
    <w:p>
      <w:pPr>
        <w:spacing w:before="228"/>
        <w:ind w:left="1946" w:right="2017" w:firstLine="0"/>
        <w:jc w:val="center"/>
        <w:rPr>
          <w:sz w:val="36"/>
        </w:rPr>
      </w:pPr>
      <w:r>
        <w:rPr>
          <w:sz w:val="36"/>
        </w:rPr>
        <w:t>JEFFERSON</w:t>
      </w:r>
      <w:r>
        <w:rPr>
          <w:spacing w:val="-14"/>
          <w:sz w:val="36"/>
        </w:rPr>
        <w:t> </w:t>
      </w:r>
      <w:r>
        <w:rPr>
          <w:sz w:val="36"/>
        </w:rPr>
        <w:t>COUNTY</w:t>
      </w:r>
      <w:r>
        <w:rPr>
          <w:spacing w:val="-14"/>
          <w:sz w:val="36"/>
        </w:rPr>
        <w:t> </w:t>
      </w:r>
      <w:r>
        <w:rPr>
          <w:sz w:val="36"/>
        </w:rPr>
        <w:t>PUBLIC</w:t>
      </w:r>
      <w:r>
        <w:rPr>
          <w:spacing w:val="-14"/>
          <w:sz w:val="36"/>
        </w:rPr>
        <w:t> </w:t>
      </w:r>
      <w:r>
        <w:rPr>
          <w:sz w:val="36"/>
        </w:rPr>
        <w:t>LIBRARY BOARD OF TRUSTEES</w:t>
      </w:r>
    </w:p>
    <w:p>
      <w:pPr>
        <w:spacing w:before="1"/>
        <w:ind w:left="1947" w:right="2017" w:firstLine="0"/>
        <w:jc w:val="center"/>
        <w:rPr>
          <w:b/>
          <w:sz w:val="28"/>
        </w:rPr>
      </w:pPr>
      <w:r>
        <w:rPr>
          <w:b/>
          <w:sz w:val="28"/>
        </w:rPr>
        <w:drawing>
          <wp:anchor distT="0" distB="0" distL="0" distR="0" allowOverlap="1" layoutInCell="1" locked="0" behindDoc="1" simplePos="0" relativeHeight="487199744">
            <wp:simplePos x="0" y="0"/>
            <wp:positionH relativeFrom="page">
              <wp:posOffset>4199254</wp:posOffset>
            </wp:positionH>
            <wp:positionV relativeFrom="paragraph">
              <wp:posOffset>699075</wp:posOffset>
            </wp:positionV>
            <wp:extent cx="3573145" cy="2127248"/>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3573145" cy="2127248"/>
                    </a:xfrm>
                    <a:prstGeom prst="rect">
                      <a:avLst/>
                    </a:prstGeom>
                  </pic:spPr>
                </pic:pic>
              </a:graphicData>
            </a:graphic>
          </wp:anchor>
        </w:drawing>
      </w:r>
      <w:r>
        <w:rPr>
          <w:rFonts w:ascii="Perpetua"/>
          <w:b/>
          <w:sz w:val="32"/>
        </w:rPr>
        <w:t>October</w:t>
      </w:r>
      <w:r>
        <w:rPr>
          <w:rFonts w:ascii="Perpetua"/>
          <w:b/>
          <w:spacing w:val="-4"/>
          <w:sz w:val="32"/>
        </w:rPr>
        <w:t> </w:t>
      </w:r>
      <w:r>
        <w:rPr>
          <w:rFonts w:ascii="Perpetua"/>
          <w:b/>
          <w:sz w:val="32"/>
        </w:rPr>
        <w:t>8</w:t>
      </w:r>
      <w:r>
        <w:rPr>
          <w:b/>
          <w:sz w:val="28"/>
        </w:rPr>
        <w:t>,</w:t>
      </w:r>
      <w:r>
        <w:rPr>
          <w:b/>
          <w:spacing w:val="-4"/>
          <w:sz w:val="28"/>
        </w:rPr>
        <w:t> 2026</w:t>
      </w:r>
    </w:p>
    <w:p>
      <w:pPr>
        <w:pStyle w:val="BodyText"/>
        <w:rPr>
          <w:b/>
          <w:sz w:val="20"/>
        </w:rPr>
      </w:pPr>
    </w:p>
    <w:p>
      <w:pPr>
        <w:pStyle w:val="BodyText"/>
        <w:spacing w:before="162"/>
        <w:rPr>
          <w:b/>
          <w:sz w:val="20"/>
        </w:rPr>
      </w:pPr>
    </w:p>
    <w:tbl>
      <w:tblPr>
        <w:tblW w:w="0" w:type="auto"/>
        <w:jc w:val="left"/>
        <w:tblInd w:w="3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79"/>
        <w:gridCol w:w="5514"/>
      </w:tblGrid>
      <w:tr>
        <w:trPr>
          <w:trHeight w:val="4209" w:hRule="atLeast"/>
        </w:trPr>
        <w:tc>
          <w:tcPr>
            <w:tcW w:w="5879" w:type="dxa"/>
          </w:tcPr>
          <w:p>
            <w:pPr>
              <w:pStyle w:val="TableParagraph"/>
              <w:ind w:left="50"/>
              <w:rPr>
                <w:sz w:val="20"/>
              </w:rPr>
            </w:pPr>
            <w:r>
              <w:rPr>
                <w:sz w:val="20"/>
              </w:rPr>
              <w:drawing>
                <wp:inline distT="0" distB="0" distL="0" distR="0">
                  <wp:extent cx="3475329" cy="2103120"/>
                  <wp:effectExtent l="0" t="0" r="0" b="0"/>
                  <wp:docPr id="2" name="Image 2" descr="P8C1T1#yIS1"/>
                  <wp:cNvGraphicFramePr>
                    <a:graphicFrameLocks/>
                  </wp:cNvGraphicFramePr>
                  <a:graphic>
                    <a:graphicData uri="http://schemas.openxmlformats.org/drawingml/2006/picture">
                      <pic:pic>
                        <pic:nvPicPr>
                          <pic:cNvPr id="2" name="Image 2" descr="P8C1T1#yIS1"/>
                          <pic:cNvPicPr/>
                        </pic:nvPicPr>
                        <pic:blipFill>
                          <a:blip r:embed="rId6" cstate="print"/>
                          <a:stretch>
                            <a:fillRect/>
                          </a:stretch>
                        </pic:blipFill>
                        <pic:spPr>
                          <a:xfrm>
                            <a:off x="0" y="0"/>
                            <a:ext cx="3475329" cy="2103120"/>
                          </a:xfrm>
                          <a:prstGeom prst="rect">
                            <a:avLst/>
                          </a:prstGeom>
                        </pic:spPr>
                      </pic:pic>
                    </a:graphicData>
                  </a:graphic>
                </wp:inline>
              </w:drawing>
            </w:r>
            <w:r>
              <w:rPr>
                <w:sz w:val="20"/>
              </w:rPr>
            </w:r>
          </w:p>
          <w:p>
            <w:pPr>
              <w:pStyle w:val="TableParagraph"/>
              <w:spacing w:before="20"/>
              <w:ind w:left="50"/>
              <w:rPr>
                <w:b/>
                <w:sz w:val="24"/>
              </w:rPr>
            </w:pPr>
            <w:r>
              <w:rPr>
                <w:b/>
                <w:sz w:val="24"/>
              </w:rPr>
              <w:t>All</w:t>
            </w:r>
            <w:r>
              <w:rPr>
                <w:b/>
                <w:spacing w:val="-3"/>
                <w:sz w:val="24"/>
              </w:rPr>
              <w:t> </w:t>
            </w:r>
            <w:r>
              <w:rPr>
                <w:b/>
                <w:sz w:val="24"/>
              </w:rPr>
              <w:t>Ages</w:t>
            </w:r>
            <w:r>
              <w:rPr>
                <w:b/>
                <w:spacing w:val="-2"/>
                <w:sz w:val="24"/>
              </w:rPr>
              <w:t> </w:t>
            </w:r>
            <w:r>
              <w:rPr>
                <w:b/>
                <w:sz w:val="24"/>
              </w:rPr>
              <w:t>Halloween</w:t>
            </w:r>
            <w:r>
              <w:rPr>
                <w:b/>
                <w:spacing w:val="-3"/>
                <w:sz w:val="24"/>
              </w:rPr>
              <w:t> </w:t>
            </w:r>
            <w:r>
              <w:rPr>
                <w:b/>
                <w:sz w:val="24"/>
              </w:rPr>
              <w:t>Costume</w:t>
            </w:r>
            <w:r>
              <w:rPr>
                <w:b/>
                <w:spacing w:val="-1"/>
                <w:sz w:val="24"/>
              </w:rPr>
              <w:t> </w:t>
            </w:r>
            <w:r>
              <w:rPr>
                <w:b/>
                <w:spacing w:val="-2"/>
                <w:sz w:val="24"/>
              </w:rPr>
              <w:t>Exchange</w:t>
            </w:r>
          </w:p>
        </w:tc>
        <w:tc>
          <w:tcPr>
            <w:tcW w:w="5514" w:type="dxa"/>
          </w:tcPr>
          <w:p>
            <w:pPr>
              <w:pStyle w:val="TableParagraph"/>
              <w:ind w:left="0"/>
              <w:rPr>
                <w:b/>
                <w:sz w:val="24"/>
              </w:rPr>
            </w:pPr>
          </w:p>
          <w:p>
            <w:pPr>
              <w:pStyle w:val="TableParagraph"/>
              <w:ind w:left="0"/>
              <w:rPr>
                <w:b/>
                <w:sz w:val="24"/>
              </w:rPr>
            </w:pPr>
          </w:p>
          <w:p>
            <w:pPr>
              <w:pStyle w:val="TableParagraph"/>
              <w:ind w:left="0"/>
              <w:rPr>
                <w:b/>
                <w:sz w:val="24"/>
              </w:rPr>
            </w:pPr>
          </w:p>
          <w:p>
            <w:pPr>
              <w:pStyle w:val="TableParagraph"/>
              <w:ind w:left="0"/>
              <w:rPr>
                <w:b/>
                <w:sz w:val="24"/>
              </w:rPr>
            </w:pPr>
          </w:p>
          <w:p>
            <w:pPr>
              <w:pStyle w:val="TableParagraph"/>
              <w:ind w:left="0"/>
              <w:rPr>
                <w:b/>
                <w:sz w:val="24"/>
              </w:rPr>
            </w:pPr>
          </w:p>
          <w:p>
            <w:pPr>
              <w:pStyle w:val="TableParagraph"/>
              <w:ind w:left="0"/>
              <w:rPr>
                <w:b/>
                <w:sz w:val="24"/>
              </w:rPr>
            </w:pPr>
          </w:p>
          <w:p>
            <w:pPr>
              <w:pStyle w:val="TableParagraph"/>
              <w:ind w:left="0"/>
              <w:rPr>
                <w:b/>
                <w:sz w:val="24"/>
              </w:rPr>
            </w:pPr>
          </w:p>
          <w:p>
            <w:pPr>
              <w:pStyle w:val="TableParagraph"/>
              <w:ind w:left="0"/>
              <w:rPr>
                <w:b/>
                <w:sz w:val="24"/>
              </w:rPr>
            </w:pPr>
          </w:p>
          <w:p>
            <w:pPr>
              <w:pStyle w:val="TableParagraph"/>
              <w:ind w:left="0"/>
              <w:rPr>
                <w:b/>
                <w:sz w:val="24"/>
              </w:rPr>
            </w:pPr>
          </w:p>
          <w:p>
            <w:pPr>
              <w:pStyle w:val="TableParagraph"/>
              <w:spacing w:before="111"/>
              <w:ind w:left="0"/>
              <w:rPr>
                <w:b/>
                <w:sz w:val="24"/>
              </w:rPr>
            </w:pPr>
          </w:p>
          <w:p>
            <w:pPr>
              <w:pStyle w:val="TableParagraph"/>
              <w:ind w:left="172"/>
              <w:rPr>
                <w:b/>
                <w:sz w:val="24"/>
              </w:rPr>
            </w:pPr>
            <w:r>
              <w:rPr>
                <w:b/>
                <w:sz w:val="28"/>
              </w:rPr>
              <w:t>Wi</w:t>
            </w:r>
            <w:r>
              <w:rPr>
                <w:b/>
                <w:sz w:val="24"/>
              </w:rPr>
              <w:t>lderness</w:t>
            </w:r>
            <w:r>
              <w:rPr>
                <w:b/>
                <w:spacing w:val="-9"/>
                <w:sz w:val="24"/>
              </w:rPr>
              <w:t> </w:t>
            </w:r>
            <w:r>
              <w:rPr>
                <w:b/>
                <w:sz w:val="24"/>
              </w:rPr>
              <w:t>Hiking</w:t>
            </w:r>
            <w:r>
              <w:rPr>
                <w:b/>
                <w:spacing w:val="-10"/>
                <w:sz w:val="24"/>
              </w:rPr>
              <w:t> </w:t>
            </w:r>
            <w:r>
              <w:rPr>
                <w:b/>
                <w:sz w:val="24"/>
              </w:rPr>
              <w:t>Safety</w:t>
            </w:r>
            <w:r>
              <w:rPr>
                <w:b/>
                <w:spacing w:val="-10"/>
                <w:sz w:val="24"/>
              </w:rPr>
              <w:t> </w:t>
            </w:r>
            <w:r>
              <w:rPr>
                <w:b/>
                <w:sz w:val="24"/>
              </w:rPr>
              <w:t>with</w:t>
            </w:r>
            <w:r>
              <w:rPr>
                <w:b/>
                <w:spacing w:val="-10"/>
                <w:sz w:val="24"/>
              </w:rPr>
              <w:t> </w:t>
            </w:r>
            <w:r>
              <w:rPr>
                <w:b/>
                <w:sz w:val="24"/>
              </w:rPr>
              <w:t>Colorado Mountain Club at Deer Creek</w:t>
            </w:r>
          </w:p>
        </w:tc>
      </w:tr>
      <w:tr>
        <w:trPr>
          <w:trHeight w:val="3955" w:hRule="atLeast"/>
        </w:trPr>
        <w:tc>
          <w:tcPr>
            <w:tcW w:w="5879" w:type="dxa"/>
          </w:tcPr>
          <w:p>
            <w:pPr>
              <w:pStyle w:val="TableParagraph"/>
              <w:ind w:left="0"/>
              <w:rPr>
                <w:b/>
                <w:sz w:val="12"/>
              </w:rPr>
            </w:pPr>
          </w:p>
          <w:p>
            <w:pPr>
              <w:pStyle w:val="TableParagraph"/>
              <w:ind w:left="50"/>
              <w:rPr>
                <w:sz w:val="20"/>
              </w:rPr>
            </w:pPr>
            <w:r>
              <w:rPr>
                <w:sz w:val="20"/>
              </w:rPr>
              <w:drawing>
                <wp:inline distT="0" distB="0" distL="0" distR="0">
                  <wp:extent cx="3586278" cy="2201703"/>
                  <wp:effectExtent l="0" t="0" r="0" b="0"/>
                  <wp:docPr id="3" name="Image 3" descr="P16C4T1#yIS1"/>
                  <wp:cNvGraphicFramePr>
                    <a:graphicFrameLocks/>
                  </wp:cNvGraphicFramePr>
                  <a:graphic>
                    <a:graphicData uri="http://schemas.openxmlformats.org/drawingml/2006/picture">
                      <pic:pic>
                        <pic:nvPicPr>
                          <pic:cNvPr id="3" name="Image 3" descr="P16C4T1#yIS1"/>
                          <pic:cNvPicPr/>
                        </pic:nvPicPr>
                        <pic:blipFill>
                          <a:blip r:embed="rId7" cstate="print"/>
                          <a:stretch>
                            <a:fillRect/>
                          </a:stretch>
                        </pic:blipFill>
                        <pic:spPr>
                          <a:xfrm>
                            <a:off x="0" y="0"/>
                            <a:ext cx="3586278" cy="2201703"/>
                          </a:xfrm>
                          <a:prstGeom prst="rect">
                            <a:avLst/>
                          </a:prstGeom>
                        </pic:spPr>
                      </pic:pic>
                    </a:graphicData>
                  </a:graphic>
                </wp:inline>
              </w:drawing>
            </w:r>
            <w:r>
              <w:rPr>
                <w:sz w:val="20"/>
              </w:rPr>
            </w:r>
          </w:p>
          <w:p>
            <w:pPr>
              <w:pStyle w:val="TableParagraph"/>
              <w:spacing w:line="300" w:lineRule="exact" w:before="5"/>
              <w:ind w:left="50"/>
              <w:rPr>
                <w:b/>
                <w:sz w:val="24"/>
              </w:rPr>
            </w:pPr>
            <w:r>
              <w:rPr>
                <w:b/>
                <w:sz w:val="24"/>
              </w:rPr>
              <w:t>Learn</w:t>
            </w:r>
            <w:r>
              <w:rPr>
                <w:b/>
                <w:spacing w:val="-3"/>
                <w:sz w:val="24"/>
              </w:rPr>
              <w:t> </w:t>
            </w:r>
            <w:r>
              <w:rPr>
                <w:b/>
                <w:sz w:val="24"/>
              </w:rPr>
              <w:t>to</w:t>
            </w:r>
            <w:r>
              <w:rPr>
                <w:b/>
                <w:spacing w:val="-3"/>
                <w:sz w:val="24"/>
              </w:rPr>
              <w:t> </w:t>
            </w:r>
            <w:r>
              <w:rPr>
                <w:b/>
                <w:sz w:val="24"/>
              </w:rPr>
              <w:t>Watercolor</w:t>
            </w:r>
            <w:r>
              <w:rPr>
                <w:b/>
                <w:spacing w:val="-2"/>
                <w:sz w:val="24"/>
              </w:rPr>
              <w:t> </w:t>
            </w:r>
            <w:r>
              <w:rPr>
                <w:b/>
                <w:sz w:val="24"/>
              </w:rPr>
              <w:t>at</w:t>
            </w:r>
            <w:r>
              <w:rPr>
                <w:b/>
                <w:spacing w:val="-3"/>
                <w:sz w:val="24"/>
              </w:rPr>
              <w:t> </w:t>
            </w:r>
            <w:r>
              <w:rPr>
                <w:b/>
                <w:sz w:val="24"/>
              </w:rPr>
              <w:t>Deer</w:t>
            </w:r>
            <w:r>
              <w:rPr>
                <w:b/>
                <w:spacing w:val="-1"/>
                <w:sz w:val="24"/>
              </w:rPr>
              <w:t> </w:t>
            </w:r>
            <w:r>
              <w:rPr>
                <w:b/>
                <w:spacing w:val="-2"/>
                <w:sz w:val="24"/>
              </w:rPr>
              <w:t>Creek</w:t>
            </w:r>
          </w:p>
        </w:tc>
        <w:tc>
          <w:tcPr>
            <w:tcW w:w="5514" w:type="dxa"/>
          </w:tcPr>
          <w:p>
            <w:pPr>
              <w:pStyle w:val="TableParagraph"/>
              <w:ind w:left="0"/>
              <w:rPr>
                <w:b/>
                <w:sz w:val="12"/>
              </w:rPr>
            </w:pPr>
          </w:p>
          <w:p>
            <w:pPr>
              <w:pStyle w:val="TableParagraph"/>
              <w:ind w:left="172"/>
              <w:rPr>
                <w:sz w:val="20"/>
              </w:rPr>
            </w:pPr>
            <w:r>
              <w:rPr>
                <w:sz w:val="20"/>
              </w:rPr>
              <w:drawing>
                <wp:inline distT="0" distB="0" distL="0" distR="0">
                  <wp:extent cx="3336142" cy="2169795"/>
                  <wp:effectExtent l="0" t="0" r="0" b="0"/>
                  <wp:docPr id="4" name="Image 4" descr="P20C6T1#yIS1"/>
                  <wp:cNvGraphicFramePr>
                    <a:graphicFrameLocks/>
                  </wp:cNvGraphicFramePr>
                  <a:graphic>
                    <a:graphicData uri="http://schemas.openxmlformats.org/drawingml/2006/picture">
                      <pic:pic>
                        <pic:nvPicPr>
                          <pic:cNvPr id="4" name="Image 4" descr="P20C6T1#yIS1"/>
                          <pic:cNvPicPr/>
                        </pic:nvPicPr>
                        <pic:blipFill>
                          <a:blip r:embed="rId8" cstate="print"/>
                          <a:stretch>
                            <a:fillRect/>
                          </a:stretch>
                        </pic:blipFill>
                        <pic:spPr>
                          <a:xfrm>
                            <a:off x="0" y="0"/>
                            <a:ext cx="3336142" cy="2169795"/>
                          </a:xfrm>
                          <a:prstGeom prst="rect">
                            <a:avLst/>
                          </a:prstGeom>
                        </pic:spPr>
                      </pic:pic>
                    </a:graphicData>
                  </a:graphic>
                </wp:inline>
              </w:drawing>
            </w:r>
            <w:r>
              <w:rPr>
                <w:sz w:val="20"/>
              </w:rPr>
            </w:r>
          </w:p>
          <w:p>
            <w:pPr>
              <w:pStyle w:val="TableParagraph"/>
              <w:spacing w:before="26"/>
              <w:ind w:left="172"/>
              <w:rPr>
                <w:b/>
                <w:sz w:val="24"/>
              </w:rPr>
            </w:pPr>
            <w:r>
              <w:rPr>
                <w:b/>
                <w:sz w:val="24"/>
              </w:rPr>
              <w:t>Active</w:t>
            </w:r>
            <w:r>
              <w:rPr>
                <w:b/>
                <w:spacing w:val="-4"/>
                <w:sz w:val="24"/>
              </w:rPr>
              <w:t> </w:t>
            </w:r>
            <w:r>
              <w:rPr>
                <w:b/>
                <w:sz w:val="24"/>
              </w:rPr>
              <w:t>Minds:</w:t>
            </w:r>
            <w:r>
              <w:rPr>
                <w:b/>
                <w:spacing w:val="-3"/>
                <w:sz w:val="24"/>
              </w:rPr>
              <w:t> </w:t>
            </w:r>
            <w:r>
              <w:rPr>
                <w:b/>
                <w:sz w:val="24"/>
              </w:rPr>
              <w:t>Colorado</w:t>
            </w:r>
            <w:r>
              <w:rPr>
                <w:b/>
                <w:spacing w:val="-3"/>
                <w:sz w:val="24"/>
              </w:rPr>
              <w:t> </w:t>
            </w:r>
            <w:r>
              <w:rPr>
                <w:b/>
                <w:sz w:val="24"/>
              </w:rPr>
              <w:t>Ballot</w:t>
            </w:r>
            <w:r>
              <w:rPr>
                <w:b/>
                <w:spacing w:val="-3"/>
                <w:sz w:val="24"/>
              </w:rPr>
              <w:t> </w:t>
            </w:r>
            <w:r>
              <w:rPr>
                <w:b/>
                <w:spacing w:val="-4"/>
                <w:sz w:val="24"/>
              </w:rPr>
              <w:t>2026</w:t>
            </w:r>
          </w:p>
        </w:tc>
      </w:tr>
    </w:tbl>
    <w:p>
      <w:pPr>
        <w:pStyle w:val="BodyText"/>
        <w:rPr>
          <w:b/>
          <w:sz w:val="20"/>
        </w:rPr>
      </w:pPr>
    </w:p>
    <w:p>
      <w:pPr>
        <w:pStyle w:val="BodyText"/>
        <w:rPr>
          <w:b/>
          <w:sz w:val="20"/>
        </w:rPr>
      </w:pPr>
    </w:p>
    <w:p>
      <w:pPr>
        <w:pStyle w:val="BodyText"/>
        <w:rPr>
          <w:b/>
          <w:sz w:val="20"/>
        </w:rPr>
      </w:pPr>
    </w:p>
    <w:p>
      <w:pPr>
        <w:pStyle w:val="BodyText"/>
        <w:spacing w:before="144"/>
        <w:rPr>
          <w:b/>
          <w:sz w:val="20"/>
        </w:rPr>
      </w:pPr>
      <w:r>
        <w:rPr>
          <w:b/>
          <w:sz w:val="20"/>
        </w:rPr>
        <w:drawing>
          <wp:anchor distT="0" distB="0" distL="0" distR="0" allowOverlap="1" layoutInCell="1" locked="0" behindDoc="1" simplePos="0" relativeHeight="487587840">
            <wp:simplePos x="0" y="0"/>
            <wp:positionH relativeFrom="page">
              <wp:posOffset>1451609</wp:posOffset>
            </wp:positionH>
            <wp:positionV relativeFrom="paragraph">
              <wp:posOffset>278209</wp:posOffset>
            </wp:positionV>
            <wp:extent cx="4416134" cy="1157382"/>
            <wp:effectExtent l="0" t="0" r="0" b="0"/>
            <wp:wrapTopAndBottom/>
            <wp:docPr id="5" name="Image 5"/>
            <wp:cNvGraphicFramePr>
              <a:graphicFrameLocks/>
            </wp:cNvGraphicFramePr>
            <a:graphic>
              <a:graphicData uri="http://schemas.openxmlformats.org/drawingml/2006/picture">
                <pic:pic>
                  <pic:nvPicPr>
                    <pic:cNvPr id="5" name="Image 5"/>
                    <pic:cNvPicPr/>
                  </pic:nvPicPr>
                  <pic:blipFill>
                    <a:blip r:embed="rId9" cstate="print"/>
                    <a:stretch>
                      <a:fillRect/>
                    </a:stretch>
                  </pic:blipFill>
                  <pic:spPr>
                    <a:xfrm>
                      <a:off x="0" y="0"/>
                      <a:ext cx="4416134" cy="1157382"/>
                    </a:xfrm>
                    <a:prstGeom prst="rect">
                      <a:avLst/>
                    </a:prstGeom>
                  </pic:spPr>
                </pic:pic>
              </a:graphicData>
            </a:graphic>
          </wp:anchor>
        </w:drawing>
      </w:r>
    </w:p>
    <w:p>
      <w:pPr>
        <w:pStyle w:val="BodyText"/>
        <w:spacing w:after="0"/>
        <w:rPr>
          <w:b/>
          <w:sz w:val="20"/>
        </w:rPr>
        <w:sectPr>
          <w:type w:val="continuous"/>
          <w:pgSz w:w="12240" w:h="15840"/>
          <w:pgMar w:top="1060" w:bottom="280" w:left="360" w:right="0"/>
        </w:sect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spacing w:before="18"/>
        <w:rPr>
          <w:b/>
          <w:sz w:val="28"/>
        </w:rPr>
      </w:pPr>
    </w:p>
    <w:p>
      <w:pPr>
        <w:spacing w:before="0"/>
        <w:ind w:left="0" w:right="359" w:firstLine="0"/>
        <w:jc w:val="center"/>
        <w:rPr>
          <w:b/>
          <w:sz w:val="28"/>
        </w:rPr>
      </w:pPr>
      <w:r>
        <w:rPr>
          <w:b/>
          <w:sz w:val="28"/>
        </w:rPr>
        <w:t>APPROVAL</w:t>
      </w:r>
      <w:r>
        <w:rPr>
          <w:b/>
          <w:spacing w:val="-13"/>
          <w:sz w:val="28"/>
        </w:rPr>
        <w:t> </w:t>
      </w:r>
      <w:r>
        <w:rPr>
          <w:b/>
          <w:sz w:val="28"/>
        </w:rPr>
        <w:t>OF</w:t>
      </w:r>
      <w:r>
        <w:rPr>
          <w:b/>
          <w:spacing w:val="-12"/>
          <w:sz w:val="28"/>
        </w:rPr>
        <w:t> </w:t>
      </w:r>
      <w:r>
        <w:rPr>
          <w:b/>
          <w:spacing w:val="-2"/>
          <w:sz w:val="28"/>
        </w:rPr>
        <w:t>AGENDA</w:t>
      </w:r>
    </w:p>
    <w:p>
      <w:pPr>
        <w:spacing w:after="0"/>
        <w:jc w:val="center"/>
        <w:rPr>
          <w:b/>
          <w:sz w:val="28"/>
        </w:rPr>
        <w:sectPr>
          <w:pgSz w:w="12240" w:h="15840"/>
          <w:pgMar w:top="1820" w:bottom="280" w:left="360" w:right="0"/>
        </w:sectPr>
      </w:pPr>
    </w:p>
    <w:p>
      <w:pPr>
        <w:pStyle w:val="Heading7"/>
      </w:pPr>
      <w:bookmarkStart w:name="Agenda - October 8, 2026 Special Board M" w:id="1"/>
      <w:bookmarkEnd w:id="1"/>
      <w:r>
        <w:rPr>
          <w:b w:val="0"/>
        </w:rPr>
      </w:r>
      <w:r>
        <w:rPr/>
        <w:t>SPECIAL</w:t>
      </w:r>
      <w:r>
        <w:rPr>
          <w:spacing w:val="-5"/>
        </w:rPr>
        <w:t> </w:t>
      </w:r>
      <w:r>
        <w:rPr/>
        <w:t>BOARD</w:t>
      </w:r>
      <w:r>
        <w:rPr>
          <w:spacing w:val="-4"/>
        </w:rPr>
        <w:t> </w:t>
      </w:r>
      <w:r>
        <w:rPr/>
        <w:t>MEETING</w:t>
      </w:r>
      <w:r>
        <w:rPr>
          <w:spacing w:val="-4"/>
        </w:rPr>
        <w:t> </w:t>
      </w:r>
      <w:r>
        <w:rPr/>
        <w:t>AGENDA</w:t>
      </w:r>
      <w:r>
        <w:rPr>
          <w:spacing w:val="-4"/>
        </w:rPr>
        <w:t> </w:t>
      </w:r>
      <w:r>
        <w:rPr/>
        <w:t>-</w:t>
      </w:r>
      <w:r>
        <w:rPr>
          <w:spacing w:val="-2"/>
        </w:rPr>
        <w:t> </w:t>
      </w:r>
      <w:r>
        <w:rPr>
          <w:color w:val="145F82"/>
          <w:spacing w:val="-2"/>
        </w:rPr>
        <w:t>AMENDED</w:t>
      </w:r>
    </w:p>
    <w:p>
      <w:pPr>
        <w:pStyle w:val="BodyText"/>
        <w:ind w:right="357"/>
        <w:jc w:val="center"/>
      </w:pPr>
      <w:r>
        <w:rPr/>
        <w:t>Jefferson</w:t>
      </w:r>
      <w:r>
        <w:rPr>
          <w:spacing w:val="-3"/>
        </w:rPr>
        <w:t> </w:t>
      </w:r>
      <w:r>
        <w:rPr/>
        <w:t>County</w:t>
      </w:r>
      <w:r>
        <w:rPr>
          <w:spacing w:val="-3"/>
        </w:rPr>
        <w:t> </w:t>
      </w:r>
      <w:r>
        <w:rPr/>
        <w:t>Public</w:t>
      </w:r>
      <w:r>
        <w:rPr>
          <w:spacing w:val="-2"/>
        </w:rPr>
        <w:t> </w:t>
      </w:r>
      <w:r>
        <w:rPr/>
        <w:t>Library</w:t>
      </w:r>
      <w:r>
        <w:rPr>
          <w:spacing w:val="-3"/>
        </w:rPr>
        <w:t> </w:t>
      </w:r>
      <w:r>
        <w:rPr/>
        <w:t>Board</w:t>
      </w:r>
      <w:r>
        <w:rPr>
          <w:spacing w:val="-3"/>
        </w:rPr>
        <w:t> </w:t>
      </w:r>
      <w:r>
        <w:rPr/>
        <w:t>of</w:t>
      </w:r>
      <w:r>
        <w:rPr>
          <w:spacing w:val="-2"/>
        </w:rPr>
        <w:t> Trustees</w:t>
      </w:r>
    </w:p>
    <w:p>
      <w:pPr>
        <w:pStyle w:val="BodyText"/>
        <w:spacing w:before="6"/>
        <w:rPr>
          <w:sz w:val="20"/>
        </w:rPr>
      </w:pPr>
    </w:p>
    <w:tbl>
      <w:tblPr>
        <w:tblW w:w="0" w:type="auto"/>
        <w:jc w:val="left"/>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48"/>
        <w:gridCol w:w="8280"/>
      </w:tblGrid>
      <w:tr>
        <w:trPr>
          <w:trHeight w:val="890" w:hRule="atLeast"/>
        </w:trPr>
        <w:tc>
          <w:tcPr>
            <w:tcW w:w="2448" w:type="dxa"/>
          </w:tcPr>
          <w:p>
            <w:pPr>
              <w:pStyle w:val="TableParagraph"/>
              <w:spacing w:line="296" w:lineRule="exact"/>
              <w:rPr>
                <w:sz w:val="22"/>
              </w:rPr>
            </w:pPr>
            <w:r>
              <w:rPr>
                <w:sz w:val="22"/>
              </w:rPr>
              <w:t>ITEM#</w:t>
            </w:r>
            <w:r>
              <w:rPr>
                <w:spacing w:val="-5"/>
                <w:sz w:val="22"/>
              </w:rPr>
              <w:t> </w:t>
            </w:r>
            <w:r>
              <w:rPr>
                <w:sz w:val="22"/>
              </w:rPr>
              <w:t>/</w:t>
            </w:r>
            <w:r>
              <w:rPr>
                <w:spacing w:val="-5"/>
                <w:sz w:val="22"/>
              </w:rPr>
              <w:t> </w:t>
            </w:r>
            <w:r>
              <w:rPr>
                <w:spacing w:val="-2"/>
                <w:sz w:val="22"/>
              </w:rPr>
              <w:t>ACTION</w:t>
            </w:r>
          </w:p>
        </w:tc>
        <w:tc>
          <w:tcPr>
            <w:tcW w:w="8280" w:type="dxa"/>
          </w:tcPr>
          <w:p>
            <w:pPr>
              <w:pStyle w:val="TableParagraph"/>
              <w:spacing w:line="296" w:lineRule="exact"/>
              <w:rPr>
                <w:b/>
                <w:sz w:val="22"/>
              </w:rPr>
            </w:pPr>
            <w:r>
              <w:rPr>
                <w:b/>
                <w:sz w:val="22"/>
              </w:rPr>
              <w:t>Thursday,</w:t>
            </w:r>
            <w:r>
              <w:rPr>
                <w:b/>
                <w:spacing w:val="-6"/>
                <w:sz w:val="22"/>
              </w:rPr>
              <w:t> </w:t>
            </w:r>
            <w:r>
              <w:rPr>
                <w:b/>
                <w:sz w:val="22"/>
              </w:rPr>
              <w:t>October</w:t>
            </w:r>
            <w:r>
              <w:rPr>
                <w:b/>
                <w:spacing w:val="-7"/>
                <w:sz w:val="22"/>
              </w:rPr>
              <w:t> </w:t>
            </w:r>
            <w:r>
              <w:rPr>
                <w:b/>
                <w:sz w:val="22"/>
              </w:rPr>
              <w:t>8,</w:t>
            </w:r>
            <w:r>
              <w:rPr>
                <w:b/>
                <w:spacing w:val="-5"/>
                <w:sz w:val="22"/>
              </w:rPr>
              <w:t> </w:t>
            </w:r>
            <w:r>
              <w:rPr>
                <w:b/>
                <w:sz w:val="22"/>
              </w:rPr>
              <w:t>2026</w:t>
            </w:r>
            <w:r>
              <w:rPr>
                <w:b/>
                <w:spacing w:val="-7"/>
                <w:sz w:val="22"/>
              </w:rPr>
              <w:t> </w:t>
            </w:r>
            <w:r>
              <w:rPr>
                <w:b/>
                <w:sz w:val="22"/>
              </w:rPr>
              <w:t>–</w:t>
            </w:r>
            <w:r>
              <w:rPr>
                <w:b/>
                <w:spacing w:val="-6"/>
                <w:sz w:val="22"/>
              </w:rPr>
              <w:t> </w:t>
            </w:r>
            <w:r>
              <w:rPr>
                <w:b/>
                <w:sz w:val="22"/>
              </w:rPr>
              <w:t>5:30</w:t>
            </w:r>
            <w:r>
              <w:rPr>
                <w:b/>
                <w:spacing w:val="-5"/>
                <w:sz w:val="22"/>
              </w:rPr>
              <w:t> </w:t>
            </w:r>
            <w:r>
              <w:rPr>
                <w:b/>
                <w:sz w:val="22"/>
              </w:rPr>
              <w:t>pm</w:t>
            </w:r>
            <w:r>
              <w:rPr>
                <w:b/>
                <w:spacing w:val="-6"/>
                <w:sz w:val="22"/>
              </w:rPr>
              <w:t> </w:t>
            </w:r>
            <w:r>
              <w:rPr>
                <w:b/>
                <w:sz w:val="22"/>
              </w:rPr>
              <w:t>–</w:t>
            </w:r>
            <w:r>
              <w:rPr>
                <w:b/>
                <w:spacing w:val="-6"/>
                <w:sz w:val="22"/>
              </w:rPr>
              <w:t> </w:t>
            </w:r>
            <w:r>
              <w:rPr>
                <w:b/>
                <w:sz w:val="22"/>
              </w:rPr>
              <w:t>HYBRID</w:t>
            </w:r>
            <w:r>
              <w:rPr>
                <w:b/>
                <w:spacing w:val="-5"/>
                <w:sz w:val="22"/>
              </w:rPr>
              <w:t> </w:t>
            </w:r>
            <w:r>
              <w:rPr>
                <w:b/>
                <w:spacing w:val="-2"/>
                <w:sz w:val="22"/>
              </w:rPr>
              <w:t>MEETING</w:t>
            </w:r>
          </w:p>
          <w:p>
            <w:pPr>
              <w:pStyle w:val="TableParagraph"/>
              <w:numPr>
                <w:ilvl w:val="0"/>
                <w:numId w:val="1"/>
              </w:numPr>
              <w:tabs>
                <w:tab w:pos="827" w:val="left" w:leader="none"/>
              </w:tabs>
              <w:spacing w:line="297" w:lineRule="exact" w:before="0" w:after="0"/>
              <w:ind w:left="827" w:right="0" w:hanging="360"/>
              <w:jc w:val="left"/>
              <w:rPr>
                <w:b/>
                <w:sz w:val="22"/>
              </w:rPr>
            </w:pPr>
            <w:r>
              <w:rPr>
                <w:rFonts w:ascii="ZWAdobeF" w:hAnsi="ZWAdobeF"/>
                <w:i/>
                <w:spacing w:val="-18"/>
                <w:w w:val="102"/>
                <w:sz w:val="2"/>
              </w:rPr>
              <w:t>U</w:t>
            </w:r>
            <w:r>
              <w:rPr>
                <w:b/>
                <w:spacing w:val="2"/>
                <w:w w:val="99"/>
                <w:sz w:val="22"/>
                <w:u w:val="single"/>
              </w:rPr>
              <w:t>O</w:t>
            </w:r>
            <w:r>
              <w:rPr>
                <w:b/>
                <w:spacing w:val="3"/>
                <w:w w:val="99"/>
                <w:sz w:val="22"/>
                <w:u w:val="single"/>
              </w:rPr>
              <w:t>NLI</w:t>
            </w:r>
            <w:r>
              <w:rPr>
                <w:b/>
                <w:spacing w:val="2"/>
                <w:w w:val="99"/>
                <w:sz w:val="22"/>
                <w:u w:val="single"/>
              </w:rPr>
              <w:t>N</w:t>
            </w:r>
            <w:r>
              <w:rPr>
                <w:b/>
                <w:spacing w:val="3"/>
                <w:w w:val="99"/>
                <w:sz w:val="22"/>
                <w:u w:val="single"/>
              </w:rPr>
              <w:t>E</w:t>
            </w:r>
            <w:r>
              <w:rPr>
                <w:b/>
                <w:spacing w:val="-11"/>
                <w:w w:val="99"/>
                <w:sz w:val="22"/>
                <w:u w:val="single"/>
              </w:rPr>
              <w:t> </w:t>
            </w:r>
            <w:r>
              <w:rPr>
                <w:b/>
                <w:sz w:val="22"/>
                <w:u w:val="single"/>
              </w:rPr>
              <w:t>MEETING</w:t>
            </w:r>
            <w:r>
              <w:rPr>
                <w:b/>
                <w:spacing w:val="-13"/>
                <w:sz w:val="22"/>
                <w:u w:val="single"/>
              </w:rPr>
              <w:t> </w:t>
            </w:r>
            <w:r>
              <w:rPr>
                <w:b/>
                <w:sz w:val="22"/>
                <w:u w:val="single"/>
              </w:rPr>
              <w:t>VIA</w:t>
            </w:r>
            <w:r>
              <w:rPr>
                <w:b/>
                <w:spacing w:val="-12"/>
                <w:sz w:val="22"/>
                <w:u w:val="single"/>
              </w:rPr>
              <w:t> </w:t>
            </w:r>
            <w:r>
              <w:rPr>
                <w:b/>
                <w:spacing w:val="-4"/>
                <w:sz w:val="22"/>
                <w:u w:val="single"/>
              </w:rPr>
              <w:t>ZOOM</w:t>
            </w:r>
          </w:p>
          <w:p>
            <w:pPr>
              <w:pStyle w:val="TableParagraph"/>
              <w:numPr>
                <w:ilvl w:val="0"/>
                <w:numId w:val="1"/>
              </w:numPr>
              <w:tabs>
                <w:tab w:pos="827" w:val="left" w:leader="none"/>
              </w:tabs>
              <w:spacing w:line="277" w:lineRule="exact" w:before="0" w:after="0"/>
              <w:ind w:left="827" w:right="0" w:hanging="360"/>
              <w:jc w:val="left"/>
              <w:rPr>
                <w:b/>
                <w:sz w:val="22"/>
              </w:rPr>
            </w:pPr>
            <w:r>
              <w:rPr>
                <w:b/>
                <w:sz w:val="22"/>
                <w:u w:val="single"/>
              </w:rPr>
              <w:t>IN-PERSON</w:t>
            </w:r>
            <w:r>
              <w:rPr>
                <w:b/>
                <w:spacing w:val="-12"/>
                <w:sz w:val="22"/>
                <w:u w:val="single"/>
              </w:rPr>
              <w:t> </w:t>
            </w:r>
            <w:r>
              <w:rPr>
                <w:b/>
                <w:sz w:val="22"/>
                <w:u w:val="single"/>
              </w:rPr>
              <w:t>MEETING</w:t>
            </w:r>
            <w:r>
              <w:rPr>
                <w:b/>
                <w:spacing w:val="-12"/>
                <w:sz w:val="22"/>
                <w:u w:val="single"/>
              </w:rPr>
              <w:t> </w:t>
            </w:r>
            <w:r>
              <w:rPr>
                <w:b/>
                <w:sz w:val="22"/>
                <w:u w:val="single"/>
              </w:rPr>
              <w:t>AT</w:t>
            </w:r>
            <w:r>
              <w:rPr>
                <w:b/>
                <w:spacing w:val="-11"/>
                <w:sz w:val="22"/>
                <w:u w:val="single"/>
              </w:rPr>
              <w:t> </w:t>
            </w:r>
            <w:r>
              <w:rPr>
                <w:b/>
                <w:sz w:val="22"/>
                <w:u w:val="single"/>
              </w:rPr>
              <w:t>LAKEWOOD</w:t>
            </w:r>
            <w:r>
              <w:rPr>
                <w:b/>
                <w:spacing w:val="-11"/>
                <w:sz w:val="22"/>
                <w:u w:val="single"/>
              </w:rPr>
              <w:t> </w:t>
            </w:r>
            <w:r>
              <w:rPr>
                <w:b/>
                <w:sz w:val="22"/>
                <w:u w:val="single"/>
              </w:rPr>
              <w:t>LIBRARY</w:t>
            </w:r>
            <w:r>
              <w:rPr>
                <w:b/>
                <w:spacing w:val="-11"/>
                <w:sz w:val="22"/>
                <w:u w:val="single"/>
              </w:rPr>
              <w:t> </w:t>
            </w:r>
            <w:r>
              <w:rPr>
                <w:b/>
                <w:sz w:val="22"/>
                <w:u w:val="single"/>
              </w:rPr>
              <w:t>MEETING</w:t>
            </w:r>
            <w:r>
              <w:rPr>
                <w:b/>
                <w:spacing w:val="-12"/>
                <w:sz w:val="22"/>
                <w:u w:val="single"/>
              </w:rPr>
              <w:t> </w:t>
            </w:r>
            <w:r>
              <w:rPr>
                <w:b/>
                <w:spacing w:val="-4"/>
                <w:sz w:val="22"/>
                <w:u w:val="single"/>
              </w:rPr>
              <w:t>ROOM</w:t>
            </w:r>
          </w:p>
        </w:tc>
      </w:tr>
      <w:tr>
        <w:trPr>
          <w:trHeight w:val="1780" w:hRule="atLeast"/>
        </w:trPr>
        <w:tc>
          <w:tcPr>
            <w:tcW w:w="2448" w:type="dxa"/>
          </w:tcPr>
          <w:p>
            <w:pPr>
              <w:pStyle w:val="TableParagraph"/>
              <w:spacing w:line="296" w:lineRule="exact"/>
              <w:rPr>
                <w:sz w:val="22"/>
              </w:rPr>
            </w:pPr>
            <w:r>
              <w:rPr>
                <w:spacing w:val="-5"/>
                <w:sz w:val="22"/>
              </w:rPr>
              <w:t>1.</w:t>
            </w:r>
          </w:p>
        </w:tc>
        <w:tc>
          <w:tcPr>
            <w:tcW w:w="8280" w:type="dxa"/>
          </w:tcPr>
          <w:p>
            <w:pPr>
              <w:pStyle w:val="TableParagraph"/>
              <w:spacing w:line="296" w:lineRule="exact"/>
              <w:rPr>
                <w:b/>
                <w:sz w:val="22"/>
              </w:rPr>
            </w:pPr>
            <w:r>
              <w:rPr>
                <w:b/>
                <w:sz w:val="22"/>
              </w:rPr>
              <w:t>Call</w:t>
            </w:r>
            <w:r>
              <w:rPr>
                <w:b/>
                <w:spacing w:val="-6"/>
                <w:sz w:val="22"/>
              </w:rPr>
              <w:t> </w:t>
            </w:r>
            <w:r>
              <w:rPr>
                <w:b/>
                <w:sz w:val="22"/>
              </w:rPr>
              <w:t>to</w:t>
            </w:r>
            <w:r>
              <w:rPr>
                <w:b/>
                <w:spacing w:val="-5"/>
                <w:sz w:val="22"/>
              </w:rPr>
              <w:t> </w:t>
            </w:r>
            <w:r>
              <w:rPr>
                <w:b/>
                <w:sz w:val="22"/>
              </w:rPr>
              <w:t>order</w:t>
            </w:r>
            <w:r>
              <w:rPr>
                <w:b/>
                <w:spacing w:val="-7"/>
                <w:sz w:val="22"/>
              </w:rPr>
              <w:t> </w:t>
            </w:r>
            <w:r>
              <w:rPr>
                <w:b/>
                <w:sz w:val="22"/>
              </w:rPr>
              <w:t>&amp;</w:t>
            </w:r>
            <w:r>
              <w:rPr>
                <w:b/>
                <w:spacing w:val="-6"/>
                <w:sz w:val="22"/>
              </w:rPr>
              <w:t> </w:t>
            </w:r>
            <w:r>
              <w:rPr>
                <w:b/>
                <w:sz w:val="22"/>
              </w:rPr>
              <w:t>attendance</w:t>
            </w:r>
            <w:r>
              <w:rPr>
                <w:b/>
                <w:spacing w:val="-6"/>
                <w:sz w:val="22"/>
              </w:rPr>
              <w:t> </w:t>
            </w:r>
            <w:r>
              <w:rPr>
                <w:b/>
                <w:spacing w:val="-2"/>
                <w:sz w:val="22"/>
              </w:rPr>
              <w:t>(4.5.8)</w:t>
            </w:r>
          </w:p>
          <w:p>
            <w:pPr>
              <w:pStyle w:val="TableParagraph"/>
              <w:numPr>
                <w:ilvl w:val="0"/>
                <w:numId w:val="2"/>
              </w:numPr>
              <w:tabs>
                <w:tab w:pos="467" w:val="left" w:leader="none"/>
              </w:tabs>
              <w:spacing w:line="297" w:lineRule="exact" w:before="0" w:after="0"/>
              <w:ind w:left="467" w:right="0" w:hanging="360"/>
              <w:jc w:val="left"/>
              <w:rPr>
                <w:sz w:val="22"/>
              </w:rPr>
            </w:pPr>
            <w:r>
              <w:rPr>
                <w:sz w:val="22"/>
              </w:rPr>
              <w:t>Congratulations</w:t>
            </w:r>
            <w:r>
              <w:rPr>
                <w:spacing w:val="-12"/>
                <w:sz w:val="22"/>
              </w:rPr>
              <w:t> </w:t>
            </w:r>
            <w:r>
              <w:rPr>
                <w:sz w:val="22"/>
              </w:rPr>
              <w:t>on</w:t>
            </w:r>
            <w:r>
              <w:rPr>
                <w:spacing w:val="-11"/>
                <w:sz w:val="22"/>
              </w:rPr>
              <w:t> </w:t>
            </w:r>
            <w:r>
              <w:rPr>
                <w:sz w:val="22"/>
              </w:rPr>
              <w:t>reappointment</w:t>
            </w:r>
            <w:r>
              <w:rPr>
                <w:spacing w:val="-11"/>
                <w:sz w:val="22"/>
              </w:rPr>
              <w:t> </w:t>
            </w:r>
            <w:r>
              <w:rPr>
                <w:sz w:val="22"/>
              </w:rPr>
              <w:t>of</w:t>
            </w:r>
            <w:r>
              <w:rPr>
                <w:spacing w:val="-11"/>
                <w:sz w:val="22"/>
              </w:rPr>
              <w:t> </w:t>
            </w:r>
            <w:r>
              <w:rPr>
                <w:sz w:val="22"/>
              </w:rPr>
              <w:t>Trustee</w:t>
            </w:r>
            <w:r>
              <w:rPr>
                <w:spacing w:val="-12"/>
                <w:sz w:val="22"/>
              </w:rPr>
              <w:t> </w:t>
            </w:r>
            <w:r>
              <w:rPr>
                <w:sz w:val="22"/>
              </w:rPr>
              <w:t>Nikki</w:t>
            </w:r>
            <w:r>
              <w:rPr>
                <w:spacing w:val="-12"/>
                <w:sz w:val="22"/>
              </w:rPr>
              <w:t> </w:t>
            </w:r>
            <w:r>
              <w:rPr>
                <w:sz w:val="22"/>
              </w:rPr>
              <w:t>Jain-</w:t>
            </w:r>
            <w:r>
              <w:rPr>
                <w:spacing w:val="-2"/>
                <w:sz w:val="22"/>
              </w:rPr>
              <w:t>Brown</w:t>
            </w:r>
          </w:p>
          <w:p>
            <w:pPr>
              <w:pStyle w:val="TableParagraph"/>
              <w:numPr>
                <w:ilvl w:val="0"/>
                <w:numId w:val="2"/>
              </w:numPr>
              <w:tabs>
                <w:tab w:pos="467" w:val="left" w:leader="none"/>
              </w:tabs>
              <w:spacing w:line="296" w:lineRule="exact" w:before="0" w:after="0"/>
              <w:ind w:left="467" w:right="0" w:hanging="360"/>
              <w:jc w:val="left"/>
              <w:rPr>
                <w:sz w:val="22"/>
              </w:rPr>
            </w:pPr>
            <w:r>
              <w:rPr>
                <w:sz w:val="22"/>
              </w:rPr>
              <w:t>Welcome</w:t>
            </w:r>
            <w:r>
              <w:rPr>
                <w:spacing w:val="-9"/>
                <w:sz w:val="22"/>
              </w:rPr>
              <w:t> </w:t>
            </w:r>
            <w:r>
              <w:rPr>
                <w:sz w:val="22"/>
              </w:rPr>
              <w:t>and</w:t>
            </w:r>
            <w:r>
              <w:rPr>
                <w:spacing w:val="-9"/>
                <w:sz w:val="22"/>
              </w:rPr>
              <w:t> </w:t>
            </w:r>
            <w:r>
              <w:rPr>
                <w:sz w:val="22"/>
              </w:rPr>
              <w:t>introductions</w:t>
            </w:r>
            <w:r>
              <w:rPr>
                <w:spacing w:val="-9"/>
                <w:sz w:val="22"/>
              </w:rPr>
              <w:t> </w:t>
            </w:r>
            <w:r>
              <w:rPr>
                <w:sz w:val="22"/>
              </w:rPr>
              <w:t>new</w:t>
            </w:r>
            <w:r>
              <w:rPr>
                <w:spacing w:val="-8"/>
                <w:sz w:val="22"/>
              </w:rPr>
              <w:t> </w:t>
            </w:r>
            <w:r>
              <w:rPr>
                <w:sz w:val="22"/>
              </w:rPr>
              <w:t>Trustees</w:t>
            </w:r>
            <w:r>
              <w:rPr>
                <w:spacing w:val="-9"/>
                <w:sz w:val="22"/>
              </w:rPr>
              <w:t> </w:t>
            </w:r>
            <w:r>
              <w:rPr>
                <w:sz w:val="22"/>
              </w:rPr>
              <w:t>John</w:t>
            </w:r>
            <w:r>
              <w:rPr>
                <w:spacing w:val="-9"/>
                <w:sz w:val="22"/>
              </w:rPr>
              <w:t> </w:t>
            </w:r>
            <w:r>
              <w:rPr>
                <w:sz w:val="22"/>
              </w:rPr>
              <w:t>Enochs</w:t>
            </w:r>
            <w:r>
              <w:rPr>
                <w:spacing w:val="-8"/>
                <w:sz w:val="22"/>
              </w:rPr>
              <w:t> </w:t>
            </w:r>
            <w:r>
              <w:rPr>
                <w:sz w:val="22"/>
              </w:rPr>
              <w:t>and</w:t>
            </w:r>
            <w:r>
              <w:rPr>
                <w:spacing w:val="-9"/>
                <w:sz w:val="22"/>
              </w:rPr>
              <w:t> </w:t>
            </w:r>
            <w:r>
              <w:rPr>
                <w:sz w:val="22"/>
              </w:rPr>
              <w:t>Jennifer</w:t>
            </w:r>
            <w:r>
              <w:rPr>
                <w:spacing w:val="-10"/>
                <w:sz w:val="22"/>
              </w:rPr>
              <w:t> </w:t>
            </w:r>
            <w:r>
              <w:rPr>
                <w:spacing w:val="-2"/>
                <w:sz w:val="22"/>
              </w:rPr>
              <w:t>Canzoneri</w:t>
            </w:r>
          </w:p>
          <w:p>
            <w:pPr>
              <w:pStyle w:val="TableParagraph"/>
              <w:rPr>
                <w:b/>
                <w:sz w:val="22"/>
              </w:rPr>
            </w:pPr>
            <w:r>
              <w:rPr>
                <w:b/>
                <w:spacing w:val="-2"/>
                <w:sz w:val="22"/>
              </w:rPr>
              <w:t>Attendance</w:t>
            </w:r>
          </w:p>
          <w:p>
            <w:pPr>
              <w:pStyle w:val="TableParagraph"/>
              <w:spacing w:before="1"/>
              <w:rPr>
                <w:sz w:val="22"/>
              </w:rPr>
            </w:pPr>
            <w:r>
              <w:rPr>
                <w:sz w:val="22"/>
              </w:rPr>
              <w:t>A.</w:t>
            </w:r>
            <w:r>
              <w:rPr>
                <w:spacing w:val="64"/>
                <w:sz w:val="22"/>
              </w:rPr>
              <w:t> </w:t>
            </w:r>
            <w:r>
              <w:rPr>
                <w:sz w:val="22"/>
              </w:rPr>
              <w:t>Verbal</w:t>
            </w:r>
            <w:r>
              <w:rPr>
                <w:spacing w:val="-7"/>
                <w:sz w:val="22"/>
              </w:rPr>
              <w:t> </w:t>
            </w:r>
            <w:r>
              <w:rPr>
                <w:sz w:val="22"/>
              </w:rPr>
              <w:t>roll</w:t>
            </w:r>
            <w:r>
              <w:rPr>
                <w:spacing w:val="-7"/>
                <w:sz w:val="22"/>
              </w:rPr>
              <w:t> </w:t>
            </w:r>
            <w:r>
              <w:rPr>
                <w:sz w:val="22"/>
              </w:rPr>
              <w:t>call</w:t>
            </w:r>
            <w:r>
              <w:rPr>
                <w:spacing w:val="-7"/>
                <w:sz w:val="22"/>
              </w:rPr>
              <w:t> </w:t>
            </w:r>
            <w:r>
              <w:rPr>
                <w:sz w:val="22"/>
              </w:rPr>
              <w:t>–</w:t>
            </w:r>
            <w:r>
              <w:rPr>
                <w:spacing w:val="-6"/>
                <w:sz w:val="22"/>
              </w:rPr>
              <w:t> </w:t>
            </w:r>
            <w:r>
              <w:rPr>
                <w:sz w:val="22"/>
              </w:rPr>
              <w:t>Each</w:t>
            </w:r>
            <w:r>
              <w:rPr>
                <w:spacing w:val="-6"/>
                <w:sz w:val="22"/>
              </w:rPr>
              <w:t> </w:t>
            </w:r>
            <w:r>
              <w:rPr>
                <w:sz w:val="22"/>
              </w:rPr>
              <w:t>Trustee</w:t>
            </w:r>
            <w:r>
              <w:rPr>
                <w:spacing w:val="-6"/>
                <w:sz w:val="22"/>
              </w:rPr>
              <w:t> </w:t>
            </w:r>
            <w:r>
              <w:rPr>
                <w:sz w:val="22"/>
              </w:rPr>
              <w:t>announces</w:t>
            </w:r>
            <w:r>
              <w:rPr>
                <w:spacing w:val="-6"/>
                <w:sz w:val="22"/>
              </w:rPr>
              <w:t> </w:t>
            </w:r>
            <w:r>
              <w:rPr>
                <w:sz w:val="22"/>
              </w:rPr>
              <w:t>their</w:t>
            </w:r>
            <w:r>
              <w:rPr>
                <w:spacing w:val="-6"/>
                <w:sz w:val="22"/>
              </w:rPr>
              <w:t> </w:t>
            </w:r>
            <w:r>
              <w:rPr>
                <w:sz w:val="22"/>
              </w:rPr>
              <w:t>presence</w:t>
            </w:r>
            <w:r>
              <w:rPr>
                <w:spacing w:val="-6"/>
                <w:sz w:val="22"/>
              </w:rPr>
              <w:t> </w:t>
            </w:r>
            <w:r>
              <w:rPr>
                <w:sz w:val="22"/>
              </w:rPr>
              <w:t>by</w:t>
            </w:r>
            <w:r>
              <w:rPr>
                <w:spacing w:val="-6"/>
                <w:sz w:val="22"/>
              </w:rPr>
              <w:t> </w:t>
            </w:r>
            <w:r>
              <w:rPr>
                <w:sz w:val="22"/>
              </w:rPr>
              <w:t>stating</w:t>
            </w:r>
            <w:r>
              <w:rPr>
                <w:spacing w:val="-6"/>
                <w:sz w:val="22"/>
              </w:rPr>
              <w:t> </w:t>
            </w:r>
            <w:r>
              <w:rPr>
                <w:sz w:val="22"/>
              </w:rPr>
              <w:t>their</w:t>
            </w:r>
            <w:r>
              <w:rPr>
                <w:spacing w:val="-7"/>
                <w:sz w:val="22"/>
              </w:rPr>
              <w:t> </w:t>
            </w:r>
            <w:r>
              <w:rPr>
                <w:spacing w:val="-2"/>
                <w:sz w:val="22"/>
              </w:rPr>
              <w:t>name.</w:t>
            </w:r>
          </w:p>
        </w:tc>
      </w:tr>
      <w:tr>
        <w:trPr>
          <w:trHeight w:val="593" w:hRule="atLeast"/>
        </w:trPr>
        <w:tc>
          <w:tcPr>
            <w:tcW w:w="2448" w:type="dxa"/>
          </w:tcPr>
          <w:p>
            <w:pPr>
              <w:pStyle w:val="TableParagraph"/>
              <w:rPr>
                <w:sz w:val="22"/>
              </w:rPr>
            </w:pPr>
            <w:r>
              <w:rPr>
                <w:spacing w:val="-5"/>
                <w:sz w:val="22"/>
              </w:rPr>
              <w:t>2.</w:t>
            </w:r>
          </w:p>
        </w:tc>
        <w:tc>
          <w:tcPr>
            <w:tcW w:w="8280" w:type="dxa"/>
          </w:tcPr>
          <w:p>
            <w:pPr>
              <w:pStyle w:val="TableParagraph"/>
              <w:rPr>
                <w:b/>
                <w:sz w:val="22"/>
              </w:rPr>
            </w:pPr>
            <w:r>
              <w:rPr>
                <w:b/>
                <w:sz w:val="22"/>
              </w:rPr>
              <w:t>Pledge</w:t>
            </w:r>
            <w:r>
              <w:rPr>
                <w:b/>
                <w:spacing w:val="-5"/>
                <w:sz w:val="22"/>
              </w:rPr>
              <w:t> </w:t>
            </w:r>
            <w:r>
              <w:rPr>
                <w:b/>
                <w:sz w:val="22"/>
              </w:rPr>
              <w:t>of</w:t>
            </w:r>
            <w:r>
              <w:rPr>
                <w:b/>
                <w:spacing w:val="-5"/>
                <w:sz w:val="22"/>
              </w:rPr>
              <w:t> </w:t>
            </w:r>
            <w:r>
              <w:rPr>
                <w:b/>
                <w:spacing w:val="-2"/>
                <w:sz w:val="22"/>
              </w:rPr>
              <w:t>Allegiance</w:t>
            </w:r>
          </w:p>
        </w:tc>
      </w:tr>
      <w:tr>
        <w:trPr>
          <w:trHeight w:val="891" w:hRule="atLeast"/>
        </w:trPr>
        <w:tc>
          <w:tcPr>
            <w:tcW w:w="2448" w:type="dxa"/>
          </w:tcPr>
          <w:p>
            <w:pPr>
              <w:pStyle w:val="TableParagraph"/>
              <w:spacing w:line="297" w:lineRule="exact"/>
              <w:ind w:left="0" w:right="1336"/>
              <w:jc w:val="right"/>
              <w:rPr>
                <w:sz w:val="22"/>
              </w:rPr>
            </w:pPr>
            <w:r>
              <w:rPr>
                <w:sz w:val="22"/>
              </w:rPr>
              <w:t>3.</w:t>
            </w:r>
            <w:r>
              <w:rPr>
                <w:spacing w:val="-2"/>
                <w:sz w:val="22"/>
              </w:rPr>
              <w:t> Agenda</w:t>
            </w:r>
          </w:p>
          <w:p>
            <w:pPr>
              <w:pStyle w:val="TableParagraph"/>
              <w:spacing w:line="297" w:lineRule="exact"/>
              <w:ind w:left="0" w:right="1290"/>
              <w:jc w:val="right"/>
              <w:rPr>
                <w:sz w:val="22"/>
              </w:rPr>
            </w:pPr>
            <w:r>
              <w:rPr>
                <w:color w:val="000000"/>
                <w:spacing w:val="-1"/>
                <w:sz w:val="22"/>
                <w:highlight w:val="yellow"/>
              </w:rPr>
              <w:t> </w:t>
            </w:r>
            <w:r>
              <w:rPr>
                <w:color w:val="000000"/>
                <w:spacing w:val="-2"/>
                <w:sz w:val="22"/>
                <w:highlight w:val="yellow"/>
              </w:rPr>
              <w:t>Action</w:t>
            </w:r>
          </w:p>
        </w:tc>
        <w:tc>
          <w:tcPr>
            <w:tcW w:w="8280" w:type="dxa"/>
          </w:tcPr>
          <w:p>
            <w:pPr>
              <w:pStyle w:val="TableParagraph"/>
              <w:spacing w:line="297" w:lineRule="exact"/>
              <w:rPr>
                <w:b/>
                <w:sz w:val="22"/>
              </w:rPr>
            </w:pPr>
            <w:r>
              <w:rPr>
                <w:b/>
                <w:sz w:val="22"/>
              </w:rPr>
              <w:t>Approve</w:t>
            </w:r>
            <w:r>
              <w:rPr>
                <w:b/>
                <w:spacing w:val="-11"/>
                <w:sz w:val="22"/>
              </w:rPr>
              <w:t> </w:t>
            </w:r>
            <w:r>
              <w:rPr>
                <w:b/>
                <w:spacing w:val="-2"/>
                <w:sz w:val="22"/>
              </w:rPr>
              <w:t>Agenda</w:t>
            </w:r>
          </w:p>
          <w:p>
            <w:pPr>
              <w:pStyle w:val="TableParagraph"/>
              <w:spacing w:line="297" w:lineRule="exact"/>
              <w:rPr>
                <w:sz w:val="22"/>
              </w:rPr>
            </w:pPr>
            <w:r>
              <w:rPr>
                <w:color w:val="FF0000"/>
                <w:sz w:val="22"/>
              </w:rPr>
              <w:t>Chair:</w:t>
            </w:r>
            <w:r>
              <w:rPr>
                <w:color w:val="FF0000"/>
                <w:spacing w:val="-6"/>
                <w:sz w:val="22"/>
              </w:rPr>
              <w:t> </w:t>
            </w:r>
            <w:r>
              <w:rPr>
                <w:color w:val="FF0000"/>
                <w:sz w:val="22"/>
              </w:rPr>
              <w:t>Call</w:t>
            </w:r>
            <w:r>
              <w:rPr>
                <w:color w:val="FF0000"/>
                <w:spacing w:val="-6"/>
                <w:sz w:val="22"/>
              </w:rPr>
              <w:t> </w:t>
            </w:r>
            <w:r>
              <w:rPr>
                <w:color w:val="FF0000"/>
                <w:sz w:val="22"/>
              </w:rPr>
              <w:t>for</w:t>
            </w:r>
            <w:r>
              <w:rPr>
                <w:color w:val="FF0000"/>
                <w:spacing w:val="-7"/>
                <w:sz w:val="22"/>
              </w:rPr>
              <w:t> </w:t>
            </w:r>
            <w:r>
              <w:rPr>
                <w:color w:val="FF0000"/>
                <w:sz w:val="22"/>
              </w:rPr>
              <w:t>motion</w:t>
            </w:r>
            <w:r>
              <w:rPr>
                <w:color w:val="FF0000"/>
                <w:spacing w:val="-4"/>
                <w:sz w:val="22"/>
              </w:rPr>
              <w:t> </w:t>
            </w:r>
            <w:r>
              <w:rPr>
                <w:color w:val="FF0000"/>
                <w:sz w:val="22"/>
              </w:rPr>
              <w:t>and</w:t>
            </w:r>
            <w:r>
              <w:rPr>
                <w:color w:val="FF0000"/>
                <w:spacing w:val="-6"/>
                <w:sz w:val="22"/>
              </w:rPr>
              <w:t> </w:t>
            </w:r>
            <w:r>
              <w:rPr>
                <w:color w:val="FF0000"/>
                <w:spacing w:val="-2"/>
                <w:sz w:val="22"/>
              </w:rPr>
              <w:t>second</w:t>
            </w:r>
          </w:p>
        </w:tc>
      </w:tr>
      <w:tr>
        <w:trPr>
          <w:trHeight w:val="2076" w:hRule="atLeast"/>
        </w:trPr>
        <w:tc>
          <w:tcPr>
            <w:tcW w:w="2448" w:type="dxa"/>
          </w:tcPr>
          <w:p>
            <w:pPr>
              <w:pStyle w:val="TableParagraph"/>
              <w:ind w:right="139"/>
              <w:rPr>
                <w:sz w:val="22"/>
              </w:rPr>
            </w:pPr>
            <w:r>
              <w:rPr>
                <w:spacing w:val="-2"/>
                <w:sz w:val="22"/>
              </w:rPr>
              <w:t>4.CONSENT AGENDA</w:t>
            </w:r>
          </w:p>
          <w:p>
            <w:pPr>
              <w:pStyle w:val="TableParagraph"/>
              <w:rPr>
                <w:sz w:val="22"/>
              </w:rPr>
            </w:pPr>
            <w:r>
              <w:rPr>
                <w:spacing w:val="-2"/>
                <w:sz w:val="22"/>
              </w:rPr>
              <w:t>Action</w:t>
            </w:r>
          </w:p>
        </w:tc>
        <w:tc>
          <w:tcPr>
            <w:tcW w:w="8280" w:type="dxa"/>
          </w:tcPr>
          <w:p>
            <w:pPr>
              <w:pStyle w:val="TableParagraph"/>
              <w:spacing w:line="296" w:lineRule="exact"/>
              <w:rPr>
                <w:b/>
                <w:sz w:val="22"/>
              </w:rPr>
            </w:pPr>
            <w:r>
              <w:rPr>
                <w:b/>
                <w:sz w:val="22"/>
              </w:rPr>
              <w:t>Approval</w:t>
            </w:r>
            <w:r>
              <w:rPr>
                <w:b/>
                <w:spacing w:val="-8"/>
                <w:sz w:val="22"/>
              </w:rPr>
              <w:t> </w:t>
            </w:r>
            <w:r>
              <w:rPr>
                <w:b/>
                <w:sz w:val="22"/>
              </w:rPr>
              <w:t>of</w:t>
            </w:r>
            <w:r>
              <w:rPr>
                <w:b/>
                <w:spacing w:val="-7"/>
                <w:sz w:val="22"/>
              </w:rPr>
              <w:t> </w:t>
            </w:r>
            <w:r>
              <w:rPr>
                <w:b/>
                <w:sz w:val="22"/>
              </w:rPr>
              <w:t>Consent</w:t>
            </w:r>
            <w:r>
              <w:rPr>
                <w:b/>
                <w:spacing w:val="-8"/>
                <w:sz w:val="22"/>
              </w:rPr>
              <w:t> </w:t>
            </w:r>
            <w:r>
              <w:rPr>
                <w:b/>
                <w:spacing w:val="-2"/>
                <w:sz w:val="22"/>
              </w:rPr>
              <w:t>Agenda</w:t>
            </w:r>
          </w:p>
          <w:p>
            <w:pPr>
              <w:pStyle w:val="TableParagraph"/>
              <w:spacing w:line="297" w:lineRule="exact"/>
              <w:rPr>
                <w:sz w:val="22"/>
              </w:rPr>
            </w:pPr>
            <w:r>
              <w:rPr>
                <w:color w:val="FF0000"/>
                <w:sz w:val="22"/>
              </w:rPr>
              <w:t>Chair:</w:t>
            </w:r>
            <w:r>
              <w:rPr>
                <w:color w:val="FF0000"/>
                <w:spacing w:val="-6"/>
                <w:sz w:val="22"/>
              </w:rPr>
              <w:t> </w:t>
            </w:r>
            <w:r>
              <w:rPr>
                <w:color w:val="FF0000"/>
                <w:sz w:val="22"/>
              </w:rPr>
              <w:t>Call</w:t>
            </w:r>
            <w:r>
              <w:rPr>
                <w:color w:val="FF0000"/>
                <w:spacing w:val="-6"/>
                <w:sz w:val="22"/>
              </w:rPr>
              <w:t> </w:t>
            </w:r>
            <w:r>
              <w:rPr>
                <w:color w:val="FF0000"/>
                <w:sz w:val="22"/>
              </w:rPr>
              <w:t>for</w:t>
            </w:r>
            <w:r>
              <w:rPr>
                <w:color w:val="FF0000"/>
                <w:spacing w:val="-7"/>
                <w:sz w:val="22"/>
              </w:rPr>
              <w:t> </w:t>
            </w:r>
            <w:r>
              <w:rPr>
                <w:color w:val="FF0000"/>
                <w:sz w:val="22"/>
              </w:rPr>
              <w:t>motion</w:t>
            </w:r>
            <w:r>
              <w:rPr>
                <w:color w:val="FF0000"/>
                <w:spacing w:val="-5"/>
                <w:sz w:val="22"/>
              </w:rPr>
              <w:t> </w:t>
            </w:r>
            <w:r>
              <w:rPr>
                <w:color w:val="FF0000"/>
                <w:sz w:val="22"/>
              </w:rPr>
              <w:t>and</w:t>
            </w:r>
            <w:r>
              <w:rPr>
                <w:color w:val="FF0000"/>
                <w:spacing w:val="-6"/>
                <w:sz w:val="22"/>
              </w:rPr>
              <w:t> </w:t>
            </w:r>
            <w:r>
              <w:rPr>
                <w:color w:val="FF0000"/>
                <w:spacing w:val="-2"/>
                <w:sz w:val="22"/>
              </w:rPr>
              <w:t>second</w:t>
            </w:r>
          </w:p>
          <w:p>
            <w:pPr>
              <w:pStyle w:val="TableParagraph"/>
              <w:numPr>
                <w:ilvl w:val="0"/>
                <w:numId w:val="3"/>
              </w:numPr>
              <w:tabs>
                <w:tab w:pos="465" w:val="left" w:leader="none"/>
                <w:tab w:pos="467" w:val="left" w:leader="none"/>
              </w:tabs>
              <w:spacing w:line="240" w:lineRule="auto" w:before="0" w:after="0"/>
              <w:ind w:left="467" w:right="775" w:hanging="360"/>
              <w:jc w:val="left"/>
              <w:rPr>
                <w:sz w:val="22"/>
              </w:rPr>
            </w:pPr>
            <w:r>
              <w:rPr>
                <w:sz w:val="22"/>
              </w:rPr>
              <w:t>Library</w:t>
            </w:r>
            <w:r>
              <w:rPr>
                <w:spacing w:val="-4"/>
                <w:sz w:val="22"/>
              </w:rPr>
              <w:t> </w:t>
            </w:r>
            <w:r>
              <w:rPr>
                <w:sz w:val="22"/>
              </w:rPr>
              <w:t>Board</w:t>
            </w:r>
            <w:r>
              <w:rPr>
                <w:spacing w:val="-4"/>
                <w:sz w:val="22"/>
              </w:rPr>
              <w:t> </w:t>
            </w:r>
            <w:r>
              <w:rPr>
                <w:sz w:val="22"/>
              </w:rPr>
              <w:t>of</w:t>
            </w:r>
            <w:r>
              <w:rPr>
                <w:spacing w:val="-4"/>
                <w:sz w:val="22"/>
              </w:rPr>
              <w:t> </w:t>
            </w:r>
            <w:r>
              <w:rPr>
                <w:sz w:val="22"/>
              </w:rPr>
              <w:t>Trustees</w:t>
            </w:r>
            <w:r>
              <w:rPr>
                <w:spacing w:val="-4"/>
                <w:sz w:val="22"/>
              </w:rPr>
              <w:t> </w:t>
            </w:r>
            <w:r>
              <w:rPr>
                <w:sz w:val="22"/>
              </w:rPr>
              <w:t>approve</w:t>
            </w:r>
            <w:r>
              <w:rPr>
                <w:spacing w:val="-4"/>
                <w:sz w:val="22"/>
              </w:rPr>
              <w:t> </w:t>
            </w:r>
            <w:r>
              <w:rPr>
                <w:sz w:val="22"/>
              </w:rPr>
              <w:t>Minutes</w:t>
            </w:r>
            <w:r>
              <w:rPr>
                <w:spacing w:val="-4"/>
                <w:sz w:val="22"/>
              </w:rPr>
              <w:t> </w:t>
            </w:r>
            <w:r>
              <w:rPr>
                <w:sz w:val="22"/>
              </w:rPr>
              <w:t>of</w:t>
            </w:r>
            <w:r>
              <w:rPr>
                <w:spacing w:val="-4"/>
                <w:sz w:val="22"/>
              </w:rPr>
              <w:t> </w:t>
            </w:r>
            <w:r>
              <w:rPr>
                <w:sz w:val="22"/>
              </w:rPr>
              <w:t>September</w:t>
            </w:r>
            <w:r>
              <w:rPr>
                <w:spacing w:val="-5"/>
                <w:sz w:val="22"/>
              </w:rPr>
              <w:t> </w:t>
            </w:r>
            <w:r>
              <w:rPr>
                <w:sz w:val="22"/>
              </w:rPr>
              <w:t>17,</w:t>
            </w:r>
            <w:r>
              <w:rPr>
                <w:spacing w:val="-4"/>
                <w:sz w:val="22"/>
              </w:rPr>
              <w:t> </w:t>
            </w:r>
            <w:r>
              <w:rPr>
                <w:sz w:val="22"/>
              </w:rPr>
              <w:t>2026</w:t>
            </w:r>
            <w:r>
              <w:rPr>
                <w:spacing w:val="-4"/>
                <w:sz w:val="22"/>
              </w:rPr>
              <w:t> </w:t>
            </w:r>
            <w:r>
              <w:rPr>
                <w:sz w:val="22"/>
              </w:rPr>
              <w:t>Board </w:t>
            </w:r>
            <w:r>
              <w:rPr>
                <w:spacing w:val="-2"/>
                <w:sz w:val="22"/>
              </w:rPr>
              <w:t>Meeting</w:t>
            </w:r>
          </w:p>
          <w:p>
            <w:pPr>
              <w:pStyle w:val="TableParagraph"/>
              <w:numPr>
                <w:ilvl w:val="0"/>
                <w:numId w:val="3"/>
              </w:numPr>
              <w:tabs>
                <w:tab w:pos="467" w:val="left" w:leader="none"/>
              </w:tabs>
              <w:spacing w:line="240" w:lineRule="auto" w:before="0" w:after="0"/>
              <w:ind w:left="467" w:right="178" w:hanging="360"/>
              <w:jc w:val="left"/>
              <w:rPr>
                <w:sz w:val="22"/>
              </w:rPr>
            </w:pPr>
            <w:r>
              <w:rPr>
                <w:sz w:val="22"/>
              </w:rPr>
              <w:t>Library</w:t>
            </w:r>
            <w:r>
              <w:rPr>
                <w:spacing w:val="-5"/>
                <w:sz w:val="22"/>
              </w:rPr>
              <w:t> </w:t>
            </w:r>
            <w:r>
              <w:rPr>
                <w:sz w:val="22"/>
              </w:rPr>
              <w:t>Board</w:t>
            </w:r>
            <w:r>
              <w:rPr>
                <w:spacing w:val="-5"/>
                <w:sz w:val="22"/>
              </w:rPr>
              <w:t> </w:t>
            </w:r>
            <w:r>
              <w:rPr>
                <w:sz w:val="22"/>
              </w:rPr>
              <w:t>of</w:t>
            </w:r>
            <w:r>
              <w:rPr>
                <w:spacing w:val="-5"/>
                <w:sz w:val="22"/>
              </w:rPr>
              <w:t> </w:t>
            </w:r>
            <w:r>
              <w:rPr>
                <w:sz w:val="22"/>
              </w:rPr>
              <w:t>Trustees</w:t>
            </w:r>
            <w:r>
              <w:rPr>
                <w:spacing w:val="-5"/>
                <w:sz w:val="22"/>
              </w:rPr>
              <w:t> </w:t>
            </w:r>
            <w:r>
              <w:rPr>
                <w:sz w:val="22"/>
              </w:rPr>
              <w:t>approve</w:t>
            </w:r>
            <w:r>
              <w:rPr>
                <w:spacing w:val="-5"/>
                <w:sz w:val="22"/>
              </w:rPr>
              <w:t> </w:t>
            </w:r>
            <w:r>
              <w:rPr>
                <w:sz w:val="22"/>
              </w:rPr>
              <w:t>Naming</w:t>
            </w:r>
            <w:r>
              <w:rPr>
                <w:spacing w:val="-5"/>
                <w:sz w:val="22"/>
              </w:rPr>
              <w:t> </w:t>
            </w:r>
            <w:r>
              <w:rPr>
                <w:sz w:val="22"/>
              </w:rPr>
              <w:t>Agreement</w:t>
            </w:r>
            <w:r>
              <w:rPr>
                <w:spacing w:val="-5"/>
                <w:sz w:val="22"/>
              </w:rPr>
              <w:t> </w:t>
            </w:r>
            <w:r>
              <w:rPr>
                <w:sz w:val="22"/>
              </w:rPr>
              <w:t>between</w:t>
            </w:r>
            <w:r>
              <w:rPr>
                <w:spacing w:val="-5"/>
                <w:sz w:val="22"/>
              </w:rPr>
              <w:t> </w:t>
            </w:r>
            <w:r>
              <w:rPr>
                <w:sz w:val="22"/>
              </w:rPr>
              <w:t>Wendy</w:t>
            </w:r>
            <w:r>
              <w:rPr>
                <w:spacing w:val="-5"/>
                <w:sz w:val="22"/>
              </w:rPr>
              <w:t> </w:t>
            </w:r>
            <w:r>
              <w:rPr>
                <w:sz w:val="22"/>
              </w:rPr>
              <w:t>Lupa, the Jefferson County Library Foundation and the Jefferson County Public</w:t>
            </w:r>
          </w:p>
          <w:p>
            <w:pPr>
              <w:pStyle w:val="TableParagraph"/>
              <w:spacing w:line="277" w:lineRule="exact"/>
              <w:ind w:left="467"/>
              <w:rPr>
                <w:sz w:val="22"/>
              </w:rPr>
            </w:pPr>
            <w:r>
              <w:rPr>
                <w:spacing w:val="-2"/>
                <w:sz w:val="22"/>
              </w:rPr>
              <w:t>Library</w:t>
            </w:r>
          </w:p>
        </w:tc>
      </w:tr>
      <w:tr>
        <w:trPr>
          <w:trHeight w:val="297" w:hRule="atLeast"/>
        </w:trPr>
        <w:tc>
          <w:tcPr>
            <w:tcW w:w="2448" w:type="dxa"/>
          </w:tcPr>
          <w:p>
            <w:pPr>
              <w:pStyle w:val="TableParagraph"/>
              <w:spacing w:line="277" w:lineRule="exact"/>
              <w:rPr>
                <w:sz w:val="22"/>
              </w:rPr>
            </w:pPr>
            <w:r>
              <w:rPr>
                <w:sz w:val="22"/>
              </w:rPr>
              <w:t>5.</w:t>
            </w:r>
            <w:r>
              <w:rPr>
                <w:spacing w:val="-9"/>
                <w:sz w:val="22"/>
              </w:rPr>
              <w:t> </w:t>
            </w:r>
            <w:r>
              <w:rPr>
                <w:sz w:val="22"/>
              </w:rPr>
              <w:t>Foundation</w:t>
            </w:r>
            <w:r>
              <w:rPr>
                <w:spacing w:val="-8"/>
                <w:sz w:val="22"/>
              </w:rPr>
              <w:t> </w:t>
            </w:r>
            <w:r>
              <w:rPr>
                <w:spacing w:val="-2"/>
                <w:sz w:val="22"/>
              </w:rPr>
              <w:t>Update</w:t>
            </w:r>
          </w:p>
        </w:tc>
        <w:tc>
          <w:tcPr>
            <w:tcW w:w="8280" w:type="dxa"/>
          </w:tcPr>
          <w:p>
            <w:pPr>
              <w:pStyle w:val="TableParagraph"/>
              <w:spacing w:line="277" w:lineRule="exact"/>
              <w:rPr>
                <w:sz w:val="22"/>
              </w:rPr>
            </w:pPr>
            <w:r>
              <w:rPr>
                <w:sz w:val="22"/>
              </w:rPr>
              <w:t>Foundation</w:t>
            </w:r>
            <w:r>
              <w:rPr>
                <w:spacing w:val="-14"/>
                <w:sz w:val="22"/>
              </w:rPr>
              <w:t> </w:t>
            </w:r>
            <w:r>
              <w:rPr>
                <w:spacing w:val="-2"/>
                <w:sz w:val="22"/>
              </w:rPr>
              <w:t>Update</w:t>
            </w:r>
          </w:p>
        </w:tc>
      </w:tr>
      <w:tr>
        <w:trPr>
          <w:trHeight w:val="969" w:hRule="atLeast"/>
        </w:trPr>
        <w:tc>
          <w:tcPr>
            <w:tcW w:w="2448" w:type="dxa"/>
          </w:tcPr>
          <w:p>
            <w:pPr>
              <w:pStyle w:val="TableParagraph"/>
              <w:spacing w:line="296" w:lineRule="exact"/>
              <w:rPr>
                <w:sz w:val="22"/>
              </w:rPr>
            </w:pPr>
            <w:r>
              <w:rPr>
                <w:sz w:val="22"/>
              </w:rPr>
              <w:t>6.Action</w:t>
            </w:r>
            <w:r>
              <w:rPr>
                <w:spacing w:val="-7"/>
                <w:sz w:val="22"/>
              </w:rPr>
              <w:t> </w:t>
            </w:r>
            <w:r>
              <w:rPr>
                <w:sz w:val="22"/>
              </w:rPr>
              <w:t>as</w:t>
            </w:r>
            <w:r>
              <w:rPr>
                <w:spacing w:val="-8"/>
                <w:sz w:val="22"/>
              </w:rPr>
              <w:t> </w:t>
            </w:r>
            <w:r>
              <w:rPr>
                <w:spacing w:val="-2"/>
                <w:sz w:val="22"/>
              </w:rPr>
              <w:t>Needed</w:t>
            </w:r>
          </w:p>
        </w:tc>
        <w:tc>
          <w:tcPr>
            <w:tcW w:w="8280" w:type="dxa"/>
          </w:tcPr>
          <w:p>
            <w:pPr>
              <w:pStyle w:val="TableParagraph"/>
              <w:spacing w:line="261" w:lineRule="auto" w:before="27"/>
              <w:rPr>
                <w:sz w:val="22"/>
              </w:rPr>
            </w:pPr>
            <w:r>
              <w:rPr>
                <w:sz w:val="22"/>
              </w:rPr>
              <w:t>Items</w:t>
            </w:r>
            <w:r>
              <w:rPr>
                <w:spacing w:val="-4"/>
                <w:sz w:val="22"/>
              </w:rPr>
              <w:t> </w:t>
            </w:r>
            <w:r>
              <w:rPr>
                <w:sz w:val="22"/>
              </w:rPr>
              <w:t>Removed</w:t>
            </w:r>
            <w:r>
              <w:rPr>
                <w:spacing w:val="-4"/>
                <w:sz w:val="22"/>
              </w:rPr>
              <w:t> </w:t>
            </w:r>
            <w:r>
              <w:rPr>
                <w:sz w:val="22"/>
              </w:rPr>
              <w:t>From</w:t>
            </w:r>
            <w:r>
              <w:rPr>
                <w:spacing w:val="-4"/>
                <w:sz w:val="22"/>
              </w:rPr>
              <w:t> </w:t>
            </w:r>
            <w:r>
              <w:rPr>
                <w:sz w:val="22"/>
              </w:rPr>
              <w:t>Consent</w:t>
            </w:r>
            <w:r>
              <w:rPr>
                <w:spacing w:val="-4"/>
                <w:sz w:val="22"/>
              </w:rPr>
              <w:t> </w:t>
            </w:r>
            <w:r>
              <w:rPr>
                <w:sz w:val="22"/>
              </w:rPr>
              <w:t>Agenda</w:t>
            </w:r>
            <w:r>
              <w:rPr>
                <w:spacing w:val="-4"/>
                <w:sz w:val="22"/>
              </w:rPr>
              <w:t> </w:t>
            </w:r>
            <w:r>
              <w:rPr>
                <w:sz w:val="22"/>
              </w:rPr>
              <w:t>(4.3.4):</w:t>
            </w:r>
            <w:r>
              <w:rPr>
                <w:spacing w:val="-5"/>
                <w:sz w:val="22"/>
              </w:rPr>
              <w:t> </w:t>
            </w:r>
            <w:r>
              <w:rPr>
                <w:sz w:val="22"/>
              </w:rPr>
              <w:t>The</w:t>
            </w:r>
            <w:r>
              <w:rPr>
                <w:spacing w:val="-4"/>
                <w:sz w:val="22"/>
              </w:rPr>
              <w:t> </w:t>
            </w:r>
            <w:r>
              <w:rPr>
                <w:sz w:val="22"/>
              </w:rPr>
              <w:t>Board</w:t>
            </w:r>
            <w:r>
              <w:rPr>
                <w:spacing w:val="-4"/>
                <w:sz w:val="22"/>
              </w:rPr>
              <w:t> </w:t>
            </w:r>
            <w:r>
              <w:rPr>
                <w:sz w:val="22"/>
              </w:rPr>
              <w:t>may</w:t>
            </w:r>
            <w:r>
              <w:rPr>
                <w:spacing w:val="-4"/>
                <w:sz w:val="22"/>
              </w:rPr>
              <w:t> </w:t>
            </w:r>
            <w:r>
              <w:rPr>
                <w:sz w:val="22"/>
              </w:rPr>
              <w:t>address</w:t>
            </w:r>
            <w:r>
              <w:rPr>
                <w:spacing w:val="-4"/>
                <w:sz w:val="22"/>
              </w:rPr>
              <w:t> </w:t>
            </w:r>
            <w:r>
              <w:rPr>
                <w:sz w:val="22"/>
              </w:rPr>
              <w:t>and/or</w:t>
            </w:r>
            <w:r>
              <w:rPr>
                <w:spacing w:val="-5"/>
                <w:sz w:val="22"/>
              </w:rPr>
              <w:t> </w:t>
            </w:r>
            <w:r>
              <w:rPr>
                <w:sz w:val="22"/>
              </w:rPr>
              <w:t>vote on any items that were removed from the Consent Agenda</w:t>
            </w:r>
          </w:p>
        </w:tc>
      </w:tr>
      <w:tr>
        <w:trPr>
          <w:trHeight w:val="942" w:hRule="atLeast"/>
        </w:trPr>
        <w:tc>
          <w:tcPr>
            <w:tcW w:w="2448" w:type="dxa"/>
          </w:tcPr>
          <w:p>
            <w:pPr>
              <w:pStyle w:val="TableParagraph"/>
              <w:rPr>
                <w:sz w:val="22"/>
              </w:rPr>
            </w:pPr>
            <w:r>
              <w:rPr>
                <w:sz w:val="22"/>
              </w:rPr>
              <w:t>7.</w:t>
            </w:r>
            <w:r>
              <w:rPr>
                <w:spacing w:val="-14"/>
                <w:sz w:val="22"/>
              </w:rPr>
              <w:t> </w:t>
            </w:r>
            <w:r>
              <w:rPr>
                <w:sz w:val="22"/>
              </w:rPr>
              <w:t>Board</w:t>
            </w:r>
            <w:r>
              <w:rPr>
                <w:spacing w:val="-14"/>
                <w:sz w:val="22"/>
              </w:rPr>
              <w:t> </w:t>
            </w:r>
            <w:r>
              <w:rPr>
                <w:sz w:val="22"/>
              </w:rPr>
              <w:t>Governance Action as Needed</w:t>
            </w:r>
          </w:p>
        </w:tc>
        <w:tc>
          <w:tcPr>
            <w:tcW w:w="8280" w:type="dxa"/>
          </w:tcPr>
          <w:p>
            <w:pPr>
              <w:pStyle w:val="TableParagraph"/>
              <w:spacing w:line="296" w:lineRule="exact" w:before="26"/>
              <w:rPr>
                <w:b/>
                <w:sz w:val="22"/>
              </w:rPr>
            </w:pPr>
            <w:r>
              <w:rPr>
                <w:b/>
                <w:sz w:val="22"/>
              </w:rPr>
              <w:t>Board</w:t>
            </w:r>
            <w:r>
              <w:rPr>
                <w:b/>
                <w:spacing w:val="-7"/>
                <w:sz w:val="22"/>
              </w:rPr>
              <w:t> </w:t>
            </w:r>
            <w:r>
              <w:rPr>
                <w:b/>
                <w:spacing w:val="-2"/>
                <w:sz w:val="22"/>
              </w:rPr>
              <w:t>Governance</w:t>
            </w:r>
          </w:p>
          <w:p>
            <w:pPr>
              <w:pStyle w:val="TableParagraph"/>
              <w:spacing w:line="296" w:lineRule="exact"/>
              <w:rPr>
                <w:sz w:val="22"/>
              </w:rPr>
            </w:pPr>
            <w:r>
              <w:rPr>
                <w:sz w:val="22"/>
              </w:rPr>
              <w:t>A.</w:t>
            </w:r>
            <w:r>
              <w:rPr>
                <w:spacing w:val="59"/>
                <w:sz w:val="22"/>
              </w:rPr>
              <w:t> </w:t>
            </w:r>
            <w:r>
              <w:rPr>
                <w:sz w:val="22"/>
              </w:rPr>
              <w:t>Executive</w:t>
            </w:r>
            <w:r>
              <w:rPr>
                <w:spacing w:val="-7"/>
                <w:sz w:val="22"/>
              </w:rPr>
              <w:t> </w:t>
            </w:r>
            <w:r>
              <w:rPr>
                <w:sz w:val="22"/>
              </w:rPr>
              <w:t>Director</w:t>
            </w:r>
            <w:r>
              <w:rPr>
                <w:spacing w:val="-7"/>
                <w:sz w:val="22"/>
              </w:rPr>
              <w:t> </w:t>
            </w:r>
            <w:r>
              <w:rPr>
                <w:sz w:val="22"/>
              </w:rPr>
              <w:t>Recruitment</w:t>
            </w:r>
            <w:r>
              <w:rPr>
                <w:spacing w:val="-8"/>
                <w:sz w:val="22"/>
              </w:rPr>
              <w:t> </w:t>
            </w:r>
            <w:r>
              <w:rPr>
                <w:spacing w:val="-2"/>
                <w:sz w:val="22"/>
              </w:rPr>
              <w:t>Update</w:t>
            </w:r>
          </w:p>
        </w:tc>
      </w:tr>
      <w:tr>
        <w:trPr>
          <w:trHeight w:val="593" w:hRule="atLeast"/>
        </w:trPr>
        <w:tc>
          <w:tcPr>
            <w:tcW w:w="2448" w:type="dxa"/>
          </w:tcPr>
          <w:p>
            <w:pPr>
              <w:pStyle w:val="TableParagraph"/>
              <w:spacing w:line="296" w:lineRule="exact"/>
              <w:rPr>
                <w:sz w:val="22"/>
              </w:rPr>
            </w:pPr>
            <w:r>
              <w:rPr>
                <w:sz w:val="22"/>
              </w:rPr>
              <w:t>8.</w:t>
            </w:r>
            <w:r>
              <w:rPr>
                <w:spacing w:val="-7"/>
                <w:sz w:val="22"/>
              </w:rPr>
              <w:t> </w:t>
            </w:r>
            <w:r>
              <w:rPr>
                <w:sz w:val="22"/>
              </w:rPr>
              <w:t>Emerging</w:t>
            </w:r>
            <w:r>
              <w:rPr>
                <w:spacing w:val="-8"/>
                <w:sz w:val="22"/>
              </w:rPr>
              <w:t> </w:t>
            </w:r>
            <w:r>
              <w:rPr>
                <w:spacing w:val="-2"/>
                <w:sz w:val="22"/>
              </w:rPr>
              <w:t>Issues</w:t>
            </w:r>
          </w:p>
          <w:p>
            <w:pPr>
              <w:pStyle w:val="TableParagraph"/>
              <w:spacing w:line="277" w:lineRule="exact"/>
              <w:rPr>
                <w:sz w:val="22"/>
              </w:rPr>
            </w:pPr>
            <w:r>
              <w:rPr>
                <w:sz w:val="22"/>
              </w:rPr>
              <w:t>Action</w:t>
            </w:r>
            <w:r>
              <w:rPr>
                <w:spacing w:val="-6"/>
                <w:sz w:val="22"/>
              </w:rPr>
              <w:t> </w:t>
            </w:r>
            <w:r>
              <w:rPr>
                <w:sz w:val="22"/>
              </w:rPr>
              <w:t>as</w:t>
            </w:r>
            <w:r>
              <w:rPr>
                <w:spacing w:val="-6"/>
                <w:sz w:val="22"/>
              </w:rPr>
              <w:t> </w:t>
            </w:r>
            <w:r>
              <w:rPr>
                <w:spacing w:val="-2"/>
                <w:sz w:val="22"/>
              </w:rPr>
              <w:t>Needed</w:t>
            </w:r>
          </w:p>
        </w:tc>
        <w:tc>
          <w:tcPr>
            <w:tcW w:w="8280" w:type="dxa"/>
          </w:tcPr>
          <w:p>
            <w:pPr>
              <w:pStyle w:val="TableParagraph"/>
              <w:ind w:left="0"/>
              <w:rPr>
                <w:rFonts w:ascii="Times New Roman"/>
                <w:sz w:val="22"/>
              </w:rPr>
            </w:pPr>
          </w:p>
        </w:tc>
      </w:tr>
      <w:tr>
        <w:trPr>
          <w:trHeight w:val="3989" w:hRule="atLeast"/>
        </w:trPr>
        <w:tc>
          <w:tcPr>
            <w:tcW w:w="2448" w:type="dxa"/>
          </w:tcPr>
          <w:p>
            <w:pPr>
              <w:pStyle w:val="TableParagraph"/>
              <w:ind w:right="139"/>
              <w:rPr>
                <w:sz w:val="22"/>
              </w:rPr>
            </w:pPr>
            <w:r>
              <w:rPr>
                <w:sz w:val="22"/>
              </w:rPr>
              <w:t>9.</w:t>
            </w:r>
            <w:r>
              <w:rPr>
                <w:spacing w:val="-14"/>
                <w:sz w:val="22"/>
              </w:rPr>
              <w:t> </w:t>
            </w:r>
            <w:r>
              <w:rPr>
                <w:sz w:val="22"/>
              </w:rPr>
              <w:t>Suggest</w:t>
            </w:r>
            <w:r>
              <w:rPr>
                <w:spacing w:val="-14"/>
                <w:sz w:val="22"/>
              </w:rPr>
              <w:t> </w:t>
            </w:r>
            <w:r>
              <w:rPr>
                <w:sz w:val="22"/>
              </w:rPr>
              <w:t>Agenda</w:t>
            </w:r>
            <w:r>
              <w:rPr>
                <w:sz w:val="22"/>
              </w:rPr>
              <w:t> </w:t>
            </w:r>
            <w:r>
              <w:rPr>
                <w:spacing w:val="-2"/>
                <w:sz w:val="22"/>
              </w:rPr>
              <w:t>Items</w:t>
            </w:r>
          </w:p>
          <w:p>
            <w:pPr>
              <w:pStyle w:val="TableParagraph"/>
              <w:rPr>
                <w:sz w:val="22"/>
              </w:rPr>
            </w:pPr>
            <w:r>
              <w:rPr>
                <w:sz w:val="22"/>
              </w:rPr>
              <w:t>Action</w:t>
            </w:r>
            <w:r>
              <w:rPr>
                <w:spacing w:val="-6"/>
                <w:sz w:val="22"/>
              </w:rPr>
              <w:t> </w:t>
            </w:r>
            <w:r>
              <w:rPr>
                <w:sz w:val="22"/>
              </w:rPr>
              <w:t>as</w:t>
            </w:r>
            <w:r>
              <w:rPr>
                <w:spacing w:val="-6"/>
                <w:sz w:val="22"/>
              </w:rPr>
              <w:t> </w:t>
            </w:r>
            <w:r>
              <w:rPr>
                <w:spacing w:val="-2"/>
                <w:sz w:val="22"/>
              </w:rPr>
              <w:t>Needed</w:t>
            </w:r>
          </w:p>
        </w:tc>
        <w:tc>
          <w:tcPr>
            <w:tcW w:w="8280" w:type="dxa"/>
          </w:tcPr>
          <w:p>
            <w:pPr>
              <w:pStyle w:val="TableParagraph"/>
              <w:spacing w:before="27"/>
              <w:rPr>
                <w:sz w:val="22"/>
              </w:rPr>
            </w:pPr>
            <w:r>
              <w:rPr>
                <w:sz w:val="22"/>
              </w:rPr>
              <w:t>BOARD</w:t>
            </w:r>
            <w:r>
              <w:rPr>
                <w:spacing w:val="-9"/>
                <w:sz w:val="22"/>
              </w:rPr>
              <w:t> </w:t>
            </w:r>
            <w:r>
              <w:rPr>
                <w:sz w:val="22"/>
              </w:rPr>
              <w:t>SCHEDULE</w:t>
            </w:r>
            <w:r>
              <w:rPr>
                <w:spacing w:val="-9"/>
                <w:sz w:val="22"/>
              </w:rPr>
              <w:t> </w:t>
            </w:r>
            <w:r>
              <w:rPr>
                <w:sz w:val="22"/>
              </w:rPr>
              <w:t>–</w:t>
            </w:r>
            <w:r>
              <w:rPr>
                <w:spacing w:val="-9"/>
                <w:sz w:val="22"/>
              </w:rPr>
              <w:t> </w:t>
            </w:r>
            <w:r>
              <w:rPr>
                <w:sz w:val="22"/>
              </w:rPr>
              <w:t>NEXT</w:t>
            </w:r>
            <w:r>
              <w:rPr>
                <w:spacing w:val="-10"/>
                <w:sz w:val="22"/>
              </w:rPr>
              <w:t> </w:t>
            </w:r>
            <w:r>
              <w:rPr>
                <w:sz w:val="22"/>
              </w:rPr>
              <w:t>MEETINGS</w:t>
            </w:r>
            <w:r>
              <w:rPr>
                <w:spacing w:val="-9"/>
                <w:sz w:val="22"/>
              </w:rPr>
              <w:t> </w:t>
            </w:r>
            <w:r>
              <w:rPr>
                <w:spacing w:val="-10"/>
                <w:sz w:val="22"/>
              </w:rPr>
              <w:t>–</w:t>
            </w:r>
          </w:p>
          <w:p>
            <w:pPr>
              <w:pStyle w:val="TableParagraph"/>
              <w:spacing w:line="261" w:lineRule="auto" w:before="26"/>
              <w:ind w:right="246"/>
              <w:rPr>
                <w:sz w:val="22"/>
              </w:rPr>
            </w:pPr>
            <w:r>
              <w:rPr>
                <w:sz w:val="22"/>
              </w:rPr>
              <w:t>Location</w:t>
            </w:r>
            <w:r>
              <w:rPr>
                <w:spacing w:val="-4"/>
                <w:sz w:val="22"/>
              </w:rPr>
              <w:t> </w:t>
            </w:r>
            <w:r>
              <w:rPr>
                <w:sz w:val="22"/>
              </w:rPr>
              <w:t>of</w:t>
            </w:r>
            <w:r>
              <w:rPr>
                <w:spacing w:val="-4"/>
                <w:sz w:val="22"/>
              </w:rPr>
              <w:t> </w:t>
            </w:r>
            <w:r>
              <w:rPr>
                <w:sz w:val="22"/>
              </w:rPr>
              <w:t>meetings</w:t>
            </w:r>
            <w:r>
              <w:rPr>
                <w:spacing w:val="-4"/>
                <w:sz w:val="22"/>
              </w:rPr>
              <w:t> </w:t>
            </w:r>
            <w:r>
              <w:rPr>
                <w:sz w:val="22"/>
              </w:rPr>
              <w:t>of</w:t>
            </w:r>
            <w:r>
              <w:rPr>
                <w:spacing w:val="-5"/>
                <w:sz w:val="22"/>
              </w:rPr>
              <w:t> </w:t>
            </w:r>
            <w:r>
              <w:rPr>
                <w:sz w:val="22"/>
              </w:rPr>
              <w:t>the</w:t>
            </w:r>
            <w:r>
              <w:rPr>
                <w:spacing w:val="-4"/>
                <w:sz w:val="22"/>
              </w:rPr>
              <w:t> </w:t>
            </w:r>
            <w:r>
              <w:rPr>
                <w:sz w:val="22"/>
              </w:rPr>
              <w:t>Library</w:t>
            </w:r>
            <w:r>
              <w:rPr>
                <w:spacing w:val="-4"/>
                <w:sz w:val="22"/>
              </w:rPr>
              <w:t> </w:t>
            </w:r>
            <w:r>
              <w:rPr>
                <w:sz w:val="22"/>
              </w:rPr>
              <w:t>Board</w:t>
            </w:r>
            <w:r>
              <w:rPr>
                <w:spacing w:val="-4"/>
                <w:sz w:val="22"/>
              </w:rPr>
              <w:t> </w:t>
            </w:r>
            <w:r>
              <w:rPr>
                <w:sz w:val="22"/>
              </w:rPr>
              <w:t>of</w:t>
            </w:r>
            <w:r>
              <w:rPr>
                <w:spacing w:val="-4"/>
                <w:sz w:val="22"/>
              </w:rPr>
              <w:t> </w:t>
            </w:r>
            <w:r>
              <w:rPr>
                <w:sz w:val="22"/>
              </w:rPr>
              <w:t>Trustees</w:t>
            </w:r>
            <w:r>
              <w:rPr>
                <w:spacing w:val="-4"/>
                <w:sz w:val="22"/>
              </w:rPr>
              <w:t> </w:t>
            </w:r>
            <w:r>
              <w:rPr>
                <w:sz w:val="22"/>
              </w:rPr>
              <w:t>are</w:t>
            </w:r>
            <w:r>
              <w:rPr>
                <w:spacing w:val="-4"/>
                <w:sz w:val="22"/>
              </w:rPr>
              <w:t> </w:t>
            </w:r>
            <w:r>
              <w:rPr>
                <w:sz w:val="22"/>
              </w:rPr>
              <w:t>being</w:t>
            </w:r>
            <w:r>
              <w:rPr>
                <w:spacing w:val="-4"/>
                <w:sz w:val="22"/>
              </w:rPr>
              <w:t> </w:t>
            </w:r>
            <w:r>
              <w:rPr>
                <w:sz w:val="22"/>
              </w:rPr>
              <w:t>determined</w:t>
            </w:r>
            <w:r>
              <w:rPr>
                <w:spacing w:val="-4"/>
                <w:sz w:val="22"/>
              </w:rPr>
              <w:t> </w:t>
            </w:r>
            <w:r>
              <w:rPr>
                <w:sz w:val="22"/>
              </w:rPr>
              <w:t>in cooperation with guidelines from Jefferson County. Information on meeting location will be posted at least one week prior to the scheduled meeting date. 2026 Board Meeting Schedule</w:t>
            </w:r>
          </w:p>
          <w:p>
            <w:pPr>
              <w:pStyle w:val="TableParagraph"/>
              <w:numPr>
                <w:ilvl w:val="0"/>
                <w:numId w:val="4"/>
              </w:numPr>
              <w:tabs>
                <w:tab w:pos="467" w:val="left" w:leader="none"/>
              </w:tabs>
              <w:spacing w:line="267" w:lineRule="exact" w:before="0" w:after="0"/>
              <w:ind w:left="467" w:right="0" w:hanging="360"/>
              <w:jc w:val="left"/>
              <w:rPr>
                <w:sz w:val="22"/>
              </w:rPr>
            </w:pPr>
            <w:r>
              <w:rPr>
                <w:sz w:val="22"/>
              </w:rPr>
              <w:t>October</w:t>
            </w:r>
            <w:r>
              <w:rPr>
                <w:spacing w:val="-9"/>
                <w:sz w:val="22"/>
              </w:rPr>
              <w:t> </w:t>
            </w:r>
            <w:r>
              <w:rPr>
                <w:sz w:val="22"/>
              </w:rPr>
              <w:t>15,</w:t>
            </w:r>
            <w:r>
              <w:rPr>
                <w:spacing w:val="-7"/>
                <w:sz w:val="22"/>
              </w:rPr>
              <w:t> </w:t>
            </w:r>
            <w:r>
              <w:rPr>
                <w:sz w:val="22"/>
              </w:rPr>
              <w:t>2026</w:t>
            </w:r>
            <w:r>
              <w:rPr>
                <w:spacing w:val="-8"/>
                <w:sz w:val="22"/>
              </w:rPr>
              <w:t> </w:t>
            </w:r>
            <w:r>
              <w:rPr>
                <w:sz w:val="22"/>
              </w:rPr>
              <w:t>–</w:t>
            </w:r>
            <w:r>
              <w:rPr>
                <w:spacing w:val="-8"/>
                <w:sz w:val="22"/>
              </w:rPr>
              <w:t> </w:t>
            </w:r>
            <w:r>
              <w:rPr>
                <w:sz w:val="22"/>
              </w:rPr>
              <w:t>Board</w:t>
            </w:r>
            <w:r>
              <w:rPr>
                <w:spacing w:val="-7"/>
                <w:sz w:val="22"/>
              </w:rPr>
              <w:t> </w:t>
            </w:r>
            <w:r>
              <w:rPr>
                <w:sz w:val="22"/>
              </w:rPr>
              <w:t>Meeting</w:t>
            </w:r>
            <w:r>
              <w:rPr>
                <w:spacing w:val="-7"/>
                <w:sz w:val="22"/>
              </w:rPr>
              <w:t> </w:t>
            </w:r>
            <w:r>
              <w:rPr>
                <w:sz w:val="22"/>
              </w:rPr>
              <w:t>/</w:t>
            </w:r>
            <w:r>
              <w:rPr>
                <w:spacing w:val="-8"/>
                <w:sz w:val="22"/>
              </w:rPr>
              <w:t> </w:t>
            </w:r>
            <w:r>
              <w:rPr>
                <w:sz w:val="22"/>
              </w:rPr>
              <w:t>Executive</w:t>
            </w:r>
            <w:r>
              <w:rPr>
                <w:spacing w:val="-8"/>
                <w:sz w:val="22"/>
              </w:rPr>
              <w:t> </w:t>
            </w:r>
            <w:r>
              <w:rPr>
                <w:sz w:val="22"/>
              </w:rPr>
              <w:t>Session</w:t>
            </w:r>
            <w:r>
              <w:rPr>
                <w:spacing w:val="-7"/>
                <w:sz w:val="22"/>
              </w:rPr>
              <w:t> </w:t>
            </w:r>
            <w:r>
              <w:rPr>
                <w:sz w:val="22"/>
              </w:rPr>
              <w:t>Executive</w:t>
            </w:r>
            <w:r>
              <w:rPr>
                <w:spacing w:val="-7"/>
                <w:sz w:val="22"/>
              </w:rPr>
              <w:t> </w:t>
            </w:r>
            <w:r>
              <w:rPr>
                <w:spacing w:val="-2"/>
                <w:sz w:val="22"/>
              </w:rPr>
              <w:t>Director</w:t>
            </w:r>
          </w:p>
          <w:p>
            <w:pPr>
              <w:pStyle w:val="TableParagraph"/>
              <w:ind w:left="467" w:right="246"/>
              <w:rPr>
                <w:sz w:val="22"/>
              </w:rPr>
            </w:pPr>
            <w:r>
              <w:rPr>
                <w:sz w:val="22"/>
              </w:rPr>
              <w:t>Interviews</w:t>
            </w:r>
            <w:r>
              <w:rPr>
                <w:spacing w:val="-5"/>
                <w:sz w:val="22"/>
              </w:rPr>
              <w:t> </w:t>
            </w:r>
            <w:r>
              <w:rPr>
                <w:sz w:val="22"/>
              </w:rPr>
              <w:t>–</w:t>
            </w:r>
            <w:r>
              <w:rPr>
                <w:spacing w:val="-6"/>
                <w:sz w:val="22"/>
              </w:rPr>
              <w:t> </w:t>
            </w:r>
            <w:r>
              <w:rPr>
                <w:sz w:val="22"/>
              </w:rPr>
              <w:t>2:00</w:t>
            </w:r>
            <w:r>
              <w:rPr>
                <w:spacing w:val="-6"/>
                <w:sz w:val="22"/>
              </w:rPr>
              <w:t> </w:t>
            </w:r>
            <w:r>
              <w:rPr>
                <w:sz w:val="22"/>
              </w:rPr>
              <w:t>pm</w:t>
            </w:r>
            <w:r>
              <w:rPr>
                <w:spacing w:val="-5"/>
                <w:sz w:val="22"/>
              </w:rPr>
              <w:t> </w:t>
            </w:r>
            <w:r>
              <w:rPr>
                <w:sz w:val="22"/>
              </w:rPr>
              <w:t>Hybrid:</w:t>
            </w:r>
            <w:r>
              <w:rPr>
                <w:spacing w:val="-5"/>
                <w:sz w:val="22"/>
              </w:rPr>
              <w:t> </w:t>
            </w:r>
            <w:r>
              <w:rPr>
                <w:sz w:val="22"/>
              </w:rPr>
              <w:t>Virtual</w:t>
            </w:r>
            <w:r>
              <w:rPr>
                <w:spacing w:val="-4"/>
                <w:sz w:val="22"/>
              </w:rPr>
              <w:t> </w:t>
            </w:r>
            <w:r>
              <w:rPr>
                <w:sz w:val="22"/>
              </w:rPr>
              <w:t>via</w:t>
            </w:r>
            <w:r>
              <w:rPr>
                <w:spacing w:val="-5"/>
                <w:sz w:val="22"/>
              </w:rPr>
              <w:t> </w:t>
            </w:r>
            <w:r>
              <w:rPr>
                <w:sz w:val="22"/>
              </w:rPr>
              <w:t>ZOOM.</w:t>
            </w:r>
            <w:r>
              <w:rPr>
                <w:spacing w:val="-4"/>
                <w:sz w:val="22"/>
              </w:rPr>
              <w:t> </w:t>
            </w:r>
            <w:r>
              <w:rPr>
                <w:sz w:val="22"/>
              </w:rPr>
              <w:t>In-Person</w:t>
            </w:r>
            <w:r>
              <w:rPr>
                <w:spacing w:val="-5"/>
                <w:sz w:val="22"/>
              </w:rPr>
              <w:t> </w:t>
            </w:r>
            <w:r>
              <w:rPr>
                <w:sz w:val="22"/>
              </w:rPr>
              <w:t>Location: Lakewood Library Meeting Room</w:t>
            </w:r>
          </w:p>
          <w:p>
            <w:pPr>
              <w:pStyle w:val="TableParagraph"/>
              <w:numPr>
                <w:ilvl w:val="0"/>
                <w:numId w:val="4"/>
              </w:numPr>
              <w:tabs>
                <w:tab w:pos="467" w:val="left" w:leader="none"/>
              </w:tabs>
              <w:spacing w:line="240" w:lineRule="auto" w:before="0" w:after="0"/>
              <w:ind w:left="467" w:right="315" w:hanging="360"/>
              <w:jc w:val="left"/>
              <w:rPr>
                <w:sz w:val="22"/>
              </w:rPr>
            </w:pPr>
            <w:r>
              <w:rPr>
                <w:sz w:val="22"/>
              </w:rPr>
              <w:t>November</w:t>
            </w:r>
            <w:r>
              <w:rPr>
                <w:spacing w:val="-4"/>
                <w:sz w:val="22"/>
              </w:rPr>
              <w:t> </w:t>
            </w:r>
            <w:r>
              <w:rPr>
                <w:sz w:val="22"/>
              </w:rPr>
              <w:t>12,</w:t>
            </w:r>
            <w:r>
              <w:rPr>
                <w:spacing w:val="-3"/>
                <w:sz w:val="22"/>
              </w:rPr>
              <w:t> </w:t>
            </w:r>
            <w:r>
              <w:rPr>
                <w:sz w:val="22"/>
              </w:rPr>
              <w:t>2026</w:t>
            </w:r>
            <w:r>
              <w:rPr>
                <w:spacing w:val="-4"/>
                <w:sz w:val="22"/>
              </w:rPr>
              <w:t> </w:t>
            </w:r>
            <w:r>
              <w:rPr>
                <w:sz w:val="22"/>
              </w:rPr>
              <w:t>–</w:t>
            </w:r>
            <w:r>
              <w:rPr>
                <w:spacing w:val="-3"/>
                <w:sz w:val="22"/>
              </w:rPr>
              <w:t> </w:t>
            </w:r>
            <w:r>
              <w:rPr>
                <w:sz w:val="22"/>
              </w:rPr>
              <w:t>Study</w:t>
            </w:r>
            <w:r>
              <w:rPr>
                <w:spacing w:val="-3"/>
                <w:sz w:val="22"/>
              </w:rPr>
              <w:t> </w:t>
            </w:r>
            <w:r>
              <w:rPr>
                <w:sz w:val="22"/>
              </w:rPr>
              <w:t>Session</w:t>
            </w:r>
            <w:r>
              <w:rPr>
                <w:spacing w:val="-3"/>
                <w:sz w:val="22"/>
              </w:rPr>
              <w:t> </w:t>
            </w:r>
            <w:r>
              <w:rPr>
                <w:sz w:val="22"/>
              </w:rPr>
              <w:t>–</w:t>
            </w:r>
            <w:r>
              <w:rPr>
                <w:spacing w:val="-4"/>
                <w:sz w:val="22"/>
              </w:rPr>
              <w:t> </w:t>
            </w:r>
            <w:r>
              <w:rPr>
                <w:sz w:val="22"/>
              </w:rPr>
              <w:t>5:30</w:t>
            </w:r>
            <w:r>
              <w:rPr>
                <w:spacing w:val="-4"/>
                <w:sz w:val="22"/>
              </w:rPr>
              <w:t> </w:t>
            </w:r>
            <w:r>
              <w:rPr>
                <w:sz w:val="22"/>
              </w:rPr>
              <w:t>pm</w:t>
            </w:r>
            <w:r>
              <w:rPr>
                <w:spacing w:val="-3"/>
                <w:sz w:val="22"/>
              </w:rPr>
              <w:t> </w:t>
            </w:r>
            <w:r>
              <w:rPr>
                <w:sz w:val="22"/>
              </w:rPr>
              <w:t>Hybrid:</w:t>
            </w:r>
            <w:r>
              <w:rPr>
                <w:spacing w:val="-3"/>
                <w:sz w:val="22"/>
              </w:rPr>
              <w:t> </w:t>
            </w:r>
            <w:r>
              <w:rPr>
                <w:sz w:val="22"/>
              </w:rPr>
              <w:t>Virtual</w:t>
            </w:r>
            <w:r>
              <w:rPr>
                <w:spacing w:val="-2"/>
                <w:sz w:val="22"/>
              </w:rPr>
              <w:t> </w:t>
            </w:r>
            <w:r>
              <w:rPr>
                <w:sz w:val="22"/>
              </w:rPr>
              <w:t>via</w:t>
            </w:r>
            <w:r>
              <w:rPr>
                <w:spacing w:val="-3"/>
                <w:sz w:val="22"/>
              </w:rPr>
              <w:t> </w:t>
            </w:r>
            <w:r>
              <w:rPr>
                <w:sz w:val="22"/>
              </w:rPr>
              <w:t>ZOOM.</w:t>
            </w:r>
            <w:r>
              <w:rPr>
                <w:spacing w:val="-2"/>
                <w:sz w:val="22"/>
              </w:rPr>
              <w:t> </w:t>
            </w:r>
            <w:r>
              <w:rPr>
                <w:sz w:val="22"/>
              </w:rPr>
              <w:t>In-Person Location: Lakewood Library Meeting Room</w:t>
            </w:r>
          </w:p>
          <w:p>
            <w:pPr>
              <w:pStyle w:val="TableParagraph"/>
              <w:numPr>
                <w:ilvl w:val="0"/>
                <w:numId w:val="4"/>
              </w:numPr>
              <w:tabs>
                <w:tab w:pos="467" w:val="left" w:leader="none"/>
              </w:tabs>
              <w:spacing w:line="240" w:lineRule="auto" w:before="0" w:after="0"/>
              <w:ind w:left="467" w:right="222" w:hanging="360"/>
              <w:jc w:val="left"/>
              <w:rPr>
                <w:sz w:val="22"/>
              </w:rPr>
            </w:pPr>
            <w:r>
              <w:rPr>
                <w:sz w:val="22"/>
              </w:rPr>
              <w:t>November</w:t>
            </w:r>
            <w:r>
              <w:rPr>
                <w:spacing w:val="-4"/>
                <w:sz w:val="22"/>
              </w:rPr>
              <w:t> </w:t>
            </w:r>
            <w:r>
              <w:rPr>
                <w:sz w:val="22"/>
              </w:rPr>
              <w:t>19,</w:t>
            </w:r>
            <w:r>
              <w:rPr>
                <w:spacing w:val="-3"/>
                <w:sz w:val="22"/>
              </w:rPr>
              <w:t> </w:t>
            </w:r>
            <w:r>
              <w:rPr>
                <w:sz w:val="22"/>
              </w:rPr>
              <w:t>2026</w:t>
            </w:r>
            <w:r>
              <w:rPr>
                <w:spacing w:val="-4"/>
                <w:sz w:val="22"/>
              </w:rPr>
              <w:t> </w:t>
            </w:r>
            <w:r>
              <w:rPr>
                <w:sz w:val="22"/>
              </w:rPr>
              <w:t>–</w:t>
            </w:r>
            <w:r>
              <w:rPr>
                <w:spacing w:val="-3"/>
                <w:sz w:val="22"/>
              </w:rPr>
              <w:t> </w:t>
            </w:r>
            <w:r>
              <w:rPr>
                <w:sz w:val="22"/>
              </w:rPr>
              <w:t>Board</w:t>
            </w:r>
            <w:r>
              <w:rPr>
                <w:spacing w:val="-3"/>
                <w:sz w:val="22"/>
              </w:rPr>
              <w:t> </w:t>
            </w:r>
            <w:r>
              <w:rPr>
                <w:sz w:val="22"/>
              </w:rPr>
              <w:t>Meeting</w:t>
            </w:r>
            <w:r>
              <w:rPr>
                <w:spacing w:val="-3"/>
                <w:sz w:val="22"/>
              </w:rPr>
              <w:t> </w:t>
            </w:r>
            <w:r>
              <w:rPr>
                <w:sz w:val="22"/>
              </w:rPr>
              <w:t>–</w:t>
            </w:r>
            <w:r>
              <w:rPr>
                <w:spacing w:val="-3"/>
                <w:sz w:val="22"/>
              </w:rPr>
              <w:t> </w:t>
            </w:r>
            <w:r>
              <w:rPr>
                <w:sz w:val="22"/>
              </w:rPr>
              <w:t>5:30</w:t>
            </w:r>
            <w:r>
              <w:rPr>
                <w:spacing w:val="-3"/>
                <w:sz w:val="22"/>
              </w:rPr>
              <w:t> </w:t>
            </w:r>
            <w:r>
              <w:rPr>
                <w:sz w:val="22"/>
              </w:rPr>
              <w:t>pm</w:t>
            </w:r>
            <w:r>
              <w:rPr>
                <w:spacing w:val="-3"/>
                <w:sz w:val="22"/>
              </w:rPr>
              <w:t> </w:t>
            </w:r>
            <w:r>
              <w:rPr>
                <w:sz w:val="22"/>
              </w:rPr>
              <w:t>Hybrid:</w:t>
            </w:r>
            <w:r>
              <w:rPr>
                <w:spacing w:val="-3"/>
                <w:sz w:val="22"/>
              </w:rPr>
              <w:t> </w:t>
            </w:r>
            <w:r>
              <w:rPr>
                <w:sz w:val="22"/>
              </w:rPr>
              <w:t>Virtual</w:t>
            </w:r>
            <w:r>
              <w:rPr>
                <w:spacing w:val="-4"/>
                <w:sz w:val="22"/>
              </w:rPr>
              <w:t> </w:t>
            </w:r>
            <w:r>
              <w:rPr>
                <w:sz w:val="22"/>
              </w:rPr>
              <w:t>via</w:t>
            </w:r>
            <w:r>
              <w:rPr>
                <w:spacing w:val="-3"/>
                <w:sz w:val="22"/>
              </w:rPr>
              <w:t> </w:t>
            </w:r>
            <w:r>
              <w:rPr>
                <w:sz w:val="22"/>
              </w:rPr>
              <w:t>ZOOM.</w:t>
            </w:r>
            <w:r>
              <w:rPr>
                <w:spacing w:val="-3"/>
                <w:sz w:val="22"/>
              </w:rPr>
              <w:t> </w:t>
            </w:r>
            <w:r>
              <w:rPr>
                <w:sz w:val="22"/>
              </w:rPr>
              <w:t>In-Person Location: Lakewood Library Meeting Room</w:t>
            </w:r>
          </w:p>
          <w:p>
            <w:pPr>
              <w:pStyle w:val="TableParagraph"/>
              <w:numPr>
                <w:ilvl w:val="0"/>
                <w:numId w:val="4"/>
              </w:numPr>
              <w:tabs>
                <w:tab w:pos="467" w:val="left" w:leader="none"/>
              </w:tabs>
              <w:spacing w:line="277" w:lineRule="exact" w:before="0" w:after="0"/>
              <w:ind w:left="467" w:right="0" w:hanging="360"/>
              <w:jc w:val="left"/>
              <w:rPr>
                <w:sz w:val="22"/>
              </w:rPr>
            </w:pPr>
            <w:r>
              <w:rPr>
                <w:sz w:val="22"/>
              </w:rPr>
              <w:t>December</w:t>
            </w:r>
            <w:r>
              <w:rPr>
                <w:spacing w:val="-8"/>
                <w:sz w:val="22"/>
              </w:rPr>
              <w:t> </w:t>
            </w:r>
            <w:r>
              <w:rPr>
                <w:sz w:val="22"/>
              </w:rPr>
              <w:t>10,</w:t>
            </w:r>
            <w:r>
              <w:rPr>
                <w:spacing w:val="-6"/>
                <w:sz w:val="22"/>
              </w:rPr>
              <w:t> </w:t>
            </w:r>
            <w:r>
              <w:rPr>
                <w:sz w:val="22"/>
              </w:rPr>
              <w:t>2026</w:t>
            </w:r>
            <w:r>
              <w:rPr>
                <w:spacing w:val="-8"/>
                <w:sz w:val="22"/>
              </w:rPr>
              <w:t> </w:t>
            </w:r>
            <w:r>
              <w:rPr>
                <w:sz w:val="22"/>
              </w:rPr>
              <w:t>–</w:t>
            </w:r>
            <w:r>
              <w:rPr>
                <w:spacing w:val="-6"/>
                <w:sz w:val="22"/>
              </w:rPr>
              <w:t> </w:t>
            </w:r>
            <w:r>
              <w:rPr>
                <w:sz w:val="22"/>
              </w:rPr>
              <w:t>Board</w:t>
            </w:r>
            <w:r>
              <w:rPr>
                <w:spacing w:val="-6"/>
                <w:sz w:val="22"/>
              </w:rPr>
              <w:t> </w:t>
            </w:r>
            <w:r>
              <w:rPr>
                <w:sz w:val="22"/>
              </w:rPr>
              <w:t>Meeting</w:t>
            </w:r>
            <w:r>
              <w:rPr>
                <w:spacing w:val="-7"/>
                <w:sz w:val="22"/>
              </w:rPr>
              <w:t> </w:t>
            </w:r>
            <w:r>
              <w:rPr>
                <w:sz w:val="22"/>
              </w:rPr>
              <w:t>–</w:t>
            </w:r>
            <w:r>
              <w:rPr>
                <w:spacing w:val="-6"/>
                <w:sz w:val="22"/>
              </w:rPr>
              <w:t> </w:t>
            </w:r>
            <w:r>
              <w:rPr>
                <w:sz w:val="22"/>
              </w:rPr>
              <w:t>5:30</w:t>
            </w:r>
            <w:r>
              <w:rPr>
                <w:spacing w:val="-7"/>
                <w:sz w:val="22"/>
              </w:rPr>
              <w:t> </w:t>
            </w:r>
            <w:r>
              <w:rPr>
                <w:sz w:val="22"/>
              </w:rPr>
              <w:t>pm</w:t>
            </w:r>
            <w:r>
              <w:rPr>
                <w:spacing w:val="-6"/>
                <w:sz w:val="22"/>
              </w:rPr>
              <w:t> </w:t>
            </w:r>
            <w:r>
              <w:rPr>
                <w:sz w:val="22"/>
              </w:rPr>
              <w:t>Hybrid:</w:t>
            </w:r>
            <w:r>
              <w:rPr>
                <w:spacing w:val="-7"/>
                <w:sz w:val="22"/>
              </w:rPr>
              <w:t> </w:t>
            </w:r>
            <w:r>
              <w:rPr>
                <w:sz w:val="22"/>
              </w:rPr>
              <w:t>Virtual</w:t>
            </w:r>
            <w:r>
              <w:rPr>
                <w:spacing w:val="-7"/>
                <w:sz w:val="22"/>
              </w:rPr>
              <w:t> </w:t>
            </w:r>
            <w:r>
              <w:rPr>
                <w:sz w:val="22"/>
              </w:rPr>
              <w:t>via</w:t>
            </w:r>
            <w:r>
              <w:rPr>
                <w:spacing w:val="-6"/>
                <w:sz w:val="22"/>
              </w:rPr>
              <w:t> </w:t>
            </w:r>
            <w:r>
              <w:rPr>
                <w:sz w:val="22"/>
              </w:rPr>
              <w:t>ZOOM.</w:t>
            </w:r>
            <w:r>
              <w:rPr>
                <w:spacing w:val="-7"/>
                <w:sz w:val="22"/>
              </w:rPr>
              <w:t> </w:t>
            </w:r>
            <w:r>
              <w:rPr>
                <w:spacing w:val="-5"/>
                <w:sz w:val="22"/>
              </w:rPr>
              <w:t>In-</w:t>
            </w:r>
          </w:p>
        </w:tc>
      </w:tr>
    </w:tbl>
    <w:p>
      <w:pPr>
        <w:pStyle w:val="TableParagraph"/>
        <w:spacing w:after="0" w:line="277" w:lineRule="exact"/>
        <w:jc w:val="left"/>
        <w:rPr>
          <w:sz w:val="22"/>
        </w:rPr>
        <w:sectPr>
          <w:pgSz w:w="12240" w:h="15840"/>
          <w:pgMar w:top="740" w:bottom="280" w:left="360" w:right="0"/>
        </w:sectPr>
      </w:pPr>
    </w:p>
    <w:p>
      <w:pPr>
        <w:pStyle w:val="Heading7"/>
      </w:pPr>
      <w:r>
        <w:rPr/>
        <w:t>SPECIAL</w:t>
      </w:r>
      <w:r>
        <w:rPr>
          <w:spacing w:val="-5"/>
        </w:rPr>
        <w:t> </w:t>
      </w:r>
      <w:r>
        <w:rPr/>
        <w:t>BOARD</w:t>
      </w:r>
      <w:r>
        <w:rPr>
          <w:spacing w:val="-4"/>
        </w:rPr>
        <w:t> </w:t>
      </w:r>
      <w:r>
        <w:rPr/>
        <w:t>MEETING</w:t>
      </w:r>
      <w:r>
        <w:rPr>
          <w:spacing w:val="-4"/>
        </w:rPr>
        <w:t> </w:t>
      </w:r>
      <w:r>
        <w:rPr/>
        <w:t>AGENDA</w:t>
      </w:r>
      <w:r>
        <w:rPr>
          <w:spacing w:val="-4"/>
        </w:rPr>
        <w:t> </w:t>
      </w:r>
      <w:r>
        <w:rPr/>
        <w:t>-</w:t>
      </w:r>
      <w:r>
        <w:rPr>
          <w:spacing w:val="-2"/>
        </w:rPr>
        <w:t> </w:t>
      </w:r>
      <w:r>
        <w:rPr>
          <w:color w:val="145F82"/>
          <w:spacing w:val="-2"/>
        </w:rPr>
        <w:t>AMENDED</w:t>
      </w:r>
    </w:p>
    <w:p>
      <w:pPr>
        <w:pStyle w:val="BodyText"/>
        <w:ind w:right="357"/>
        <w:jc w:val="center"/>
      </w:pPr>
      <w:r>
        <w:rPr/>
        <w:t>Jefferson</w:t>
      </w:r>
      <w:r>
        <w:rPr>
          <w:spacing w:val="-3"/>
        </w:rPr>
        <w:t> </w:t>
      </w:r>
      <w:r>
        <w:rPr/>
        <w:t>County</w:t>
      </w:r>
      <w:r>
        <w:rPr>
          <w:spacing w:val="-3"/>
        </w:rPr>
        <w:t> </w:t>
      </w:r>
      <w:r>
        <w:rPr/>
        <w:t>Public</w:t>
      </w:r>
      <w:r>
        <w:rPr>
          <w:spacing w:val="-2"/>
        </w:rPr>
        <w:t> </w:t>
      </w:r>
      <w:r>
        <w:rPr/>
        <w:t>Library</w:t>
      </w:r>
      <w:r>
        <w:rPr>
          <w:spacing w:val="-3"/>
        </w:rPr>
        <w:t> </w:t>
      </w:r>
      <w:r>
        <w:rPr/>
        <w:t>Board</w:t>
      </w:r>
      <w:r>
        <w:rPr>
          <w:spacing w:val="-3"/>
        </w:rPr>
        <w:t> </w:t>
      </w:r>
      <w:r>
        <w:rPr/>
        <w:t>of</w:t>
      </w:r>
      <w:r>
        <w:rPr>
          <w:spacing w:val="-2"/>
        </w:rPr>
        <w:t> Trustees</w:t>
      </w:r>
    </w:p>
    <w:p>
      <w:pPr>
        <w:pStyle w:val="BodyText"/>
        <w:spacing w:before="6"/>
        <w:rPr>
          <w:sz w:val="20"/>
        </w:rPr>
      </w:pPr>
    </w:p>
    <w:tbl>
      <w:tblPr>
        <w:tblW w:w="0" w:type="auto"/>
        <w:jc w:val="left"/>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48"/>
        <w:gridCol w:w="8280"/>
      </w:tblGrid>
      <w:tr>
        <w:trPr>
          <w:trHeight w:val="295" w:hRule="atLeast"/>
        </w:trPr>
        <w:tc>
          <w:tcPr>
            <w:tcW w:w="2448" w:type="dxa"/>
          </w:tcPr>
          <w:p>
            <w:pPr>
              <w:pStyle w:val="TableParagraph"/>
              <w:ind w:left="0"/>
              <w:rPr>
                <w:rFonts w:ascii="Times New Roman"/>
                <w:sz w:val="22"/>
              </w:rPr>
            </w:pPr>
          </w:p>
        </w:tc>
        <w:tc>
          <w:tcPr>
            <w:tcW w:w="8280" w:type="dxa"/>
          </w:tcPr>
          <w:p>
            <w:pPr>
              <w:pStyle w:val="TableParagraph"/>
              <w:spacing w:line="276" w:lineRule="exact"/>
              <w:ind w:left="467"/>
              <w:rPr>
                <w:sz w:val="22"/>
              </w:rPr>
            </w:pPr>
            <w:r>
              <w:rPr>
                <w:sz w:val="22"/>
              </w:rPr>
              <w:t>Person</w:t>
            </w:r>
            <w:r>
              <w:rPr>
                <w:spacing w:val="-11"/>
                <w:sz w:val="22"/>
              </w:rPr>
              <w:t> </w:t>
            </w:r>
            <w:r>
              <w:rPr>
                <w:sz w:val="22"/>
              </w:rPr>
              <w:t>Location:</w:t>
            </w:r>
            <w:r>
              <w:rPr>
                <w:spacing w:val="-10"/>
                <w:sz w:val="22"/>
              </w:rPr>
              <w:t> </w:t>
            </w:r>
            <w:r>
              <w:rPr>
                <w:sz w:val="22"/>
              </w:rPr>
              <w:t>Lakewood</w:t>
            </w:r>
            <w:r>
              <w:rPr>
                <w:spacing w:val="-11"/>
                <w:sz w:val="22"/>
              </w:rPr>
              <w:t> </w:t>
            </w:r>
            <w:r>
              <w:rPr>
                <w:sz w:val="22"/>
              </w:rPr>
              <w:t>Library</w:t>
            </w:r>
            <w:r>
              <w:rPr>
                <w:spacing w:val="-9"/>
                <w:sz w:val="22"/>
              </w:rPr>
              <w:t> </w:t>
            </w:r>
            <w:r>
              <w:rPr>
                <w:sz w:val="22"/>
              </w:rPr>
              <w:t>Meeting</w:t>
            </w:r>
            <w:r>
              <w:rPr>
                <w:spacing w:val="-11"/>
                <w:sz w:val="22"/>
              </w:rPr>
              <w:t> </w:t>
            </w:r>
            <w:r>
              <w:rPr>
                <w:spacing w:val="-4"/>
                <w:sz w:val="22"/>
              </w:rPr>
              <w:t>Room</w:t>
            </w:r>
          </w:p>
        </w:tc>
      </w:tr>
      <w:tr>
        <w:trPr>
          <w:trHeight w:val="323" w:hRule="atLeast"/>
        </w:trPr>
        <w:tc>
          <w:tcPr>
            <w:tcW w:w="2448" w:type="dxa"/>
          </w:tcPr>
          <w:p>
            <w:pPr>
              <w:pStyle w:val="TableParagraph"/>
              <w:rPr>
                <w:sz w:val="22"/>
              </w:rPr>
            </w:pPr>
            <w:r>
              <w:rPr>
                <w:sz w:val="22"/>
              </w:rPr>
              <w:t>10.</w:t>
            </w:r>
            <w:r>
              <w:rPr>
                <w:spacing w:val="-3"/>
                <w:sz w:val="22"/>
              </w:rPr>
              <w:t> </w:t>
            </w:r>
            <w:r>
              <w:rPr>
                <w:spacing w:val="-2"/>
                <w:sz w:val="22"/>
              </w:rPr>
              <w:t>Discussion</w:t>
            </w:r>
          </w:p>
        </w:tc>
        <w:tc>
          <w:tcPr>
            <w:tcW w:w="8280" w:type="dxa"/>
          </w:tcPr>
          <w:p>
            <w:pPr>
              <w:pStyle w:val="TableParagraph"/>
              <w:spacing w:line="276" w:lineRule="exact" w:before="28"/>
              <w:rPr>
                <w:sz w:val="22"/>
              </w:rPr>
            </w:pPr>
            <w:r>
              <w:rPr>
                <w:sz w:val="22"/>
              </w:rPr>
              <w:t>Board</w:t>
            </w:r>
            <w:r>
              <w:rPr>
                <w:spacing w:val="-7"/>
                <w:sz w:val="22"/>
              </w:rPr>
              <w:t> </w:t>
            </w:r>
            <w:r>
              <w:rPr>
                <w:sz w:val="22"/>
              </w:rPr>
              <w:t>Questions</w:t>
            </w:r>
            <w:r>
              <w:rPr>
                <w:spacing w:val="-7"/>
                <w:sz w:val="22"/>
              </w:rPr>
              <w:t> </w:t>
            </w:r>
            <w:r>
              <w:rPr>
                <w:sz w:val="22"/>
              </w:rPr>
              <w:t>or</w:t>
            </w:r>
            <w:r>
              <w:rPr>
                <w:spacing w:val="-7"/>
                <w:sz w:val="22"/>
              </w:rPr>
              <w:t> </w:t>
            </w:r>
            <w:r>
              <w:rPr>
                <w:sz w:val="22"/>
              </w:rPr>
              <w:t>Comments</w:t>
            </w:r>
            <w:r>
              <w:rPr>
                <w:spacing w:val="-7"/>
                <w:sz w:val="22"/>
              </w:rPr>
              <w:t> </w:t>
            </w:r>
            <w:r>
              <w:rPr>
                <w:sz w:val="22"/>
              </w:rPr>
              <w:t>Related</w:t>
            </w:r>
            <w:r>
              <w:rPr>
                <w:spacing w:val="-7"/>
                <w:sz w:val="22"/>
              </w:rPr>
              <w:t> </w:t>
            </w:r>
            <w:r>
              <w:rPr>
                <w:sz w:val="22"/>
              </w:rPr>
              <w:t>to</w:t>
            </w:r>
            <w:r>
              <w:rPr>
                <w:spacing w:val="-6"/>
                <w:sz w:val="22"/>
              </w:rPr>
              <w:t> </w:t>
            </w:r>
            <w:r>
              <w:rPr>
                <w:sz w:val="22"/>
              </w:rPr>
              <w:t>Items</w:t>
            </w:r>
            <w:r>
              <w:rPr>
                <w:spacing w:val="-8"/>
                <w:sz w:val="22"/>
              </w:rPr>
              <w:t> </w:t>
            </w:r>
            <w:r>
              <w:rPr>
                <w:sz w:val="22"/>
              </w:rPr>
              <w:t>on</w:t>
            </w:r>
            <w:r>
              <w:rPr>
                <w:spacing w:val="-7"/>
                <w:sz w:val="22"/>
              </w:rPr>
              <w:t> </w:t>
            </w:r>
            <w:r>
              <w:rPr>
                <w:sz w:val="22"/>
              </w:rPr>
              <w:t>the</w:t>
            </w:r>
            <w:r>
              <w:rPr>
                <w:spacing w:val="-6"/>
                <w:sz w:val="22"/>
              </w:rPr>
              <w:t> </w:t>
            </w:r>
            <w:r>
              <w:rPr>
                <w:sz w:val="22"/>
              </w:rPr>
              <w:t>Meeting</w:t>
            </w:r>
            <w:r>
              <w:rPr>
                <w:spacing w:val="-7"/>
                <w:sz w:val="22"/>
              </w:rPr>
              <w:t> </w:t>
            </w:r>
            <w:r>
              <w:rPr>
                <w:spacing w:val="-2"/>
                <w:sz w:val="22"/>
              </w:rPr>
              <w:t>Agenda</w:t>
            </w:r>
          </w:p>
        </w:tc>
      </w:tr>
      <w:tr>
        <w:trPr>
          <w:trHeight w:val="322" w:hRule="atLeast"/>
        </w:trPr>
        <w:tc>
          <w:tcPr>
            <w:tcW w:w="2448" w:type="dxa"/>
          </w:tcPr>
          <w:p>
            <w:pPr>
              <w:pStyle w:val="TableParagraph"/>
              <w:spacing w:line="296" w:lineRule="exact"/>
              <w:rPr>
                <w:sz w:val="22"/>
              </w:rPr>
            </w:pPr>
            <w:r>
              <w:rPr>
                <w:sz w:val="22"/>
              </w:rPr>
              <w:t>11.</w:t>
            </w:r>
            <w:r>
              <w:rPr>
                <w:spacing w:val="-3"/>
                <w:sz w:val="22"/>
              </w:rPr>
              <w:t> </w:t>
            </w:r>
            <w:r>
              <w:rPr>
                <w:spacing w:val="-2"/>
                <w:sz w:val="22"/>
              </w:rPr>
              <w:t>Discussion</w:t>
            </w:r>
          </w:p>
        </w:tc>
        <w:tc>
          <w:tcPr>
            <w:tcW w:w="8280" w:type="dxa"/>
          </w:tcPr>
          <w:p>
            <w:pPr>
              <w:pStyle w:val="TableParagraph"/>
              <w:spacing w:line="276" w:lineRule="exact" w:before="27"/>
              <w:rPr>
                <w:sz w:val="22"/>
              </w:rPr>
            </w:pPr>
            <w:r>
              <w:rPr>
                <w:sz w:val="22"/>
              </w:rPr>
              <w:t>Evaluate</w:t>
            </w:r>
            <w:r>
              <w:rPr>
                <w:spacing w:val="-10"/>
                <w:sz w:val="22"/>
              </w:rPr>
              <w:t> </w:t>
            </w:r>
            <w:r>
              <w:rPr>
                <w:sz w:val="22"/>
              </w:rPr>
              <w:t>Board</w:t>
            </w:r>
            <w:r>
              <w:rPr>
                <w:spacing w:val="-9"/>
                <w:sz w:val="22"/>
              </w:rPr>
              <w:t> </w:t>
            </w:r>
            <w:r>
              <w:rPr>
                <w:sz w:val="22"/>
              </w:rPr>
              <w:t>Meeting</w:t>
            </w:r>
            <w:r>
              <w:rPr>
                <w:spacing w:val="-10"/>
                <w:sz w:val="22"/>
              </w:rPr>
              <w:t> </w:t>
            </w:r>
            <w:r>
              <w:rPr>
                <w:spacing w:val="-2"/>
                <w:sz w:val="22"/>
              </w:rPr>
              <w:t>(4.1.9)</w:t>
            </w:r>
          </w:p>
        </w:tc>
      </w:tr>
      <w:tr>
        <w:trPr>
          <w:trHeight w:val="1240" w:hRule="atLeast"/>
        </w:trPr>
        <w:tc>
          <w:tcPr>
            <w:tcW w:w="2448" w:type="dxa"/>
          </w:tcPr>
          <w:p>
            <w:pPr>
              <w:pStyle w:val="TableParagraph"/>
              <w:rPr>
                <w:sz w:val="22"/>
              </w:rPr>
            </w:pPr>
            <w:r>
              <w:rPr>
                <w:sz w:val="22"/>
              </w:rPr>
              <w:t>12.</w:t>
            </w:r>
            <w:r>
              <w:rPr>
                <w:spacing w:val="-3"/>
                <w:sz w:val="22"/>
              </w:rPr>
              <w:t> </w:t>
            </w:r>
            <w:r>
              <w:rPr>
                <w:spacing w:val="-2"/>
                <w:sz w:val="22"/>
              </w:rPr>
              <w:t>Information</w:t>
            </w:r>
          </w:p>
        </w:tc>
        <w:tc>
          <w:tcPr>
            <w:tcW w:w="8280" w:type="dxa"/>
          </w:tcPr>
          <w:p>
            <w:pPr>
              <w:pStyle w:val="TableParagraph"/>
              <w:spacing w:line="296" w:lineRule="exact" w:before="28"/>
              <w:rPr>
                <w:sz w:val="22"/>
              </w:rPr>
            </w:pPr>
            <w:r>
              <w:rPr>
                <w:spacing w:val="-2"/>
                <w:sz w:val="22"/>
              </w:rPr>
              <w:t>Announcements/General</w:t>
            </w:r>
            <w:r>
              <w:rPr>
                <w:spacing w:val="8"/>
                <w:sz w:val="22"/>
              </w:rPr>
              <w:t> </w:t>
            </w:r>
            <w:r>
              <w:rPr>
                <w:spacing w:val="-2"/>
                <w:sz w:val="22"/>
              </w:rPr>
              <w:t>Information</w:t>
            </w:r>
            <w:r>
              <w:rPr>
                <w:spacing w:val="10"/>
                <w:sz w:val="22"/>
              </w:rPr>
              <w:t> </w:t>
            </w:r>
            <w:r>
              <w:rPr>
                <w:spacing w:val="-2"/>
                <w:sz w:val="22"/>
              </w:rPr>
              <w:t>Sharing</w:t>
            </w:r>
          </w:p>
          <w:p>
            <w:pPr>
              <w:pStyle w:val="TableParagraph"/>
              <w:numPr>
                <w:ilvl w:val="0"/>
                <w:numId w:val="5"/>
              </w:numPr>
              <w:tabs>
                <w:tab w:pos="467" w:val="left" w:leader="none"/>
              </w:tabs>
              <w:spacing w:line="296" w:lineRule="exact" w:before="0" w:after="0"/>
              <w:ind w:left="467" w:right="0" w:hanging="360"/>
              <w:jc w:val="left"/>
              <w:rPr>
                <w:sz w:val="22"/>
              </w:rPr>
            </w:pPr>
            <w:r>
              <w:rPr>
                <w:sz w:val="22"/>
              </w:rPr>
              <w:t>Report</w:t>
            </w:r>
            <w:r>
              <w:rPr>
                <w:spacing w:val="-8"/>
                <w:sz w:val="22"/>
              </w:rPr>
              <w:t> </w:t>
            </w:r>
            <w:r>
              <w:rPr>
                <w:sz w:val="22"/>
              </w:rPr>
              <w:t>of</w:t>
            </w:r>
            <w:r>
              <w:rPr>
                <w:spacing w:val="-7"/>
                <w:sz w:val="22"/>
              </w:rPr>
              <w:t> </w:t>
            </w:r>
            <w:r>
              <w:rPr>
                <w:sz w:val="22"/>
              </w:rPr>
              <w:t>the</w:t>
            </w:r>
            <w:r>
              <w:rPr>
                <w:spacing w:val="-7"/>
                <w:sz w:val="22"/>
              </w:rPr>
              <w:t> </w:t>
            </w:r>
            <w:r>
              <w:rPr>
                <w:sz w:val="22"/>
              </w:rPr>
              <w:t>Chair</w:t>
            </w:r>
            <w:r>
              <w:rPr>
                <w:spacing w:val="-8"/>
                <w:sz w:val="22"/>
              </w:rPr>
              <w:t> </w:t>
            </w:r>
            <w:r>
              <w:rPr>
                <w:sz w:val="22"/>
              </w:rPr>
              <w:t>–</w:t>
            </w:r>
            <w:r>
              <w:rPr>
                <w:spacing w:val="-7"/>
                <w:sz w:val="22"/>
              </w:rPr>
              <w:t> </w:t>
            </w:r>
            <w:r>
              <w:rPr>
                <w:sz w:val="22"/>
              </w:rPr>
              <w:t>Correspondence,</w:t>
            </w:r>
            <w:r>
              <w:rPr>
                <w:spacing w:val="-7"/>
                <w:sz w:val="22"/>
              </w:rPr>
              <w:t> </w:t>
            </w:r>
            <w:r>
              <w:rPr>
                <w:spacing w:val="-2"/>
                <w:sz w:val="22"/>
              </w:rPr>
              <w:t>Other</w:t>
            </w:r>
          </w:p>
          <w:p>
            <w:pPr>
              <w:pStyle w:val="TableParagraph"/>
              <w:numPr>
                <w:ilvl w:val="0"/>
                <w:numId w:val="5"/>
              </w:numPr>
              <w:tabs>
                <w:tab w:pos="467" w:val="left" w:leader="none"/>
              </w:tabs>
              <w:spacing w:line="240" w:lineRule="auto" w:before="0" w:after="0"/>
              <w:ind w:left="467" w:right="0" w:hanging="360"/>
              <w:jc w:val="left"/>
              <w:rPr>
                <w:sz w:val="22"/>
              </w:rPr>
            </w:pPr>
            <w:r>
              <w:rPr>
                <w:sz w:val="22"/>
              </w:rPr>
              <w:t>Other</w:t>
            </w:r>
            <w:r>
              <w:rPr>
                <w:spacing w:val="-7"/>
                <w:sz w:val="22"/>
              </w:rPr>
              <w:t> </w:t>
            </w:r>
            <w:r>
              <w:rPr>
                <w:spacing w:val="-2"/>
                <w:sz w:val="22"/>
              </w:rPr>
              <w:t>Announcements</w:t>
            </w:r>
          </w:p>
        </w:tc>
      </w:tr>
      <w:tr>
        <w:trPr>
          <w:trHeight w:val="3691" w:hRule="atLeast"/>
        </w:trPr>
        <w:tc>
          <w:tcPr>
            <w:tcW w:w="2448" w:type="dxa"/>
          </w:tcPr>
          <w:p>
            <w:pPr>
              <w:pStyle w:val="TableParagraph"/>
              <w:ind w:right="750"/>
              <w:rPr>
                <w:sz w:val="22"/>
              </w:rPr>
            </w:pPr>
            <w:r>
              <w:rPr>
                <w:sz w:val="22"/>
              </w:rPr>
              <w:t>13.</w:t>
            </w:r>
            <w:r>
              <w:rPr>
                <w:spacing w:val="-14"/>
                <w:sz w:val="22"/>
              </w:rPr>
              <w:t> </w:t>
            </w:r>
            <w:r>
              <w:rPr>
                <w:sz w:val="22"/>
              </w:rPr>
              <w:t>EXECUTIV</w:t>
            </w:r>
            <w:r>
              <w:rPr>
                <w:sz w:val="22"/>
              </w:rPr>
              <w:t>E</w:t>
            </w:r>
            <w:r>
              <w:rPr>
                <w:sz w:val="22"/>
              </w:rPr>
              <w:t> </w:t>
            </w:r>
            <w:r>
              <w:rPr>
                <w:spacing w:val="-2"/>
                <w:sz w:val="22"/>
              </w:rPr>
              <w:t>SESSION</w:t>
            </w:r>
          </w:p>
        </w:tc>
        <w:tc>
          <w:tcPr>
            <w:tcW w:w="8280" w:type="dxa"/>
          </w:tcPr>
          <w:p>
            <w:pPr>
              <w:pStyle w:val="TableParagraph"/>
              <w:spacing w:before="27"/>
              <w:rPr>
                <w:sz w:val="22"/>
              </w:rPr>
            </w:pPr>
            <w:r>
              <w:rPr>
                <w:spacing w:val="-2"/>
                <w:sz w:val="22"/>
              </w:rPr>
              <w:t>EXECUTIVE</w:t>
            </w:r>
            <w:r>
              <w:rPr>
                <w:spacing w:val="3"/>
                <w:sz w:val="22"/>
              </w:rPr>
              <w:t> </w:t>
            </w:r>
            <w:r>
              <w:rPr>
                <w:spacing w:val="-2"/>
                <w:sz w:val="22"/>
              </w:rPr>
              <w:t>SESSION:</w:t>
            </w:r>
          </w:p>
          <w:p>
            <w:pPr>
              <w:pStyle w:val="TableParagraph"/>
              <w:spacing w:before="26"/>
              <w:rPr>
                <w:sz w:val="22"/>
              </w:rPr>
            </w:pPr>
            <w:r>
              <w:rPr>
                <w:sz w:val="22"/>
              </w:rPr>
              <w:t>Guest</w:t>
            </w:r>
            <w:r>
              <w:rPr>
                <w:spacing w:val="-9"/>
                <w:sz w:val="22"/>
              </w:rPr>
              <w:t> </w:t>
            </w:r>
            <w:r>
              <w:rPr>
                <w:sz w:val="22"/>
              </w:rPr>
              <w:t>Kurt</w:t>
            </w:r>
            <w:r>
              <w:rPr>
                <w:spacing w:val="-8"/>
                <w:sz w:val="22"/>
              </w:rPr>
              <w:t> </w:t>
            </w:r>
            <w:r>
              <w:rPr>
                <w:sz w:val="22"/>
              </w:rPr>
              <w:t>Behn,</w:t>
            </w:r>
            <w:r>
              <w:rPr>
                <w:spacing w:val="-8"/>
                <w:sz w:val="22"/>
              </w:rPr>
              <w:t> </w:t>
            </w:r>
            <w:r>
              <w:rPr>
                <w:sz w:val="22"/>
              </w:rPr>
              <w:t>County</w:t>
            </w:r>
            <w:r>
              <w:rPr>
                <w:spacing w:val="-8"/>
                <w:sz w:val="22"/>
              </w:rPr>
              <w:t> </w:t>
            </w:r>
            <w:r>
              <w:rPr>
                <w:sz w:val="22"/>
              </w:rPr>
              <w:t>Attorney’s</w:t>
            </w:r>
            <w:r>
              <w:rPr>
                <w:spacing w:val="-8"/>
                <w:sz w:val="22"/>
              </w:rPr>
              <w:t> </w:t>
            </w:r>
            <w:r>
              <w:rPr>
                <w:spacing w:val="-2"/>
                <w:sz w:val="22"/>
              </w:rPr>
              <w:t>Office</w:t>
            </w:r>
          </w:p>
          <w:p>
            <w:pPr>
              <w:pStyle w:val="TableParagraph"/>
              <w:spacing w:line="261" w:lineRule="auto" w:before="26"/>
              <w:ind w:right="246"/>
              <w:rPr>
                <w:sz w:val="22"/>
              </w:rPr>
            </w:pPr>
            <w:r>
              <w:rPr>
                <w:sz w:val="22"/>
              </w:rPr>
              <w:t>Call for Motion and Second to adjourn the meeting of the Library Board of Trustees</w:t>
            </w:r>
            <w:r>
              <w:rPr>
                <w:spacing w:val="-4"/>
                <w:sz w:val="22"/>
              </w:rPr>
              <w:t> </w:t>
            </w:r>
            <w:r>
              <w:rPr>
                <w:sz w:val="22"/>
              </w:rPr>
              <w:t>and</w:t>
            </w:r>
            <w:r>
              <w:rPr>
                <w:spacing w:val="-4"/>
                <w:sz w:val="22"/>
              </w:rPr>
              <w:t> </w:t>
            </w:r>
            <w:r>
              <w:rPr>
                <w:sz w:val="22"/>
              </w:rPr>
              <w:t>reconvene</w:t>
            </w:r>
            <w:r>
              <w:rPr>
                <w:spacing w:val="-4"/>
                <w:sz w:val="22"/>
              </w:rPr>
              <w:t> </w:t>
            </w:r>
            <w:r>
              <w:rPr>
                <w:sz w:val="22"/>
              </w:rPr>
              <w:t>in</w:t>
            </w:r>
            <w:r>
              <w:rPr>
                <w:spacing w:val="-4"/>
                <w:sz w:val="22"/>
              </w:rPr>
              <w:t> </w:t>
            </w:r>
            <w:r>
              <w:rPr>
                <w:sz w:val="22"/>
              </w:rPr>
              <w:t>executive</w:t>
            </w:r>
            <w:r>
              <w:rPr>
                <w:spacing w:val="-4"/>
                <w:sz w:val="22"/>
              </w:rPr>
              <w:t> </w:t>
            </w:r>
            <w:r>
              <w:rPr>
                <w:sz w:val="22"/>
              </w:rPr>
              <w:t>session.</w:t>
            </w:r>
            <w:r>
              <w:rPr>
                <w:spacing w:val="-4"/>
                <w:sz w:val="22"/>
              </w:rPr>
              <w:t> </w:t>
            </w:r>
            <w:r>
              <w:rPr>
                <w:sz w:val="22"/>
              </w:rPr>
              <w:t>Topics</w:t>
            </w:r>
            <w:r>
              <w:rPr>
                <w:spacing w:val="-4"/>
                <w:sz w:val="22"/>
              </w:rPr>
              <w:t> </w:t>
            </w:r>
            <w:r>
              <w:rPr>
                <w:sz w:val="22"/>
              </w:rPr>
              <w:t>and</w:t>
            </w:r>
            <w:r>
              <w:rPr>
                <w:spacing w:val="-4"/>
                <w:sz w:val="22"/>
              </w:rPr>
              <w:t> </w:t>
            </w:r>
            <w:r>
              <w:rPr>
                <w:sz w:val="22"/>
              </w:rPr>
              <w:t>citations</w:t>
            </w:r>
            <w:r>
              <w:rPr>
                <w:spacing w:val="-4"/>
                <w:sz w:val="22"/>
              </w:rPr>
              <w:t> </w:t>
            </w:r>
            <w:r>
              <w:rPr>
                <w:sz w:val="22"/>
              </w:rPr>
              <w:t>authorizing</w:t>
            </w:r>
            <w:r>
              <w:rPr>
                <w:spacing w:val="-4"/>
                <w:sz w:val="22"/>
              </w:rPr>
              <w:t> </w:t>
            </w:r>
            <w:r>
              <w:rPr>
                <w:sz w:val="22"/>
              </w:rPr>
              <w:t>an executive session are:</w:t>
            </w:r>
          </w:p>
          <w:p>
            <w:pPr>
              <w:pStyle w:val="TableParagraph"/>
              <w:numPr>
                <w:ilvl w:val="0"/>
                <w:numId w:val="6"/>
              </w:numPr>
              <w:tabs>
                <w:tab w:pos="466" w:val="left" w:leader="none"/>
              </w:tabs>
              <w:spacing w:line="268" w:lineRule="exact" w:before="0" w:after="0"/>
              <w:ind w:left="466" w:right="0" w:hanging="359"/>
              <w:jc w:val="left"/>
              <w:rPr>
                <w:sz w:val="22"/>
              </w:rPr>
            </w:pPr>
            <w:r>
              <w:rPr>
                <w:sz w:val="22"/>
              </w:rPr>
              <w:t>Library</w:t>
            </w:r>
            <w:r>
              <w:rPr>
                <w:spacing w:val="-9"/>
                <w:sz w:val="22"/>
              </w:rPr>
              <w:t> </w:t>
            </w:r>
            <w:r>
              <w:rPr>
                <w:sz w:val="22"/>
              </w:rPr>
              <w:t>Services</w:t>
            </w:r>
            <w:r>
              <w:rPr>
                <w:spacing w:val="-9"/>
                <w:sz w:val="22"/>
              </w:rPr>
              <w:t> </w:t>
            </w:r>
            <w:r>
              <w:rPr>
                <w:sz w:val="22"/>
              </w:rPr>
              <w:t>for</w:t>
            </w:r>
            <w:r>
              <w:rPr>
                <w:spacing w:val="-10"/>
                <w:sz w:val="22"/>
              </w:rPr>
              <w:t> </w:t>
            </w:r>
            <w:r>
              <w:rPr>
                <w:sz w:val="22"/>
              </w:rPr>
              <w:t>the</w:t>
            </w:r>
            <w:r>
              <w:rPr>
                <w:spacing w:val="-9"/>
                <w:sz w:val="22"/>
              </w:rPr>
              <w:t> </w:t>
            </w:r>
            <w:r>
              <w:rPr>
                <w:sz w:val="22"/>
              </w:rPr>
              <w:t>Wheat</w:t>
            </w:r>
            <w:r>
              <w:rPr>
                <w:spacing w:val="-9"/>
                <w:sz w:val="22"/>
              </w:rPr>
              <w:t> </w:t>
            </w:r>
            <w:r>
              <w:rPr>
                <w:sz w:val="22"/>
              </w:rPr>
              <w:t>Ridge</w:t>
            </w:r>
            <w:r>
              <w:rPr>
                <w:spacing w:val="-9"/>
                <w:sz w:val="22"/>
              </w:rPr>
              <w:t> </w:t>
            </w:r>
            <w:r>
              <w:rPr>
                <w:sz w:val="22"/>
              </w:rPr>
              <w:t>Community,</w:t>
            </w:r>
            <w:r>
              <w:rPr>
                <w:spacing w:val="-9"/>
                <w:sz w:val="22"/>
              </w:rPr>
              <w:t> </w:t>
            </w:r>
            <w:r>
              <w:rPr>
                <w:sz w:val="22"/>
              </w:rPr>
              <w:t>Seniors’</w:t>
            </w:r>
            <w:r>
              <w:rPr>
                <w:spacing w:val="-9"/>
                <w:sz w:val="22"/>
              </w:rPr>
              <w:t> </w:t>
            </w:r>
            <w:r>
              <w:rPr>
                <w:sz w:val="22"/>
              </w:rPr>
              <w:t>Resource</w:t>
            </w:r>
            <w:r>
              <w:rPr>
                <w:spacing w:val="-9"/>
                <w:sz w:val="22"/>
              </w:rPr>
              <w:t> </w:t>
            </w:r>
            <w:r>
              <w:rPr>
                <w:spacing w:val="-2"/>
                <w:sz w:val="22"/>
              </w:rPr>
              <w:t>Center</w:t>
            </w:r>
          </w:p>
          <w:p>
            <w:pPr>
              <w:pStyle w:val="TableParagraph"/>
              <w:spacing w:line="296" w:lineRule="exact"/>
              <w:ind w:left="467"/>
              <w:rPr>
                <w:sz w:val="22"/>
              </w:rPr>
            </w:pPr>
            <w:r>
              <w:rPr>
                <w:sz w:val="22"/>
              </w:rPr>
              <w:t>Lease.</w:t>
            </w:r>
            <w:r>
              <w:rPr>
                <w:spacing w:val="-11"/>
                <w:sz w:val="22"/>
              </w:rPr>
              <w:t> </w:t>
            </w:r>
            <w:r>
              <w:rPr>
                <w:sz w:val="22"/>
              </w:rPr>
              <w:t>Statutory</w:t>
            </w:r>
            <w:r>
              <w:rPr>
                <w:spacing w:val="-10"/>
                <w:sz w:val="22"/>
              </w:rPr>
              <w:t> </w:t>
            </w:r>
            <w:r>
              <w:rPr>
                <w:sz w:val="22"/>
              </w:rPr>
              <w:t>citations</w:t>
            </w:r>
            <w:r>
              <w:rPr>
                <w:spacing w:val="-11"/>
                <w:sz w:val="22"/>
              </w:rPr>
              <w:t> </w:t>
            </w:r>
            <w:r>
              <w:rPr>
                <w:sz w:val="22"/>
              </w:rPr>
              <w:t>authorizing</w:t>
            </w:r>
            <w:r>
              <w:rPr>
                <w:spacing w:val="-10"/>
                <w:sz w:val="22"/>
              </w:rPr>
              <w:t> </w:t>
            </w:r>
            <w:r>
              <w:rPr>
                <w:sz w:val="22"/>
              </w:rPr>
              <w:t>an</w:t>
            </w:r>
            <w:r>
              <w:rPr>
                <w:spacing w:val="-10"/>
                <w:sz w:val="22"/>
              </w:rPr>
              <w:t> </w:t>
            </w:r>
            <w:r>
              <w:rPr>
                <w:sz w:val="22"/>
              </w:rPr>
              <w:t>executive</w:t>
            </w:r>
            <w:r>
              <w:rPr>
                <w:spacing w:val="-11"/>
                <w:sz w:val="22"/>
              </w:rPr>
              <w:t> </w:t>
            </w:r>
            <w:r>
              <w:rPr>
                <w:spacing w:val="-2"/>
                <w:sz w:val="22"/>
              </w:rPr>
              <w:t>session:</w:t>
            </w:r>
          </w:p>
          <w:p>
            <w:pPr>
              <w:pStyle w:val="TableParagraph"/>
              <w:numPr>
                <w:ilvl w:val="1"/>
                <w:numId w:val="6"/>
              </w:numPr>
              <w:tabs>
                <w:tab w:pos="827" w:val="left" w:leader="none"/>
              </w:tabs>
              <w:spacing w:line="240" w:lineRule="auto" w:before="0" w:after="0"/>
              <w:ind w:left="827" w:right="336" w:hanging="360"/>
              <w:jc w:val="left"/>
              <w:rPr>
                <w:sz w:val="22"/>
              </w:rPr>
            </w:pPr>
            <w:r>
              <w:rPr>
                <w:sz w:val="22"/>
              </w:rPr>
              <w:t>Pursuant</w:t>
            </w:r>
            <w:r>
              <w:rPr>
                <w:spacing w:val="-5"/>
                <w:sz w:val="22"/>
              </w:rPr>
              <w:t> </w:t>
            </w:r>
            <w:r>
              <w:rPr>
                <w:sz w:val="22"/>
              </w:rPr>
              <w:t>to</w:t>
            </w:r>
            <w:r>
              <w:rPr>
                <w:spacing w:val="-5"/>
                <w:sz w:val="22"/>
              </w:rPr>
              <w:t> </w:t>
            </w:r>
            <w:r>
              <w:rPr>
                <w:sz w:val="22"/>
              </w:rPr>
              <w:t>24-6-402(4)(e)(I)</w:t>
            </w:r>
            <w:r>
              <w:rPr>
                <w:spacing w:val="-5"/>
                <w:sz w:val="22"/>
              </w:rPr>
              <w:t> </w:t>
            </w:r>
            <w:r>
              <w:rPr>
                <w:sz w:val="22"/>
              </w:rPr>
              <w:t>for</w:t>
            </w:r>
            <w:r>
              <w:rPr>
                <w:spacing w:val="-5"/>
                <w:sz w:val="22"/>
              </w:rPr>
              <w:t> </w:t>
            </w:r>
            <w:r>
              <w:rPr>
                <w:sz w:val="22"/>
              </w:rPr>
              <w:t>discussion</w:t>
            </w:r>
            <w:r>
              <w:rPr>
                <w:spacing w:val="-5"/>
                <w:sz w:val="22"/>
              </w:rPr>
              <w:t> </w:t>
            </w:r>
            <w:r>
              <w:rPr>
                <w:sz w:val="22"/>
              </w:rPr>
              <w:t>of</w:t>
            </w:r>
            <w:r>
              <w:rPr>
                <w:spacing w:val="-5"/>
                <w:sz w:val="22"/>
              </w:rPr>
              <w:t> </w:t>
            </w:r>
            <w:r>
              <w:rPr>
                <w:sz w:val="22"/>
              </w:rPr>
              <w:t>strategy</w:t>
            </w:r>
            <w:r>
              <w:rPr>
                <w:spacing w:val="-5"/>
                <w:sz w:val="22"/>
              </w:rPr>
              <w:t> </w:t>
            </w:r>
            <w:r>
              <w:rPr>
                <w:sz w:val="22"/>
              </w:rPr>
              <w:t>and</w:t>
            </w:r>
            <w:r>
              <w:rPr>
                <w:spacing w:val="-5"/>
                <w:sz w:val="22"/>
              </w:rPr>
              <w:t> </w:t>
            </w:r>
            <w:r>
              <w:rPr>
                <w:sz w:val="22"/>
              </w:rPr>
              <w:t>instructions</w:t>
            </w:r>
            <w:r>
              <w:rPr>
                <w:spacing w:val="-5"/>
                <w:sz w:val="22"/>
              </w:rPr>
              <w:t> </w:t>
            </w:r>
            <w:r>
              <w:rPr>
                <w:sz w:val="22"/>
              </w:rPr>
              <w:t>to </w:t>
            </w:r>
            <w:r>
              <w:rPr>
                <w:spacing w:val="-2"/>
                <w:sz w:val="22"/>
              </w:rPr>
              <w:t>negotiators.</w:t>
            </w:r>
          </w:p>
          <w:p>
            <w:pPr>
              <w:pStyle w:val="TableParagraph"/>
              <w:numPr>
                <w:ilvl w:val="1"/>
                <w:numId w:val="6"/>
              </w:numPr>
              <w:tabs>
                <w:tab w:pos="827" w:val="left" w:leader="none"/>
              </w:tabs>
              <w:spacing w:line="240" w:lineRule="auto" w:before="0" w:after="0"/>
              <w:ind w:left="827" w:right="614" w:hanging="360"/>
              <w:jc w:val="left"/>
              <w:rPr>
                <w:sz w:val="22"/>
              </w:rPr>
            </w:pPr>
            <w:r>
              <w:rPr>
                <w:sz w:val="22"/>
              </w:rPr>
              <w:t>Pursuant</w:t>
            </w:r>
            <w:r>
              <w:rPr>
                <w:spacing w:val="-5"/>
                <w:sz w:val="22"/>
              </w:rPr>
              <w:t> </w:t>
            </w:r>
            <w:r>
              <w:rPr>
                <w:sz w:val="22"/>
              </w:rPr>
              <w:t>to</w:t>
            </w:r>
            <w:r>
              <w:rPr>
                <w:spacing w:val="-5"/>
                <w:sz w:val="22"/>
              </w:rPr>
              <w:t> </w:t>
            </w:r>
            <w:r>
              <w:rPr>
                <w:sz w:val="22"/>
              </w:rPr>
              <w:t>24-6-402(4)(a)</w:t>
            </w:r>
            <w:r>
              <w:rPr>
                <w:spacing w:val="-5"/>
                <w:sz w:val="22"/>
              </w:rPr>
              <w:t> </w:t>
            </w:r>
            <w:r>
              <w:rPr>
                <w:sz w:val="22"/>
              </w:rPr>
              <w:t>Concerning</w:t>
            </w:r>
            <w:r>
              <w:rPr>
                <w:spacing w:val="-5"/>
                <w:sz w:val="22"/>
              </w:rPr>
              <w:t> </w:t>
            </w:r>
            <w:r>
              <w:rPr>
                <w:sz w:val="22"/>
              </w:rPr>
              <w:t>the</w:t>
            </w:r>
            <w:r>
              <w:rPr>
                <w:spacing w:val="-5"/>
                <w:sz w:val="22"/>
              </w:rPr>
              <w:t> </w:t>
            </w:r>
            <w:r>
              <w:rPr>
                <w:sz w:val="22"/>
              </w:rPr>
              <w:t>purchase,</w:t>
            </w:r>
            <w:r>
              <w:rPr>
                <w:spacing w:val="-6"/>
                <w:sz w:val="22"/>
              </w:rPr>
              <w:t> </w:t>
            </w:r>
            <w:r>
              <w:rPr>
                <w:sz w:val="22"/>
              </w:rPr>
              <w:t>acquisition,</w:t>
            </w:r>
            <w:r>
              <w:rPr>
                <w:spacing w:val="-5"/>
                <w:sz w:val="22"/>
              </w:rPr>
              <w:t> </w:t>
            </w:r>
            <w:r>
              <w:rPr>
                <w:sz w:val="22"/>
              </w:rPr>
              <w:t>lease, transfer or sale of Property.</w:t>
            </w:r>
          </w:p>
        </w:tc>
      </w:tr>
      <w:tr>
        <w:trPr>
          <w:trHeight w:val="593" w:hRule="atLeast"/>
        </w:trPr>
        <w:tc>
          <w:tcPr>
            <w:tcW w:w="2448" w:type="dxa"/>
          </w:tcPr>
          <w:p>
            <w:pPr>
              <w:pStyle w:val="TableParagraph"/>
              <w:spacing w:line="296" w:lineRule="exact"/>
              <w:rPr>
                <w:sz w:val="22"/>
              </w:rPr>
            </w:pPr>
            <w:r>
              <w:rPr>
                <w:sz w:val="22"/>
              </w:rPr>
              <w:t>14.</w:t>
            </w:r>
            <w:r>
              <w:rPr>
                <w:spacing w:val="-3"/>
                <w:sz w:val="22"/>
              </w:rPr>
              <w:t> </w:t>
            </w:r>
            <w:r>
              <w:rPr>
                <w:spacing w:val="-2"/>
                <w:sz w:val="22"/>
              </w:rPr>
              <w:t>ADJOURNMENT</w:t>
            </w:r>
          </w:p>
        </w:tc>
        <w:tc>
          <w:tcPr>
            <w:tcW w:w="8280" w:type="dxa"/>
          </w:tcPr>
          <w:p>
            <w:pPr>
              <w:pStyle w:val="TableParagraph"/>
              <w:spacing w:line="296" w:lineRule="exact"/>
              <w:rPr>
                <w:sz w:val="22"/>
              </w:rPr>
            </w:pPr>
            <w:r>
              <w:rPr>
                <w:spacing w:val="-2"/>
                <w:sz w:val="22"/>
              </w:rPr>
              <w:t>Adjournment</w:t>
            </w:r>
          </w:p>
        </w:tc>
      </w:tr>
    </w:tbl>
    <w:p>
      <w:pPr>
        <w:pStyle w:val="TableParagraph"/>
        <w:spacing w:after="0" w:line="296" w:lineRule="exact"/>
        <w:rPr>
          <w:sz w:val="22"/>
        </w:rPr>
        <w:sectPr>
          <w:pgSz w:w="12240" w:h="15840"/>
          <w:pgMar w:top="740" w:bottom="280" w:left="360" w:right="0"/>
        </w:sect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18"/>
        <w:rPr>
          <w:sz w:val="28"/>
        </w:rPr>
      </w:pPr>
    </w:p>
    <w:p>
      <w:pPr>
        <w:spacing w:before="0"/>
        <w:ind w:left="2017" w:right="2017" w:firstLine="0"/>
        <w:jc w:val="center"/>
        <w:rPr>
          <w:b/>
          <w:sz w:val="28"/>
        </w:rPr>
      </w:pPr>
      <w:r>
        <w:rPr>
          <w:b/>
          <w:sz w:val="28"/>
        </w:rPr>
        <w:t>CONSENT</w:t>
      </w:r>
      <w:r>
        <w:rPr>
          <w:b/>
          <w:spacing w:val="-17"/>
          <w:sz w:val="28"/>
        </w:rPr>
        <w:t> </w:t>
      </w:r>
      <w:r>
        <w:rPr>
          <w:b/>
          <w:spacing w:val="-2"/>
          <w:sz w:val="28"/>
        </w:rPr>
        <w:t>AGENDA</w:t>
      </w:r>
    </w:p>
    <w:p>
      <w:pPr>
        <w:spacing w:after="0"/>
        <w:jc w:val="center"/>
        <w:rPr>
          <w:b/>
          <w:sz w:val="28"/>
        </w:rPr>
        <w:sectPr>
          <w:pgSz w:w="12240" w:h="15840"/>
          <w:pgMar w:top="1820" w:bottom="280" w:left="360" w:right="0"/>
        </w:sectPr>
      </w:pPr>
    </w:p>
    <w:p>
      <w:pPr>
        <w:spacing w:line="240" w:lineRule="auto"/>
        <w:ind w:left="1080" w:right="0" w:firstLine="0"/>
        <w:rPr>
          <w:sz w:val="20"/>
        </w:rPr>
      </w:pPr>
      <w:r>
        <w:rPr>
          <w:sz w:val="20"/>
        </w:rPr>
        <w:drawing>
          <wp:inline distT="0" distB="0" distL="0" distR="0">
            <wp:extent cx="5999019" cy="886777"/>
            <wp:effectExtent l="0" t="0" r="0" b="0"/>
            <wp:docPr id="6" name="Image 6"/>
            <wp:cNvGraphicFramePr>
              <a:graphicFrameLocks/>
            </wp:cNvGraphicFramePr>
            <a:graphic>
              <a:graphicData uri="http://schemas.openxmlformats.org/drawingml/2006/picture">
                <pic:pic>
                  <pic:nvPicPr>
                    <pic:cNvPr id="6" name="Image 6"/>
                    <pic:cNvPicPr/>
                  </pic:nvPicPr>
                  <pic:blipFill>
                    <a:blip r:embed="rId10" cstate="print"/>
                    <a:stretch>
                      <a:fillRect/>
                    </a:stretch>
                  </pic:blipFill>
                  <pic:spPr>
                    <a:xfrm>
                      <a:off x="0" y="0"/>
                      <a:ext cx="5999019" cy="886777"/>
                    </a:xfrm>
                    <a:prstGeom prst="rect">
                      <a:avLst/>
                    </a:prstGeom>
                  </pic:spPr>
                </pic:pic>
              </a:graphicData>
            </a:graphic>
          </wp:inline>
        </w:drawing>
      </w:r>
      <w:r>
        <w:rPr>
          <w:sz w:val="20"/>
        </w:rPr>
      </w:r>
    </w:p>
    <w:p>
      <w:pPr>
        <w:pStyle w:val="BodyText"/>
        <w:tabs>
          <w:tab w:pos="2159" w:val="left" w:leader="none"/>
        </w:tabs>
        <w:spacing w:before="217"/>
        <w:ind w:left="1080"/>
      </w:pPr>
      <w:bookmarkStart w:name="Consent Agenda Memorandum 10-08-26" w:id="2"/>
      <w:bookmarkEnd w:id="2"/>
      <w:r>
        <w:rPr/>
      </w:r>
      <w:r>
        <w:rPr>
          <w:spacing w:val="-5"/>
        </w:rPr>
        <w:t>TO:</w:t>
      </w:r>
      <w:r>
        <w:rPr/>
        <w:tab/>
        <w:t>Library</w:t>
      </w:r>
      <w:r>
        <w:rPr>
          <w:spacing w:val="-5"/>
        </w:rPr>
        <w:t> </w:t>
      </w:r>
      <w:r>
        <w:rPr/>
        <w:t>Board</w:t>
      </w:r>
      <w:r>
        <w:rPr>
          <w:spacing w:val="-2"/>
        </w:rPr>
        <w:t> </w:t>
      </w:r>
      <w:r>
        <w:rPr/>
        <w:t>of</w:t>
      </w:r>
      <w:r>
        <w:rPr>
          <w:spacing w:val="-1"/>
        </w:rPr>
        <w:t> </w:t>
      </w:r>
      <w:r>
        <w:rPr>
          <w:spacing w:val="-2"/>
        </w:rPr>
        <w:t>Trustees</w:t>
      </w:r>
    </w:p>
    <w:p>
      <w:pPr>
        <w:pStyle w:val="BodyText"/>
        <w:tabs>
          <w:tab w:pos="2159" w:val="left" w:leader="none"/>
        </w:tabs>
        <w:spacing w:line="480" w:lineRule="auto" w:before="323"/>
        <w:ind w:left="1080" w:right="1984"/>
      </w:pPr>
      <w:r>
        <w:rPr>
          <w:spacing w:val="-2"/>
        </w:rPr>
        <w:t>FROM:</w:t>
      </w:r>
      <w:r>
        <w:rPr/>
        <w:tab/>
        <w:t>Emelda</w:t>
      </w:r>
      <w:r>
        <w:rPr>
          <w:spacing w:val="-5"/>
        </w:rPr>
        <w:t> </w:t>
      </w:r>
      <w:r>
        <w:rPr/>
        <w:t>Walker,</w:t>
      </w:r>
      <w:r>
        <w:rPr>
          <w:spacing w:val="-5"/>
        </w:rPr>
        <w:t> </w:t>
      </w:r>
      <w:r>
        <w:rPr/>
        <w:t>Chair</w:t>
      </w:r>
      <w:r>
        <w:rPr>
          <w:spacing w:val="-5"/>
        </w:rPr>
        <w:t> </w:t>
      </w:r>
      <w:r>
        <w:rPr/>
        <w:t>and</w:t>
      </w:r>
      <w:r>
        <w:rPr>
          <w:spacing w:val="-6"/>
        </w:rPr>
        <w:t> </w:t>
      </w:r>
      <w:r>
        <w:rPr/>
        <w:t>Bernadette</w:t>
      </w:r>
      <w:r>
        <w:rPr>
          <w:spacing w:val="-5"/>
        </w:rPr>
        <w:t> </w:t>
      </w:r>
      <w:r>
        <w:rPr/>
        <w:t>Berger,</w:t>
      </w:r>
      <w:r>
        <w:rPr>
          <w:spacing w:val="-5"/>
        </w:rPr>
        <w:t> </w:t>
      </w:r>
      <w:r>
        <w:rPr/>
        <w:t>Interim</w:t>
      </w:r>
      <w:r>
        <w:rPr>
          <w:spacing w:val="-5"/>
        </w:rPr>
        <w:t> </w:t>
      </w:r>
      <w:r>
        <w:rPr/>
        <w:t>Executive</w:t>
      </w:r>
      <w:r>
        <w:rPr>
          <w:spacing w:val="-5"/>
        </w:rPr>
        <w:t> </w:t>
      </w:r>
      <w:r>
        <w:rPr/>
        <w:t>Director </w:t>
      </w:r>
      <w:r>
        <w:rPr>
          <w:spacing w:val="-2"/>
        </w:rPr>
        <w:t>DATE:</w:t>
      </w:r>
      <w:r>
        <w:rPr/>
        <w:tab/>
        <w:t>October 8, 2026</w:t>
      </w:r>
    </w:p>
    <w:p>
      <w:pPr>
        <w:pStyle w:val="BodyText"/>
        <w:tabs>
          <w:tab w:pos="2159" w:val="left" w:leader="none"/>
        </w:tabs>
        <w:spacing w:before="1"/>
        <w:ind w:left="1080"/>
      </w:pPr>
      <w:r>
        <w:rPr>
          <w:spacing w:val="-5"/>
        </w:rPr>
        <w:t>RE:</w:t>
      </w:r>
      <w:r>
        <w:rPr/>
        <w:tab/>
        <w:t>Consent</w:t>
      </w:r>
      <w:r>
        <w:rPr>
          <w:spacing w:val="-5"/>
        </w:rPr>
        <w:t> </w:t>
      </w:r>
      <w:r>
        <w:rPr/>
        <w:t>Agenda</w:t>
      </w:r>
      <w:r>
        <w:rPr>
          <w:spacing w:val="-2"/>
        </w:rPr>
        <w:t> </w:t>
      </w:r>
      <w:r>
        <w:rPr/>
        <w:t>for</w:t>
      </w:r>
      <w:r>
        <w:rPr>
          <w:spacing w:val="-2"/>
        </w:rPr>
        <w:t> </w:t>
      </w:r>
      <w:r>
        <w:rPr/>
        <w:t>the</w:t>
      </w:r>
      <w:r>
        <w:rPr>
          <w:spacing w:val="-1"/>
        </w:rPr>
        <w:t> </w:t>
      </w:r>
      <w:r>
        <w:rPr/>
        <w:t>October</w:t>
      </w:r>
      <w:r>
        <w:rPr>
          <w:spacing w:val="-2"/>
        </w:rPr>
        <w:t> </w:t>
      </w:r>
      <w:r>
        <w:rPr/>
        <w:t>8,</w:t>
      </w:r>
      <w:r>
        <w:rPr>
          <w:spacing w:val="-2"/>
        </w:rPr>
        <w:t> </w:t>
      </w:r>
      <w:r>
        <w:rPr/>
        <w:t>2026</w:t>
      </w:r>
      <w:r>
        <w:rPr>
          <w:spacing w:val="-1"/>
        </w:rPr>
        <w:t> </w:t>
      </w:r>
      <w:r>
        <w:rPr/>
        <w:t>Library</w:t>
      </w:r>
      <w:r>
        <w:rPr>
          <w:spacing w:val="-3"/>
        </w:rPr>
        <w:t> </w:t>
      </w:r>
      <w:r>
        <w:rPr/>
        <w:t>Board</w:t>
      </w:r>
      <w:r>
        <w:rPr>
          <w:spacing w:val="-1"/>
        </w:rPr>
        <w:t> </w:t>
      </w:r>
      <w:r>
        <w:rPr/>
        <w:t>Special</w:t>
      </w:r>
      <w:r>
        <w:rPr>
          <w:spacing w:val="-2"/>
        </w:rPr>
        <w:t> Meeting</w:t>
      </w:r>
    </w:p>
    <w:p>
      <w:pPr>
        <w:pStyle w:val="BodyText"/>
        <w:spacing w:before="323"/>
      </w:pPr>
    </w:p>
    <w:p>
      <w:pPr>
        <w:pStyle w:val="ListParagraph"/>
        <w:numPr>
          <w:ilvl w:val="0"/>
          <w:numId w:val="7"/>
        </w:numPr>
        <w:tabs>
          <w:tab w:pos="1438" w:val="left" w:leader="none"/>
        </w:tabs>
        <w:spacing w:line="240" w:lineRule="auto" w:before="0" w:after="0"/>
        <w:ind w:left="1438" w:right="0" w:hanging="358"/>
        <w:jc w:val="left"/>
        <w:rPr>
          <w:rFonts w:ascii="Palatino Linotype"/>
          <w:sz w:val="24"/>
        </w:rPr>
      </w:pPr>
      <w:r>
        <w:rPr>
          <w:rFonts w:ascii="Palatino Linotype"/>
          <w:sz w:val="24"/>
        </w:rPr>
        <w:t>Library</w:t>
      </w:r>
      <w:r>
        <w:rPr>
          <w:rFonts w:ascii="Palatino Linotype"/>
          <w:spacing w:val="-5"/>
          <w:sz w:val="24"/>
        </w:rPr>
        <w:t> </w:t>
      </w:r>
      <w:r>
        <w:rPr>
          <w:rFonts w:ascii="Palatino Linotype"/>
          <w:sz w:val="24"/>
        </w:rPr>
        <w:t>Board</w:t>
      </w:r>
      <w:r>
        <w:rPr>
          <w:rFonts w:ascii="Palatino Linotype"/>
          <w:spacing w:val="-3"/>
          <w:sz w:val="24"/>
        </w:rPr>
        <w:t> </w:t>
      </w:r>
      <w:r>
        <w:rPr>
          <w:rFonts w:ascii="Palatino Linotype"/>
          <w:sz w:val="24"/>
        </w:rPr>
        <w:t>of</w:t>
      </w:r>
      <w:r>
        <w:rPr>
          <w:rFonts w:ascii="Palatino Linotype"/>
          <w:spacing w:val="-2"/>
          <w:sz w:val="24"/>
        </w:rPr>
        <w:t> </w:t>
      </w:r>
      <w:r>
        <w:rPr>
          <w:rFonts w:ascii="Palatino Linotype"/>
          <w:sz w:val="24"/>
        </w:rPr>
        <w:t>Trustees</w:t>
      </w:r>
      <w:r>
        <w:rPr>
          <w:rFonts w:ascii="Palatino Linotype"/>
          <w:spacing w:val="-2"/>
          <w:sz w:val="24"/>
        </w:rPr>
        <w:t> </w:t>
      </w:r>
      <w:r>
        <w:rPr>
          <w:rFonts w:ascii="Palatino Linotype"/>
          <w:sz w:val="24"/>
        </w:rPr>
        <w:t>approve</w:t>
      </w:r>
      <w:r>
        <w:rPr>
          <w:rFonts w:ascii="Palatino Linotype"/>
          <w:spacing w:val="-2"/>
          <w:sz w:val="24"/>
        </w:rPr>
        <w:t> </w:t>
      </w:r>
      <w:r>
        <w:rPr>
          <w:rFonts w:ascii="Palatino Linotype"/>
          <w:sz w:val="24"/>
        </w:rPr>
        <w:t>minutes</w:t>
      </w:r>
      <w:r>
        <w:rPr>
          <w:rFonts w:ascii="Palatino Linotype"/>
          <w:spacing w:val="-2"/>
          <w:sz w:val="24"/>
        </w:rPr>
        <w:t> </w:t>
      </w:r>
      <w:r>
        <w:rPr>
          <w:rFonts w:ascii="Palatino Linotype"/>
          <w:sz w:val="24"/>
        </w:rPr>
        <w:t>of</w:t>
      </w:r>
      <w:r>
        <w:rPr>
          <w:rFonts w:ascii="Palatino Linotype"/>
          <w:spacing w:val="-2"/>
          <w:sz w:val="24"/>
        </w:rPr>
        <w:t> </w:t>
      </w:r>
      <w:r>
        <w:rPr>
          <w:rFonts w:ascii="Palatino Linotype"/>
          <w:sz w:val="24"/>
        </w:rPr>
        <w:t>September</w:t>
      </w:r>
      <w:r>
        <w:rPr>
          <w:rFonts w:ascii="Palatino Linotype"/>
          <w:spacing w:val="-2"/>
          <w:sz w:val="24"/>
        </w:rPr>
        <w:t> </w:t>
      </w:r>
      <w:r>
        <w:rPr>
          <w:rFonts w:ascii="Palatino Linotype"/>
          <w:sz w:val="24"/>
        </w:rPr>
        <w:t>17,</w:t>
      </w:r>
      <w:r>
        <w:rPr>
          <w:rFonts w:ascii="Palatino Linotype"/>
          <w:spacing w:val="-2"/>
          <w:sz w:val="24"/>
        </w:rPr>
        <w:t> </w:t>
      </w:r>
      <w:r>
        <w:rPr>
          <w:rFonts w:ascii="Palatino Linotype"/>
          <w:sz w:val="24"/>
        </w:rPr>
        <w:t>2026</w:t>
      </w:r>
      <w:r>
        <w:rPr>
          <w:rFonts w:ascii="Palatino Linotype"/>
          <w:spacing w:val="-2"/>
          <w:sz w:val="24"/>
        </w:rPr>
        <w:t> </w:t>
      </w:r>
      <w:r>
        <w:rPr>
          <w:rFonts w:ascii="Palatino Linotype"/>
          <w:sz w:val="24"/>
        </w:rPr>
        <w:t>Board</w:t>
      </w:r>
      <w:r>
        <w:rPr>
          <w:rFonts w:ascii="Palatino Linotype"/>
          <w:spacing w:val="-2"/>
          <w:sz w:val="24"/>
        </w:rPr>
        <w:t> Meeting.</w:t>
      </w:r>
    </w:p>
    <w:p>
      <w:pPr>
        <w:pStyle w:val="BodyText"/>
      </w:pPr>
    </w:p>
    <w:p>
      <w:pPr>
        <w:pStyle w:val="ListParagraph"/>
        <w:numPr>
          <w:ilvl w:val="0"/>
          <w:numId w:val="7"/>
        </w:numPr>
        <w:tabs>
          <w:tab w:pos="1438" w:val="left" w:leader="none"/>
          <w:tab w:pos="1440" w:val="left" w:leader="none"/>
        </w:tabs>
        <w:spacing w:line="240" w:lineRule="auto" w:before="0" w:after="0"/>
        <w:ind w:left="1440" w:right="1731" w:hanging="360"/>
        <w:jc w:val="left"/>
        <w:rPr>
          <w:rFonts w:ascii="Palatino Linotype"/>
          <w:sz w:val="24"/>
        </w:rPr>
      </w:pPr>
      <w:r>
        <w:rPr>
          <w:rFonts w:ascii="Palatino Linotype"/>
          <w:sz w:val="24"/>
        </w:rPr>
        <w:t>Library</w:t>
      </w:r>
      <w:r>
        <w:rPr>
          <w:rFonts w:ascii="Palatino Linotype"/>
          <w:spacing w:val="-5"/>
          <w:sz w:val="24"/>
        </w:rPr>
        <w:t> </w:t>
      </w:r>
      <w:r>
        <w:rPr>
          <w:rFonts w:ascii="Palatino Linotype"/>
          <w:sz w:val="24"/>
        </w:rPr>
        <w:t>Board</w:t>
      </w:r>
      <w:r>
        <w:rPr>
          <w:rFonts w:ascii="Palatino Linotype"/>
          <w:spacing w:val="-5"/>
          <w:sz w:val="24"/>
        </w:rPr>
        <w:t> </w:t>
      </w:r>
      <w:r>
        <w:rPr>
          <w:rFonts w:ascii="Palatino Linotype"/>
          <w:sz w:val="24"/>
        </w:rPr>
        <w:t>of</w:t>
      </w:r>
      <w:r>
        <w:rPr>
          <w:rFonts w:ascii="Palatino Linotype"/>
          <w:spacing w:val="-4"/>
          <w:sz w:val="24"/>
        </w:rPr>
        <w:t> </w:t>
      </w:r>
      <w:r>
        <w:rPr>
          <w:rFonts w:ascii="Palatino Linotype"/>
          <w:sz w:val="24"/>
        </w:rPr>
        <w:t>Trustees</w:t>
      </w:r>
      <w:r>
        <w:rPr>
          <w:rFonts w:ascii="Palatino Linotype"/>
          <w:spacing w:val="-4"/>
          <w:sz w:val="24"/>
        </w:rPr>
        <w:t> </w:t>
      </w:r>
      <w:r>
        <w:rPr>
          <w:rFonts w:ascii="Palatino Linotype"/>
          <w:sz w:val="24"/>
        </w:rPr>
        <w:t>approve</w:t>
      </w:r>
      <w:r>
        <w:rPr>
          <w:rFonts w:ascii="Palatino Linotype"/>
          <w:spacing w:val="-4"/>
          <w:sz w:val="24"/>
        </w:rPr>
        <w:t> </w:t>
      </w:r>
      <w:r>
        <w:rPr>
          <w:rFonts w:ascii="Palatino Linotype"/>
          <w:sz w:val="24"/>
        </w:rPr>
        <w:t>Naming</w:t>
      </w:r>
      <w:r>
        <w:rPr>
          <w:rFonts w:ascii="Palatino Linotype"/>
          <w:spacing w:val="-5"/>
          <w:sz w:val="24"/>
        </w:rPr>
        <w:t> </w:t>
      </w:r>
      <w:r>
        <w:rPr>
          <w:rFonts w:ascii="Palatino Linotype"/>
          <w:sz w:val="24"/>
        </w:rPr>
        <w:t>Agreement</w:t>
      </w:r>
      <w:r>
        <w:rPr>
          <w:rFonts w:ascii="Palatino Linotype"/>
          <w:spacing w:val="-5"/>
          <w:sz w:val="24"/>
        </w:rPr>
        <w:t> </w:t>
      </w:r>
      <w:r>
        <w:rPr>
          <w:rFonts w:ascii="Palatino Linotype"/>
          <w:sz w:val="24"/>
        </w:rPr>
        <w:t>between</w:t>
      </w:r>
      <w:r>
        <w:rPr>
          <w:rFonts w:ascii="Palatino Linotype"/>
          <w:spacing w:val="-5"/>
          <w:sz w:val="24"/>
        </w:rPr>
        <w:t> </w:t>
      </w:r>
      <w:r>
        <w:rPr>
          <w:rFonts w:ascii="Palatino Linotype"/>
          <w:sz w:val="24"/>
        </w:rPr>
        <w:t>Wendy</w:t>
      </w:r>
      <w:r>
        <w:rPr>
          <w:rFonts w:ascii="Palatino Linotype"/>
          <w:spacing w:val="-5"/>
          <w:sz w:val="24"/>
        </w:rPr>
        <w:t> </w:t>
      </w:r>
      <w:r>
        <w:rPr>
          <w:rFonts w:ascii="Palatino Linotype"/>
          <w:sz w:val="24"/>
        </w:rPr>
        <w:t>Lupa,</w:t>
      </w:r>
      <w:r>
        <w:rPr>
          <w:rFonts w:ascii="Palatino Linotype"/>
          <w:spacing w:val="-4"/>
          <w:sz w:val="24"/>
        </w:rPr>
        <w:t> </w:t>
      </w:r>
      <w:r>
        <w:rPr>
          <w:rFonts w:ascii="Palatino Linotype"/>
          <w:sz w:val="24"/>
        </w:rPr>
        <w:t>the Jefferson County Library Foundation and the Jefferson County Public Library.</w:t>
      </w:r>
    </w:p>
    <w:p>
      <w:pPr>
        <w:pStyle w:val="ListParagraph"/>
        <w:spacing w:after="0" w:line="240" w:lineRule="auto"/>
        <w:jc w:val="left"/>
        <w:rPr>
          <w:rFonts w:ascii="Palatino Linotype"/>
          <w:sz w:val="24"/>
        </w:rPr>
        <w:sectPr>
          <w:pgSz w:w="12240" w:h="15840"/>
          <w:pgMar w:top="720" w:bottom="280" w:left="360" w:right="0"/>
        </w:sectPr>
      </w:pPr>
    </w:p>
    <w:p>
      <w:pPr>
        <w:spacing w:before="13"/>
        <w:ind w:left="3102" w:right="3317" w:firstLine="0"/>
        <w:jc w:val="center"/>
        <w:rPr>
          <w:b/>
          <w:sz w:val="24"/>
        </w:rPr>
      </w:pPr>
      <w:bookmarkStart w:name="09-17-26 Board Meeting Minutes" w:id="3"/>
      <w:bookmarkEnd w:id="3"/>
      <w:r>
        <w:rPr/>
      </w:r>
      <w:r>
        <w:rPr>
          <w:b/>
          <w:sz w:val="24"/>
        </w:rPr>
        <w:t>Minutes of the Regular Meeting of the JEFFERSON</w:t>
      </w:r>
      <w:r>
        <w:rPr>
          <w:b/>
          <w:spacing w:val="-12"/>
          <w:sz w:val="24"/>
        </w:rPr>
        <w:t> </w:t>
      </w:r>
      <w:r>
        <w:rPr>
          <w:b/>
          <w:sz w:val="24"/>
        </w:rPr>
        <w:t>COUNTY</w:t>
      </w:r>
      <w:r>
        <w:rPr>
          <w:b/>
          <w:spacing w:val="-13"/>
          <w:sz w:val="24"/>
        </w:rPr>
        <w:t> </w:t>
      </w:r>
      <w:r>
        <w:rPr>
          <w:b/>
          <w:sz w:val="24"/>
        </w:rPr>
        <w:t>PUBLIC</w:t>
      </w:r>
      <w:r>
        <w:rPr>
          <w:b/>
          <w:spacing w:val="-12"/>
          <w:sz w:val="24"/>
        </w:rPr>
        <w:t> </w:t>
      </w:r>
      <w:r>
        <w:rPr>
          <w:b/>
          <w:sz w:val="24"/>
        </w:rPr>
        <w:t>LIBRARY BOARD OF TRUSTEES</w:t>
      </w:r>
    </w:p>
    <w:p>
      <w:pPr>
        <w:spacing w:before="1"/>
        <w:ind w:left="0" w:right="215" w:firstLine="0"/>
        <w:jc w:val="center"/>
        <w:rPr>
          <w:b/>
          <w:sz w:val="24"/>
        </w:rPr>
      </w:pPr>
      <w:r>
        <w:rPr>
          <w:b/>
          <w:sz w:val="24"/>
        </w:rPr>
        <w:t>September</w:t>
      </w:r>
      <w:r>
        <w:rPr>
          <w:b/>
          <w:spacing w:val="-3"/>
          <w:sz w:val="24"/>
        </w:rPr>
        <w:t> </w:t>
      </w:r>
      <w:r>
        <w:rPr>
          <w:b/>
          <w:sz w:val="24"/>
        </w:rPr>
        <w:t>17,</w:t>
      </w:r>
      <w:r>
        <w:rPr>
          <w:b/>
          <w:spacing w:val="-2"/>
          <w:sz w:val="24"/>
        </w:rPr>
        <w:t> </w:t>
      </w:r>
      <w:r>
        <w:rPr>
          <w:b/>
          <w:spacing w:val="-4"/>
          <w:sz w:val="24"/>
        </w:rPr>
        <w:t>2026</w:t>
      </w:r>
    </w:p>
    <w:p>
      <w:pPr>
        <w:pStyle w:val="Heading8"/>
        <w:spacing w:before="323"/>
        <w:ind w:left="792"/>
      </w:pPr>
      <w:r>
        <w:rPr/>
        <w:t>CALL</w:t>
      </w:r>
      <w:r>
        <w:rPr>
          <w:spacing w:val="-8"/>
        </w:rPr>
        <w:t> </w:t>
      </w:r>
      <w:r>
        <w:rPr/>
        <w:t>TO</w:t>
      </w:r>
      <w:r>
        <w:rPr>
          <w:spacing w:val="-2"/>
        </w:rPr>
        <w:t> </w:t>
      </w:r>
      <w:r>
        <w:rPr/>
        <w:t>ORDER</w:t>
      </w:r>
      <w:r>
        <w:rPr>
          <w:spacing w:val="-5"/>
        </w:rPr>
        <w:t> </w:t>
      </w:r>
      <w:r>
        <w:rPr/>
        <w:t>–</w:t>
      </w:r>
      <w:r>
        <w:rPr>
          <w:spacing w:val="-3"/>
        </w:rPr>
        <w:t> </w:t>
      </w:r>
      <w:r>
        <w:rPr/>
        <w:t>REGULAR</w:t>
      </w:r>
      <w:r>
        <w:rPr>
          <w:spacing w:val="-5"/>
        </w:rPr>
        <w:t> </w:t>
      </w:r>
      <w:r>
        <w:rPr>
          <w:spacing w:val="-2"/>
        </w:rPr>
        <w:t>MEETING</w:t>
      </w:r>
    </w:p>
    <w:p>
      <w:pPr>
        <w:pStyle w:val="BodyText"/>
        <w:ind w:left="792" w:right="1085"/>
      </w:pPr>
      <w:r>
        <w:rPr/>
        <w:t>The</w:t>
      </w:r>
      <w:r>
        <w:rPr>
          <w:spacing w:val="-3"/>
        </w:rPr>
        <w:t> </w:t>
      </w:r>
      <w:r>
        <w:rPr/>
        <w:t>regular</w:t>
      </w:r>
      <w:r>
        <w:rPr>
          <w:spacing w:val="-3"/>
        </w:rPr>
        <w:t> </w:t>
      </w:r>
      <w:r>
        <w:rPr/>
        <w:t>meeting</w:t>
      </w:r>
      <w:r>
        <w:rPr>
          <w:spacing w:val="-4"/>
        </w:rPr>
        <w:t> </w:t>
      </w:r>
      <w:r>
        <w:rPr/>
        <w:t>of</w:t>
      </w:r>
      <w:r>
        <w:rPr>
          <w:spacing w:val="-3"/>
        </w:rPr>
        <w:t> </w:t>
      </w:r>
      <w:r>
        <w:rPr/>
        <w:t>the</w:t>
      </w:r>
      <w:r>
        <w:rPr>
          <w:spacing w:val="-3"/>
        </w:rPr>
        <w:t> </w:t>
      </w:r>
      <w:r>
        <w:rPr/>
        <w:t>Jefferson</w:t>
      </w:r>
      <w:r>
        <w:rPr>
          <w:spacing w:val="-4"/>
        </w:rPr>
        <w:t> </w:t>
      </w:r>
      <w:r>
        <w:rPr/>
        <w:t>County</w:t>
      </w:r>
      <w:r>
        <w:rPr>
          <w:spacing w:val="-3"/>
        </w:rPr>
        <w:t> </w:t>
      </w:r>
      <w:r>
        <w:rPr/>
        <w:t>Public</w:t>
      </w:r>
      <w:r>
        <w:rPr>
          <w:spacing w:val="-3"/>
        </w:rPr>
        <w:t> </w:t>
      </w:r>
      <w:r>
        <w:rPr/>
        <w:t>Library</w:t>
      </w:r>
      <w:r>
        <w:rPr>
          <w:spacing w:val="-4"/>
        </w:rPr>
        <w:t> </w:t>
      </w:r>
      <w:r>
        <w:rPr/>
        <w:t>Board</w:t>
      </w:r>
      <w:r>
        <w:rPr>
          <w:spacing w:val="-2"/>
        </w:rPr>
        <w:t> </w:t>
      </w:r>
      <w:r>
        <w:rPr/>
        <w:t>of</w:t>
      </w:r>
      <w:r>
        <w:rPr>
          <w:spacing w:val="-3"/>
        </w:rPr>
        <w:t> </w:t>
      </w:r>
      <w:r>
        <w:rPr/>
        <w:t>Trustees</w:t>
      </w:r>
      <w:r>
        <w:rPr>
          <w:spacing w:val="-4"/>
        </w:rPr>
        <w:t> </w:t>
      </w:r>
      <w:r>
        <w:rPr/>
        <w:t>was</w:t>
      </w:r>
      <w:r>
        <w:rPr>
          <w:spacing w:val="-3"/>
        </w:rPr>
        <w:t> </w:t>
      </w:r>
      <w:r>
        <w:rPr/>
        <w:t>held</w:t>
      </w:r>
      <w:r>
        <w:rPr>
          <w:spacing w:val="-4"/>
        </w:rPr>
        <w:t> </w:t>
      </w:r>
      <w:r>
        <w:rPr/>
        <w:t>online via ZOOM and in-person in the Lakewood Library meeting room on September 17, 2026.</w:t>
      </w:r>
    </w:p>
    <w:p>
      <w:pPr>
        <w:pStyle w:val="BodyText"/>
        <w:spacing w:before="1"/>
        <w:ind w:left="792"/>
      </w:pPr>
      <w:r>
        <w:rPr/>
        <w:t>Library</w:t>
      </w:r>
      <w:r>
        <w:rPr>
          <w:spacing w:val="-5"/>
        </w:rPr>
        <w:t> </w:t>
      </w:r>
      <w:r>
        <w:rPr/>
        <w:t>Board</w:t>
      </w:r>
      <w:r>
        <w:rPr>
          <w:spacing w:val="-3"/>
        </w:rPr>
        <w:t> </w:t>
      </w:r>
      <w:r>
        <w:rPr/>
        <w:t>of</w:t>
      </w:r>
      <w:r>
        <w:rPr>
          <w:spacing w:val="-2"/>
        </w:rPr>
        <w:t> </w:t>
      </w:r>
      <w:r>
        <w:rPr/>
        <w:t>Trustees</w:t>
      </w:r>
      <w:r>
        <w:rPr>
          <w:spacing w:val="-2"/>
        </w:rPr>
        <w:t> </w:t>
      </w:r>
      <w:r>
        <w:rPr/>
        <w:t>Chair,</w:t>
      </w:r>
      <w:r>
        <w:rPr>
          <w:spacing w:val="-2"/>
        </w:rPr>
        <w:t> </w:t>
      </w:r>
      <w:r>
        <w:rPr/>
        <w:t>Emelda</w:t>
      </w:r>
      <w:r>
        <w:rPr>
          <w:spacing w:val="-2"/>
        </w:rPr>
        <w:t> </w:t>
      </w:r>
      <w:r>
        <w:rPr/>
        <w:t>Walker,</w:t>
      </w:r>
      <w:r>
        <w:rPr>
          <w:spacing w:val="-3"/>
        </w:rPr>
        <w:t> </w:t>
      </w:r>
      <w:r>
        <w:rPr/>
        <w:t>called</w:t>
      </w:r>
      <w:r>
        <w:rPr>
          <w:spacing w:val="-2"/>
        </w:rPr>
        <w:t> </w:t>
      </w:r>
      <w:r>
        <w:rPr/>
        <w:t>the</w:t>
      </w:r>
      <w:r>
        <w:rPr>
          <w:spacing w:val="-2"/>
        </w:rPr>
        <w:t> </w:t>
      </w:r>
      <w:r>
        <w:rPr/>
        <w:t>meeting</w:t>
      </w:r>
      <w:r>
        <w:rPr>
          <w:spacing w:val="-3"/>
        </w:rPr>
        <w:t> </w:t>
      </w:r>
      <w:r>
        <w:rPr/>
        <w:t>to</w:t>
      </w:r>
      <w:r>
        <w:rPr>
          <w:spacing w:val="-3"/>
        </w:rPr>
        <w:t> </w:t>
      </w:r>
      <w:r>
        <w:rPr/>
        <w:t>order</w:t>
      </w:r>
      <w:r>
        <w:rPr>
          <w:spacing w:val="-1"/>
        </w:rPr>
        <w:t> </w:t>
      </w:r>
      <w:r>
        <w:rPr/>
        <w:t>at</w:t>
      </w:r>
      <w:r>
        <w:rPr>
          <w:spacing w:val="-3"/>
        </w:rPr>
        <w:t> </w:t>
      </w:r>
      <w:r>
        <w:rPr/>
        <w:t>5:30</w:t>
      </w:r>
      <w:r>
        <w:rPr>
          <w:spacing w:val="-2"/>
        </w:rPr>
        <w:t> </w:t>
      </w:r>
      <w:r>
        <w:rPr>
          <w:spacing w:val="-4"/>
        </w:rPr>
        <w:t>p.m.</w:t>
      </w:r>
    </w:p>
    <w:p>
      <w:pPr>
        <w:pStyle w:val="BodyText"/>
        <w:spacing w:before="323"/>
        <w:ind w:left="791" w:right="1085"/>
      </w:pPr>
      <w:r>
        <w:rPr>
          <w:spacing w:val="-4"/>
        </w:rPr>
        <w:t>Other Trustees present: Renny</w:t>
      </w:r>
      <w:r>
        <w:rPr>
          <w:spacing w:val="-8"/>
        </w:rPr>
        <w:t> </w:t>
      </w:r>
      <w:r>
        <w:rPr>
          <w:spacing w:val="-4"/>
        </w:rPr>
        <w:t>Fagan</w:t>
      </w:r>
      <w:r>
        <w:rPr>
          <w:spacing w:val="-9"/>
        </w:rPr>
        <w:t> </w:t>
      </w:r>
      <w:r>
        <w:rPr>
          <w:spacing w:val="-4"/>
        </w:rPr>
        <w:t>(Vice-Chair),</w:t>
      </w:r>
      <w:r>
        <w:rPr>
          <w:spacing w:val="-8"/>
        </w:rPr>
        <w:t> </w:t>
      </w:r>
      <w:r>
        <w:rPr>
          <w:spacing w:val="-4"/>
        </w:rPr>
        <w:t>Charles</w:t>
      </w:r>
      <w:r>
        <w:rPr>
          <w:spacing w:val="-9"/>
        </w:rPr>
        <w:t> </w:t>
      </w:r>
      <w:r>
        <w:rPr>
          <w:spacing w:val="-4"/>
        </w:rPr>
        <w:t>Jones</w:t>
      </w:r>
      <w:r>
        <w:rPr>
          <w:spacing w:val="-9"/>
        </w:rPr>
        <w:t> </w:t>
      </w:r>
      <w:r>
        <w:rPr>
          <w:spacing w:val="-4"/>
        </w:rPr>
        <w:t>(Secretary),</w:t>
      </w:r>
      <w:r>
        <w:rPr>
          <w:spacing w:val="-8"/>
        </w:rPr>
        <w:t> </w:t>
      </w:r>
      <w:r>
        <w:rPr>
          <w:spacing w:val="-4"/>
        </w:rPr>
        <w:t>Pam</w:t>
      </w:r>
      <w:r>
        <w:rPr>
          <w:spacing w:val="-8"/>
        </w:rPr>
        <w:t> </w:t>
      </w:r>
      <w:r>
        <w:rPr>
          <w:spacing w:val="-4"/>
        </w:rPr>
        <w:t>Anderson</w:t>
      </w:r>
      <w:r>
        <w:rPr>
          <w:spacing w:val="-9"/>
        </w:rPr>
        <w:t> </w:t>
      </w:r>
      <w:r>
        <w:rPr>
          <w:spacing w:val="-4"/>
        </w:rPr>
        <w:t>and </w:t>
      </w:r>
      <w:r>
        <w:rPr/>
        <w:t>Jill</w:t>
      </w:r>
      <w:r>
        <w:rPr>
          <w:spacing w:val="-7"/>
        </w:rPr>
        <w:t> </w:t>
      </w:r>
      <w:r>
        <w:rPr/>
        <w:t>Fellman.</w:t>
      </w:r>
    </w:p>
    <w:p>
      <w:pPr>
        <w:pStyle w:val="BodyText"/>
      </w:pPr>
    </w:p>
    <w:p>
      <w:pPr>
        <w:pStyle w:val="BodyText"/>
        <w:ind w:left="791"/>
      </w:pPr>
      <w:r>
        <w:rPr>
          <w:spacing w:val="-2"/>
        </w:rPr>
        <w:t>Absent:</w:t>
      </w:r>
      <w:r>
        <w:rPr>
          <w:spacing w:val="-13"/>
        </w:rPr>
        <w:t> </w:t>
      </w:r>
      <w:r>
        <w:rPr>
          <w:spacing w:val="-2"/>
        </w:rPr>
        <w:t>Nikki</w:t>
      </w:r>
      <w:r>
        <w:rPr>
          <w:spacing w:val="-8"/>
        </w:rPr>
        <w:t> </w:t>
      </w:r>
      <w:r>
        <w:rPr>
          <w:spacing w:val="-2"/>
        </w:rPr>
        <w:t>Jain</w:t>
      </w:r>
      <w:r>
        <w:rPr>
          <w:spacing w:val="-4"/>
        </w:rPr>
        <w:t> </w:t>
      </w:r>
      <w:r>
        <w:rPr>
          <w:spacing w:val="-2"/>
        </w:rPr>
        <w:t>Brown.</w:t>
      </w:r>
    </w:p>
    <w:p>
      <w:pPr>
        <w:pStyle w:val="BodyText"/>
        <w:ind w:left="791"/>
      </w:pPr>
      <w:r>
        <w:rPr/>
        <w:t>Note:</w:t>
      </w:r>
      <w:r>
        <w:rPr>
          <w:spacing w:val="-2"/>
        </w:rPr>
        <w:t> </w:t>
      </w:r>
      <w:r>
        <w:rPr/>
        <w:t>Trustee</w:t>
      </w:r>
      <w:r>
        <w:rPr>
          <w:spacing w:val="-2"/>
        </w:rPr>
        <w:t> </w:t>
      </w:r>
      <w:r>
        <w:rPr/>
        <w:t>Pam</w:t>
      </w:r>
      <w:r>
        <w:rPr>
          <w:spacing w:val="-2"/>
        </w:rPr>
        <w:t> </w:t>
      </w:r>
      <w:r>
        <w:rPr/>
        <w:t>Anderson</w:t>
      </w:r>
      <w:r>
        <w:rPr>
          <w:spacing w:val="-2"/>
        </w:rPr>
        <w:t> </w:t>
      </w:r>
      <w:r>
        <w:rPr/>
        <w:t>joined</w:t>
      </w:r>
      <w:r>
        <w:rPr>
          <w:spacing w:val="-3"/>
        </w:rPr>
        <w:t> </w:t>
      </w:r>
      <w:r>
        <w:rPr/>
        <w:t>the</w:t>
      </w:r>
      <w:r>
        <w:rPr>
          <w:spacing w:val="-1"/>
        </w:rPr>
        <w:t> </w:t>
      </w:r>
      <w:r>
        <w:rPr/>
        <w:t>meeting</w:t>
      </w:r>
      <w:r>
        <w:rPr>
          <w:spacing w:val="-3"/>
        </w:rPr>
        <w:t> </w:t>
      </w:r>
      <w:r>
        <w:rPr/>
        <w:t>at</w:t>
      </w:r>
      <w:r>
        <w:rPr>
          <w:spacing w:val="-2"/>
        </w:rPr>
        <w:t> </w:t>
      </w:r>
      <w:r>
        <w:rPr/>
        <w:t>6:00</w:t>
      </w:r>
      <w:r>
        <w:rPr>
          <w:spacing w:val="-1"/>
        </w:rPr>
        <w:t> </w:t>
      </w:r>
      <w:r>
        <w:rPr/>
        <w:t>p.m.</w:t>
      </w:r>
      <w:r>
        <w:rPr>
          <w:spacing w:val="-1"/>
        </w:rPr>
        <w:t> </w:t>
      </w:r>
      <w:r>
        <w:rPr/>
        <w:t>as</w:t>
      </w:r>
      <w:r>
        <w:rPr>
          <w:spacing w:val="-2"/>
        </w:rPr>
        <w:t> </w:t>
      </w:r>
      <w:r>
        <w:rPr/>
        <w:t>noted</w:t>
      </w:r>
      <w:r>
        <w:rPr>
          <w:spacing w:val="-2"/>
        </w:rPr>
        <w:t> below.</w:t>
      </w:r>
    </w:p>
    <w:p>
      <w:pPr>
        <w:pStyle w:val="BodyText"/>
        <w:spacing w:before="323"/>
        <w:ind w:left="791" w:right="1085"/>
      </w:pPr>
      <w:r>
        <w:rPr>
          <w:b/>
        </w:rPr>
        <w:t>Staff present: </w:t>
      </w:r>
      <w:r>
        <w:rPr/>
        <w:t>Bernadette Berger, Interim Executive Director, Brad Green, Acting Chief Information Officer; Cynthia Kiyotake, Chief Libraries and Inclusion Officer; Kirsten Ruiz, Chief Strategy and Operating Officer; Lisa Smith, Chief People and Culture Officer; Julianne Rist, Library Planning and Policy Senior Advisor; Megan Schulze, Director of Facilities and Construction; Padma Polepeddi, Assistant Director of Libraries &amp; Inclusion for Community Outreach;</w:t>
      </w:r>
      <w:r>
        <w:rPr>
          <w:spacing w:val="-4"/>
        </w:rPr>
        <w:t> </w:t>
      </w:r>
      <w:r>
        <w:rPr/>
        <w:t>Lizzie</w:t>
      </w:r>
      <w:r>
        <w:rPr>
          <w:spacing w:val="-3"/>
        </w:rPr>
        <w:t> </w:t>
      </w:r>
      <w:r>
        <w:rPr/>
        <w:t>Gall,</w:t>
      </w:r>
      <w:r>
        <w:rPr>
          <w:spacing w:val="-3"/>
        </w:rPr>
        <w:t> </w:t>
      </w:r>
      <w:r>
        <w:rPr/>
        <w:t>Assistant</w:t>
      </w:r>
      <w:r>
        <w:rPr>
          <w:spacing w:val="-4"/>
        </w:rPr>
        <w:t> </w:t>
      </w:r>
      <w:r>
        <w:rPr/>
        <w:t>Director</w:t>
      </w:r>
      <w:r>
        <w:rPr>
          <w:spacing w:val="-3"/>
        </w:rPr>
        <w:t> </w:t>
      </w:r>
      <w:r>
        <w:rPr/>
        <w:t>of</w:t>
      </w:r>
      <w:r>
        <w:rPr>
          <w:spacing w:val="-3"/>
        </w:rPr>
        <w:t> </w:t>
      </w:r>
      <w:r>
        <w:rPr/>
        <w:t>Libraries</w:t>
      </w:r>
      <w:r>
        <w:rPr>
          <w:spacing w:val="-3"/>
        </w:rPr>
        <w:t> </w:t>
      </w:r>
      <w:r>
        <w:rPr/>
        <w:t>&amp;</w:t>
      </w:r>
      <w:r>
        <w:rPr>
          <w:spacing w:val="-4"/>
        </w:rPr>
        <w:t> </w:t>
      </w:r>
      <w:r>
        <w:rPr/>
        <w:t>Inclusion</w:t>
      </w:r>
      <w:r>
        <w:rPr>
          <w:spacing w:val="-4"/>
        </w:rPr>
        <w:t> </w:t>
      </w:r>
      <w:r>
        <w:rPr/>
        <w:t>for</w:t>
      </w:r>
      <w:r>
        <w:rPr>
          <w:spacing w:val="-3"/>
        </w:rPr>
        <w:t> </w:t>
      </w:r>
      <w:r>
        <w:rPr/>
        <w:t>Resources</w:t>
      </w:r>
      <w:r>
        <w:rPr>
          <w:spacing w:val="-3"/>
        </w:rPr>
        <w:t> </w:t>
      </w:r>
      <w:r>
        <w:rPr/>
        <w:t>and</w:t>
      </w:r>
      <w:r>
        <w:rPr>
          <w:spacing w:val="-4"/>
        </w:rPr>
        <w:t> </w:t>
      </w:r>
      <w:r>
        <w:rPr/>
        <w:t>Programs; Nick</w:t>
      </w:r>
      <w:r>
        <w:rPr>
          <w:spacing w:val="-2"/>
        </w:rPr>
        <w:t> </w:t>
      </w:r>
      <w:r>
        <w:rPr/>
        <w:t>Taylor,</w:t>
      </w:r>
      <w:r>
        <w:rPr>
          <w:spacing w:val="-1"/>
        </w:rPr>
        <w:t> </w:t>
      </w:r>
      <w:r>
        <w:rPr/>
        <w:t>Assistant</w:t>
      </w:r>
      <w:r>
        <w:rPr>
          <w:spacing w:val="-2"/>
        </w:rPr>
        <w:t> </w:t>
      </w:r>
      <w:r>
        <w:rPr/>
        <w:t>Director</w:t>
      </w:r>
      <w:r>
        <w:rPr>
          <w:spacing w:val="-1"/>
        </w:rPr>
        <w:t> </w:t>
      </w:r>
      <w:r>
        <w:rPr/>
        <w:t>of</w:t>
      </w:r>
      <w:r>
        <w:rPr>
          <w:spacing w:val="-1"/>
        </w:rPr>
        <w:t> </w:t>
      </w:r>
      <w:hyperlink r:id="rId12">
        <w:r>
          <w:rPr/>
          <w:t>Libraries</w:t>
        </w:r>
        <w:r>
          <w:rPr>
            <w:spacing w:val="-1"/>
          </w:rPr>
          <w:t> </w:t>
        </w:r>
        <w:r>
          <w:rPr/>
          <w:t>&amp;</w:t>
        </w:r>
        <w:r>
          <w:rPr>
            <w:spacing w:val="-1"/>
          </w:rPr>
          <w:t> </w:t>
        </w:r>
        <w:r>
          <w:rPr/>
          <w:t>Inclusion</w:t>
        </w:r>
        <w:r>
          <w:rPr>
            <w:spacing w:val="-2"/>
          </w:rPr>
          <w:t> </w:t>
        </w:r>
        <w:r>
          <w:rPr/>
          <w:t>for</w:t>
        </w:r>
        <w:r>
          <w:rPr>
            <w:spacing w:val="-1"/>
          </w:rPr>
          <w:t> </w:t>
        </w:r>
        <w:r>
          <w:rPr/>
          <w:t>Customer</w:t>
        </w:r>
        <w:r>
          <w:rPr>
            <w:spacing w:val="-1"/>
          </w:rPr>
          <w:t> </w:t>
        </w:r>
        <w:r>
          <w:rPr/>
          <w:t>Experience</w:t>
        </w:r>
      </w:hyperlink>
      <w:r>
        <w:rPr/>
        <w:t>;</w:t>
      </w:r>
      <w:r>
        <w:rPr>
          <w:spacing w:val="-1"/>
        </w:rPr>
        <w:t> </w:t>
      </w:r>
      <w:r>
        <w:rPr/>
        <w:t>Amy</w:t>
      </w:r>
      <w:r>
        <w:rPr>
          <w:spacing w:val="-3"/>
        </w:rPr>
        <w:t> </w:t>
      </w:r>
      <w:r>
        <w:rPr/>
        <w:t>Bentz, Assistant Director of Library Design Projects &amp; Planning; Cheryl Murphy, Assistant Director of TDI for Innovative Technology Services; Amber Fisher, Executive Assistant; Katie O’Loughlin, Administrative Coordinator Supervisor; and Ryan Turch, Technology and Innovation Operations Supervisor.</w:t>
      </w:r>
    </w:p>
    <w:p>
      <w:pPr>
        <w:pStyle w:val="BodyText"/>
      </w:pPr>
    </w:p>
    <w:p>
      <w:pPr>
        <w:pStyle w:val="BodyText"/>
        <w:spacing w:before="1"/>
        <w:ind w:left="791"/>
      </w:pPr>
      <w:r>
        <w:rPr/>
        <w:t>There</w:t>
      </w:r>
      <w:r>
        <w:rPr>
          <w:spacing w:val="-8"/>
        </w:rPr>
        <w:t> </w:t>
      </w:r>
      <w:r>
        <w:rPr/>
        <w:t>were</w:t>
      </w:r>
      <w:r>
        <w:rPr>
          <w:spacing w:val="-7"/>
        </w:rPr>
        <w:t> </w:t>
      </w:r>
      <w:r>
        <w:rPr/>
        <w:t>additional</w:t>
      </w:r>
      <w:r>
        <w:rPr>
          <w:spacing w:val="-5"/>
        </w:rPr>
        <w:t> </w:t>
      </w:r>
      <w:r>
        <w:rPr/>
        <w:t>Library</w:t>
      </w:r>
      <w:r>
        <w:rPr>
          <w:spacing w:val="-6"/>
        </w:rPr>
        <w:t> </w:t>
      </w:r>
      <w:r>
        <w:rPr/>
        <w:t>staff</w:t>
      </w:r>
      <w:r>
        <w:rPr>
          <w:spacing w:val="-5"/>
        </w:rPr>
        <w:t> </w:t>
      </w:r>
      <w:r>
        <w:rPr/>
        <w:t>members</w:t>
      </w:r>
      <w:r>
        <w:rPr>
          <w:spacing w:val="-7"/>
        </w:rPr>
        <w:t> </w:t>
      </w:r>
      <w:r>
        <w:rPr/>
        <w:t>attending</w:t>
      </w:r>
      <w:r>
        <w:rPr>
          <w:spacing w:val="-6"/>
        </w:rPr>
        <w:t> </w:t>
      </w:r>
      <w:r>
        <w:rPr/>
        <w:t>the</w:t>
      </w:r>
      <w:r>
        <w:rPr>
          <w:spacing w:val="-5"/>
        </w:rPr>
        <w:t> </w:t>
      </w:r>
      <w:r>
        <w:rPr>
          <w:spacing w:val="-2"/>
        </w:rPr>
        <w:t>meeting.</w:t>
      </w:r>
    </w:p>
    <w:p>
      <w:pPr>
        <w:pStyle w:val="BodyText"/>
      </w:pPr>
    </w:p>
    <w:p>
      <w:pPr>
        <w:pStyle w:val="Heading8"/>
        <w:ind w:left="907"/>
      </w:pPr>
      <w:r>
        <w:rPr/>
        <w:t>APPROVAL</w:t>
      </w:r>
      <w:r>
        <w:rPr>
          <w:spacing w:val="-6"/>
        </w:rPr>
        <w:t> </w:t>
      </w:r>
      <w:r>
        <w:rPr/>
        <w:t>OF</w:t>
      </w:r>
      <w:r>
        <w:rPr>
          <w:spacing w:val="-4"/>
        </w:rPr>
        <w:t> </w:t>
      </w:r>
      <w:r>
        <w:rPr>
          <w:spacing w:val="-2"/>
        </w:rPr>
        <w:t>AGENDA</w:t>
      </w:r>
    </w:p>
    <w:p>
      <w:pPr>
        <w:pStyle w:val="BodyText"/>
        <w:ind w:left="1627" w:right="2245"/>
      </w:pPr>
      <w:r>
        <w:rPr>
          <w:b/>
        </w:rPr>
        <w:t>MOTION: </w:t>
      </w:r>
      <w:r>
        <w:rPr/>
        <w:t>Jill Fellman moved that the Library Board of Trustees approve the</w:t>
      </w:r>
      <w:r>
        <w:rPr>
          <w:spacing w:val="-4"/>
        </w:rPr>
        <w:t> </w:t>
      </w:r>
      <w:r>
        <w:rPr/>
        <w:t>agenda</w:t>
      </w:r>
      <w:r>
        <w:rPr>
          <w:spacing w:val="-3"/>
        </w:rPr>
        <w:t> </w:t>
      </w:r>
      <w:r>
        <w:rPr/>
        <w:t>as</w:t>
      </w:r>
      <w:r>
        <w:rPr>
          <w:spacing w:val="-4"/>
        </w:rPr>
        <w:t> </w:t>
      </w:r>
      <w:r>
        <w:rPr/>
        <w:t>presented.</w:t>
      </w:r>
      <w:r>
        <w:rPr>
          <w:spacing w:val="-4"/>
        </w:rPr>
        <w:t> </w:t>
      </w:r>
      <w:r>
        <w:rPr/>
        <w:t>Seconded</w:t>
      </w:r>
      <w:r>
        <w:rPr>
          <w:spacing w:val="-4"/>
        </w:rPr>
        <w:t> </w:t>
      </w:r>
      <w:r>
        <w:rPr/>
        <w:t>by</w:t>
      </w:r>
      <w:r>
        <w:rPr>
          <w:spacing w:val="-4"/>
        </w:rPr>
        <w:t> </w:t>
      </w:r>
      <w:r>
        <w:rPr/>
        <w:t>Charles</w:t>
      </w:r>
      <w:r>
        <w:rPr>
          <w:spacing w:val="-4"/>
        </w:rPr>
        <w:t> </w:t>
      </w:r>
      <w:r>
        <w:rPr/>
        <w:t>Jones,</w:t>
      </w:r>
      <w:r>
        <w:rPr>
          <w:spacing w:val="-4"/>
        </w:rPr>
        <w:t> </w:t>
      </w:r>
      <w:r>
        <w:rPr/>
        <w:t>the</w:t>
      </w:r>
      <w:r>
        <w:rPr>
          <w:spacing w:val="-4"/>
        </w:rPr>
        <w:t> </w:t>
      </w:r>
      <w:r>
        <w:rPr/>
        <w:t>motion</w:t>
      </w:r>
      <w:r>
        <w:rPr>
          <w:spacing w:val="-4"/>
        </w:rPr>
        <w:t> </w:t>
      </w:r>
      <w:r>
        <w:rPr/>
        <w:t>passed</w:t>
      </w:r>
      <w:r>
        <w:rPr>
          <w:spacing w:val="-4"/>
        </w:rPr>
        <w:t> </w:t>
      </w:r>
      <w:r>
        <w:rPr/>
        <w:t>by unanimous vote of all Trustees present.</w:t>
      </w:r>
    </w:p>
    <w:p>
      <w:pPr>
        <w:pStyle w:val="BodyText"/>
      </w:pPr>
    </w:p>
    <w:p>
      <w:pPr>
        <w:pStyle w:val="Heading8"/>
      </w:pPr>
      <w:r>
        <w:rPr/>
        <w:t>PUBLIC</w:t>
      </w:r>
      <w:r>
        <w:rPr>
          <w:spacing w:val="-4"/>
        </w:rPr>
        <w:t> </w:t>
      </w:r>
      <w:r>
        <w:rPr>
          <w:spacing w:val="-2"/>
        </w:rPr>
        <w:t>COMMENT</w:t>
      </w:r>
    </w:p>
    <w:p>
      <w:pPr>
        <w:pStyle w:val="BodyText"/>
        <w:ind w:left="791" w:right="1085"/>
      </w:pPr>
      <w:r>
        <w:rPr/>
        <w:t>The</w:t>
      </w:r>
      <w:r>
        <w:rPr>
          <w:spacing w:val="-3"/>
        </w:rPr>
        <w:t> </w:t>
      </w:r>
      <w:r>
        <w:rPr/>
        <w:t>Chair</w:t>
      </w:r>
      <w:r>
        <w:rPr>
          <w:spacing w:val="-3"/>
        </w:rPr>
        <w:t> </w:t>
      </w:r>
      <w:r>
        <w:rPr/>
        <w:t>advised</w:t>
      </w:r>
      <w:r>
        <w:rPr>
          <w:spacing w:val="-4"/>
        </w:rPr>
        <w:t> </w:t>
      </w:r>
      <w:r>
        <w:rPr/>
        <w:t>the</w:t>
      </w:r>
      <w:r>
        <w:rPr>
          <w:spacing w:val="-3"/>
        </w:rPr>
        <w:t> </w:t>
      </w:r>
      <w:r>
        <w:rPr/>
        <w:t>Board</w:t>
      </w:r>
      <w:r>
        <w:rPr>
          <w:spacing w:val="-4"/>
        </w:rPr>
        <w:t> </w:t>
      </w:r>
      <w:r>
        <w:rPr/>
        <w:t>that</w:t>
      </w:r>
      <w:r>
        <w:rPr>
          <w:spacing w:val="-3"/>
        </w:rPr>
        <w:t> </w:t>
      </w:r>
      <w:r>
        <w:rPr/>
        <w:t>no</w:t>
      </w:r>
      <w:r>
        <w:rPr>
          <w:spacing w:val="-4"/>
        </w:rPr>
        <w:t> </w:t>
      </w:r>
      <w:r>
        <w:rPr/>
        <w:t>online</w:t>
      </w:r>
      <w:r>
        <w:rPr>
          <w:spacing w:val="-3"/>
        </w:rPr>
        <w:t> </w:t>
      </w:r>
      <w:r>
        <w:rPr/>
        <w:t>form</w:t>
      </w:r>
      <w:r>
        <w:rPr>
          <w:spacing w:val="-3"/>
        </w:rPr>
        <w:t> </w:t>
      </w:r>
      <w:r>
        <w:rPr/>
        <w:t>public</w:t>
      </w:r>
      <w:r>
        <w:rPr>
          <w:spacing w:val="-4"/>
        </w:rPr>
        <w:t> </w:t>
      </w:r>
      <w:r>
        <w:rPr/>
        <w:t>comments</w:t>
      </w:r>
      <w:r>
        <w:rPr>
          <w:spacing w:val="-4"/>
        </w:rPr>
        <w:t> </w:t>
      </w:r>
      <w:r>
        <w:rPr/>
        <w:t>were</w:t>
      </w:r>
      <w:r>
        <w:rPr>
          <w:spacing w:val="-3"/>
        </w:rPr>
        <w:t> </w:t>
      </w:r>
      <w:r>
        <w:rPr/>
        <w:t>received.</w:t>
      </w:r>
      <w:r>
        <w:rPr>
          <w:spacing w:val="-3"/>
        </w:rPr>
        <w:t> </w:t>
      </w:r>
      <w:r>
        <w:rPr/>
        <w:t>There</w:t>
      </w:r>
      <w:r>
        <w:rPr>
          <w:spacing w:val="-3"/>
        </w:rPr>
        <w:t> </w:t>
      </w:r>
      <w:r>
        <w:rPr/>
        <w:t>were no public comments and the Chair closed the public comment portion of the meeting at 5:35 </w:t>
      </w:r>
      <w:r>
        <w:rPr>
          <w:spacing w:val="-4"/>
        </w:rPr>
        <w:t>p.m.</w:t>
      </w:r>
    </w:p>
    <w:p>
      <w:pPr>
        <w:pStyle w:val="BodyText"/>
        <w:spacing w:before="8"/>
      </w:pPr>
    </w:p>
    <w:p>
      <w:pPr>
        <w:pStyle w:val="Heading8"/>
      </w:pPr>
      <w:r>
        <w:rPr/>
        <w:t>APPROVAL</w:t>
      </w:r>
      <w:r>
        <w:rPr>
          <w:spacing w:val="-7"/>
        </w:rPr>
        <w:t> </w:t>
      </w:r>
      <w:r>
        <w:rPr/>
        <w:t>OF</w:t>
      </w:r>
      <w:r>
        <w:rPr>
          <w:spacing w:val="-7"/>
        </w:rPr>
        <w:t> </w:t>
      </w:r>
      <w:r>
        <w:rPr/>
        <w:t>CONSENT</w:t>
      </w:r>
      <w:r>
        <w:rPr>
          <w:spacing w:val="-7"/>
        </w:rPr>
        <w:t> </w:t>
      </w:r>
      <w:r>
        <w:rPr>
          <w:spacing w:val="-2"/>
        </w:rPr>
        <w:t>AGENDA</w:t>
      </w:r>
    </w:p>
    <w:p>
      <w:pPr>
        <w:pStyle w:val="BodyText"/>
        <w:ind w:left="791" w:right="1085"/>
      </w:pPr>
      <w:r>
        <w:rPr/>
        <w:t>The</w:t>
      </w:r>
      <w:r>
        <w:rPr>
          <w:spacing w:val="-6"/>
        </w:rPr>
        <w:t> </w:t>
      </w:r>
      <w:r>
        <w:rPr/>
        <w:t>Chair</w:t>
      </w:r>
      <w:r>
        <w:rPr>
          <w:spacing w:val="-5"/>
        </w:rPr>
        <w:t> </w:t>
      </w:r>
      <w:r>
        <w:rPr/>
        <w:t>asked</w:t>
      </w:r>
      <w:r>
        <w:rPr>
          <w:spacing w:val="-6"/>
        </w:rPr>
        <w:t> </w:t>
      </w:r>
      <w:r>
        <w:rPr/>
        <w:t>the</w:t>
      </w:r>
      <w:r>
        <w:rPr>
          <w:spacing w:val="-6"/>
        </w:rPr>
        <w:t> </w:t>
      </w:r>
      <w:r>
        <w:rPr/>
        <w:t>Trustees</w:t>
      </w:r>
      <w:r>
        <w:rPr>
          <w:spacing w:val="-6"/>
        </w:rPr>
        <w:t> </w:t>
      </w:r>
      <w:r>
        <w:rPr/>
        <w:t>if</w:t>
      </w:r>
      <w:r>
        <w:rPr>
          <w:spacing w:val="-6"/>
        </w:rPr>
        <w:t> </w:t>
      </w:r>
      <w:r>
        <w:rPr/>
        <w:t>any</w:t>
      </w:r>
      <w:r>
        <w:rPr>
          <w:spacing w:val="-6"/>
        </w:rPr>
        <w:t> </w:t>
      </w:r>
      <w:r>
        <w:rPr/>
        <w:t>of</w:t>
      </w:r>
      <w:r>
        <w:rPr>
          <w:spacing w:val="-6"/>
        </w:rPr>
        <w:t> </w:t>
      </w:r>
      <w:r>
        <w:rPr/>
        <w:t>the</w:t>
      </w:r>
      <w:r>
        <w:rPr>
          <w:spacing w:val="-5"/>
        </w:rPr>
        <w:t> </w:t>
      </w:r>
      <w:r>
        <w:rPr/>
        <w:t>items</w:t>
      </w:r>
      <w:r>
        <w:rPr>
          <w:spacing w:val="-6"/>
        </w:rPr>
        <w:t> </w:t>
      </w:r>
      <w:r>
        <w:rPr/>
        <w:t>should</w:t>
      </w:r>
      <w:r>
        <w:rPr>
          <w:spacing w:val="-8"/>
        </w:rPr>
        <w:t> </w:t>
      </w:r>
      <w:r>
        <w:rPr/>
        <w:t>be</w:t>
      </w:r>
      <w:r>
        <w:rPr>
          <w:spacing w:val="-6"/>
        </w:rPr>
        <w:t> </w:t>
      </w:r>
      <w:r>
        <w:rPr/>
        <w:t>removed</w:t>
      </w:r>
      <w:r>
        <w:rPr>
          <w:spacing w:val="-6"/>
        </w:rPr>
        <w:t> </w:t>
      </w:r>
      <w:r>
        <w:rPr/>
        <w:t>from</w:t>
      </w:r>
      <w:r>
        <w:rPr>
          <w:spacing w:val="-6"/>
        </w:rPr>
        <w:t> </w:t>
      </w:r>
      <w:r>
        <w:rPr/>
        <w:t>the</w:t>
      </w:r>
      <w:r>
        <w:rPr>
          <w:spacing w:val="-5"/>
        </w:rPr>
        <w:t> </w:t>
      </w:r>
      <w:r>
        <w:rPr/>
        <w:t>consent</w:t>
      </w:r>
      <w:r>
        <w:rPr>
          <w:spacing w:val="-3"/>
        </w:rPr>
        <w:t> </w:t>
      </w:r>
      <w:r>
        <w:rPr/>
        <w:t>agenda. There were no requests for items to be removed.</w:t>
      </w:r>
    </w:p>
    <w:p>
      <w:pPr>
        <w:pStyle w:val="BodyText"/>
        <w:spacing w:after="0"/>
        <w:sectPr>
          <w:footerReference w:type="default" r:id="rId11"/>
          <w:pgSz w:w="12240" w:h="15840"/>
          <w:pgMar w:header="0" w:footer="474" w:top="980" w:bottom="660" w:left="360" w:right="0"/>
          <w:pgNumType w:start="1"/>
        </w:sectPr>
      </w:pPr>
    </w:p>
    <w:p>
      <w:pPr>
        <w:pStyle w:val="BodyText"/>
        <w:spacing w:line="321" w:lineRule="exact"/>
        <w:ind w:left="792"/>
      </w:pPr>
      <w:r>
        <w:rPr>
          <w:u w:val="single"/>
        </w:rPr>
        <w:t>Items</w:t>
      </w:r>
      <w:r>
        <w:rPr>
          <w:spacing w:val="-5"/>
          <w:u w:val="single"/>
        </w:rPr>
        <w:t> </w:t>
      </w:r>
      <w:r>
        <w:rPr>
          <w:u w:val="single"/>
        </w:rPr>
        <w:t>on</w:t>
      </w:r>
      <w:r>
        <w:rPr>
          <w:spacing w:val="-6"/>
          <w:u w:val="single"/>
        </w:rPr>
        <w:t> </w:t>
      </w:r>
      <w:r>
        <w:rPr>
          <w:u w:val="single"/>
        </w:rPr>
        <w:t>the</w:t>
      </w:r>
      <w:r>
        <w:rPr>
          <w:spacing w:val="-5"/>
          <w:u w:val="single"/>
        </w:rPr>
        <w:t> </w:t>
      </w:r>
      <w:r>
        <w:rPr>
          <w:u w:val="single"/>
        </w:rPr>
        <w:t>Consent</w:t>
      </w:r>
      <w:r>
        <w:rPr>
          <w:spacing w:val="-3"/>
          <w:u w:val="single"/>
        </w:rPr>
        <w:t> </w:t>
      </w:r>
      <w:r>
        <w:rPr>
          <w:spacing w:val="-2"/>
          <w:u w:val="single"/>
        </w:rPr>
        <w:t>Agenda</w:t>
      </w:r>
    </w:p>
    <w:p>
      <w:pPr>
        <w:pStyle w:val="ListParagraph"/>
        <w:numPr>
          <w:ilvl w:val="0"/>
          <w:numId w:val="8"/>
        </w:numPr>
        <w:tabs>
          <w:tab w:pos="1150" w:val="left" w:leader="none"/>
        </w:tabs>
        <w:spacing w:line="240" w:lineRule="auto" w:before="0" w:after="0"/>
        <w:ind w:left="1150" w:right="0" w:hanging="358"/>
        <w:jc w:val="left"/>
        <w:rPr>
          <w:rFonts w:ascii="Palatino Linotype"/>
          <w:sz w:val="24"/>
        </w:rPr>
      </w:pPr>
      <w:r>
        <w:rPr>
          <w:rFonts w:ascii="Palatino Linotype"/>
          <w:sz w:val="24"/>
        </w:rPr>
        <w:t>Library</w:t>
      </w:r>
      <w:r>
        <w:rPr>
          <w:rFonts w:ascii="Palatino Linotype"/>
          <w:spacing w:val="-5"/>
          <w:sz w:val="24"/>
        </w:rPr>
        <w:t> </w:t>
      </w:r>
      <w:r>
        <w:rPr>
          <w:rFonts w:ascii="Palatino Linotype"/>
          <w:sz w:val="24"/>
        </w:rPr>
        <w:t>Board</w:t>
      </w:r>
      <w:r>
        <w:rPr>
          <w:rFonts w:ascii="Palatino Linotype"/>
          <w:spacing w:val="-3"/>
          <w:sz w:val="24"/>
        </w:rPr>
        <w:t> </w:t>
      </w:r>
      <w:r>
        <w:rPr>
          <w:rFonts w:ascii="Palatino Linotype"/>
          <w:sz w:val="24"/>
        </w:rPr>
        <w:t>of</w:t>
      </w:r>
      <w:r>
        <w:rPr>
          <w:rFonts w:ascii="Palatino Linotype"/>
          <w:spacing w:val="-1"/>
          <w:sz w:val="24"/>
        </w:rPr>
        <w:t> </w:t>
      </w:r>
      <w:r>
        <w:rPr>
          <w:rFonts w:ascii="Palatino Linotype"/>
          <w:sz w:val="24"/>
        </w:rPr>
        <w:t>Trustees</w:t>
      </w:r>
      <w:r>
        <w:rPr>
          <w:rFonts w:ascii="Palatino Linotype"/>
          <w:spacing w:val="-2"/>
          <w:sz w:val="24"/>
        </w:rPr>
        <w:t> </w:t>
      </w:r>
      <w:r>
        <w:rPr>
          <w:rFonts w:ascii="Palatino Linotype"/>
          <w:sz w:val="24"/>
        </w:rPr>
        <w:t>approve</w:t>
      </w:r>
      <w:r>
        <w:rPr>
          <w:rFonts w:ascii="Palatino Linotype"/>
          <w:spacing w:val="-1"/>
          <w:sz w:val="24"/>
        </w:rPr>
        <w:t> </w:t>
      </w:r>
      <w:r>
        <w:rPr>
          <w:rFonts w:ascii="Palatino Linotype"/>
          <w:sz w:val="24"/>
        </w:rPr>
        <w:t>minutes</w:t>
      </w:r>
      <w:r>
        <w:rPr>
          <w:rFonts w:ascii="Palatino Linotype"/>
          <w:spacing w:val="-3"/>
          <w:sz w:val="24"/>
        </w:rPr>
        <w:t> </w:t>
      </w:r>
      <w:r>
        <w:rPr>
          <w:rFonts w:ascii="Palatino Linotype"/>
          <w:sz w:val="24"/>
        </w:rPr>
        <w:t>of</w:t>
      </w:r>
      <w:r>
        <w:rPr>
          <w:rFonts w:ascii="Palatino Linotype"/>
          <w:spacing w:val="-2"/>
          <w:sz w:val="24"/>
        </w:rPr>
        <w:t> </w:t>
      </w:r>
      <w:r>
        <w:rPr>
          <w:rFonts w:ascii="Palatino Linotype"/>
          <w:sz w:val="24"/>
        </w:rPr>
        <w:t>August</w:t>
      </w:r>
      <w:r>
        <w:rPr>
          <w:rFonts w:ascii="Palatino Linotype"/>
          <w:spacing w:val="-3"/>
          <w:sz w:val="24"/>
        </w:rPr>
        <w:t> </w:t>
      </w:r>
      <w:r>
        <w:rPr>
          <w:rFonts w:ascii="Palatino Linotype"/>
          <w:sz w:val="24"/>
        </w:rPr>
        <w:t>13,</w:t>
      </w:r>
      <w:r>
        <w:rPr>
          <w:rFonts w:ascii="Palatino Linotype"/>
          <w:spacing w:val="-2"/>
          <w:sz w:val="24"/>
        </w:rPr>
        <w:t> </w:t>
      </w:r>
      <w:r>
        <w:rPr>
          <w:rFonts w:ascii="Palatino Linotype"/>
          <w:sz w:val="24"/>
        </w:rPr>
        <w:t>2026</w:t>
      </w:r>
      <w:r>
        <w:rPr>
          <w:rFonts w:ascii="Palatino Linotype"/>
          <w:spacing w:val="-1"/>
          <w:sz w:val="24"/>
        </w:rPr>
        <w:t> </w:t>
      </w:r>
      <w:r>
        <w:rPr>
          <w:rFonts w:ascii="Palatino Linotype"/>
          <w:sz w:val="24"/>
        </w:rPr>
        <w:t>Special</w:t>
      </w:r>
      <w:r>
        <w:rPr>
          <w:rFonts w:ascii="Palatino Linotype"/>
          <w:spacing w:val="-3"/>
          <w:sz w:val="24"/>
        </w:rPr>
        <w:t> </w:t>
      </w:r>
      <w:r>
        <w:rPr>
          <w:rFonts w:ascii="Palatino Linotype"/>
          <w:sz w:val="24"/>
        </w:rPr>
        <w:t>Board</w:t>
      </w:r>
      <w:r>
        <w:rPr>
          <w:rFonts w:ascii="Palatino Linotype"/>
          <w:spacing w:val="-2"/>
          <w:sz w:val="24"/>
        </w:rPr>
        <w:t> Meeting</w:t>
      </w:r>
    </w:p>
    <w:p>
      <w:pPr>
        <w:pStyle w:val="ListParagraph"/>
        <w:numPr>
          <w:ilvl w:val="0"/>
          <w:numId w:val="8"/>
        </w:numPr>
        <w:tabs>
          <w:tab w:pos="1150" w:val="left" w:leader="none"/>
        </w:tabs>
        <w:spacing w:line="240" w:lineRule="auto" w:before="0" w:after="0"/>
        <w:ind w:left="1150" w:right="0" w:hanging="358"/>
        <w:jc w:val="left"/>
        <w:rPr>
          <w:rFonts w:ascii="Palatino Linotype"/>
          <w:sz w:val="24"/>
        </w:rPr>
      </w:pPr>
      <w:r>
        <w:rPr>
          <w:rFonts w:ascii="Palatino Linotype"/>
          <w:sz w:val="24"/>
        </w:rPr>
        <w:t>Library</w:t>
      </w:r>
      <w:r>
        <w:rPr>
          <w:rFonts w:ascii="Palatino Linotype"/>
          <w:spacing w:val="-5"/>
          <w:sz w:val="24"/>
        </w:rPr>
        <w:t> </w:t>
      </w:r>
      <w:r>
        <w:rPr>
          <w:rFonts w:ascii="Palatino Linotype"/>
          <w:sz w:val="24"/>
        </w:rPr>
        <w:t>Board</w:t>
      </w:r>
      <w:r>
        <w:rPr>
          <w:rFonts w:ascii="Palatino Linotype"/>
          <w:spacing w:val="-2"/>
          <w:sz w:val="24"/>
        </w:rPr>
        <w:t> </w:t>
      </w:r>
      <w:r>
        <w:rPr>
          <w:rFonts w:ascii="Palatino Linotype"/>
          <w:sz w:val="24"/>
        </w:rPr>
        <w:t>of</w:t>
      </w:r>
      <w:r>
        <w:rPr>
          <w:rFonts w:ascii="Palatino Linotype"/>
          <w:spacing w:val="-2"/>
          <w:sz w:val="24"/>
        </w:rPr>
        <w:t> </w:t>
      </w:r>
      <w:r>
        <w:rPr>
          <w:rFonts w:ascii="Palatino Linotype"/>
          <w:sz w:val="24"/>
        </w:rPr>
        <w:t>Trustees</w:t>
      </w:r>
      <w:r>
        <w:rPr>
          <w:rFonts w:ascii="Palatino Linotype"/>
          <w:spacing w:val="-1"/>
          <w:sz w:val="24"/>
        </w:rPr>
        <w:t> </w:t>
      </w:r>
      <w:r>
        <w:rPr>
          <w:rFonts w:ascii="Palatino Linotype"/>
          <w:sz w:val="24"/>
        </w:rPr>
        <w:t>approve</w:t>
      </w:r>
      <w:r>
        <w:rPr>
          <w:rFonts w:ascii="Palatino Linotype"/>
          <w:spacing w:val="-2"/>
          <w:sz w:val="24"/>
        </w:rPr>
        <w:t> </w:t>
      </w:r>
      <w:r>
        <w:rPr>
          <w:rFonts w:ascii="Palatino Linotype"/>
          <w:sz w:val="24"/>
        </w:rPr>
        <w:t>minutes</w:t>
      </w:r>
      <w:r>
        <w:rPr>
          <w:rFonts w:ascii="Palatino Linotype"/>
          <w:spacing w:val="-2"/>
          <w:sz w:val="24"/>
        </w:rPr>
        <w:t> </w:t>
      </w:r>
      <w:r>
        <w:rPr>
          <w:rFonts w:ascii="Palatino Linotype"/>
          <w:sz w:val="24"/>
        </w:rPr>
        <w:t>of</w:t>
      </w:r>
      <w:r>
        <w:rPr>
          <w:rFonts w:ascii="Palatino Linotype"/>
          <w:spacing w:val="-2"/>
          <w:sz w:val="24"/>
        </w:rPr>
        <w:t> </w:t>
      </w:r>
      <w:r>
        <w:rPr>
          <w:rFonts w:ascii="Palatino Linotype"/>
          <w:sz w:val="24"/>
        </w:rPr>
        <w:t>August</w:t>
      </w:r>
      <w:r>
        <w:rPr>
          <w:rFonts w:ascii="Palatino Linotype"/>
          <w:spacing w:val="-3"/>
          <w:sz w:val="24"/>
        </w:rPr>
        <w:t> </w:t>
      </w:r>
      <w:r>
        <w:rPr>
          <w:rFonts w:ascii="Palatino Linotype"/>
          <w:sz w:val="24"/>
        </w:rPr>
        <w:t>20,</w:t>
      </w:r>
      <w:r>
        <w:rPr>
          <w:rFonts w:ascii="Palatino Linotype"/>
          <w:spacing w:val="-2"/>
          <w:sz w:val="24"/>
        </w:rPr>
        <w:t> </w:t>
      </w:r>
      <w:r>
        <w:rPr>
          <w:rFonts w:ascii="Palatino Linotype"/>
          <w:sz w:val="24"/>
        </w:rPr>
        <w:t>2026</w:t>
      </w:r>
      <w:r>
        <w:rPr>
          <w:rFonts w:ascii="Palatino Linotype"/>
          <w:spacing w:val="-1"/>
          <w:sz w:val="24"/>
        </w:rPr>
        <w:t> </w:t>
      </w:r>
      <w:r>
        <w:rPr>
          <w:rFonts w:ascii="Palatino Linotype"/>
          <w:sz w:val="24"/>
        </w:rPr>
        <w:t>Board</w:t>
      </w:r>
      <w:r>
        <w:rPr>
          <w:rFonts w:ascii="Palatino Linotype"/>
          <w:spacing w:val="-2"/>
          <w:sz w:val="24"/>
        </w:rPr>
        <w:t> Meeting</w:t>
      </w:r>
    </w:p>
    <w:p>
      <w:pPr>
        <w:pStyle w:val="BodyText"/>
        <w:spacing w:before="323"/>
        <w:ind w:left="1627" w:right="2274"/>
        <w:jc w:val="both"/>
      </w:pPr>
      <w:r>
        <w:rPr>
          <w:b/>
        </w:rPr>
        <w:t>MOTION:</w:t>
      </w:r>
      <w:r>
        <w:rPr>
          <w:b/>
          <w:spacing w:val="-6"/>
        </w:rPr>
        <w:t> </w:t>
      </w:r>
      <w:r>
        <w:rPr/>
        <w:t>Renny</w:t>
      </w:r>
      <w:r>
        <w:rPr>
          <w:spacing w:val="-5"/>
        </w:rPr>
        <w:t> </w:t>
      </w:r>
      <w:r>
        <w:rPr/>
        <w:t>Fagan</w:t>
      </w:r>
      <w:r>
        <w:rPr>
          <w:spacing w:val="-5"/>
        </w:rPr>
        <w:t> </w:t>
      </w:r>
      <w:r>
        <w:rPr/>
        <w:t>moved</w:t>
      </w:r>
      <w:r>
        <w:rPr>
          <w:spacing w:val="-8"/>
        </w:rPr>
        <w:t> </w:t>
      </w:r>
      <w:r>
        <w:rPr/>
        <w:t>that</w:t>
      </w:r>
      <w:r>
        <w:rPr>
          <w:spacing w:val="-8"/>
        </w:rPr>
        <w:t> </w:t>
      </w:r>
      <w:r>
        <w:rPr/>
        <w:t>the</w:t>
      </w:r>
      <w:r>
        <w:rPr>
          <w:spacing w:val="-8"/>
        </w:rPr>
        <w:t> </w:t>
      </w:r>
      <w:r>
        <w:rPr/>
        <w:t>Library</w:t>
      </w:r>
      <w:r>
        <w:rPr>
          <w:spacing w:val="-8"/>
        </w:rPr>
        <w:t> </w:t>
      </w:r>
      <w:r>
        <w:rPr/>
        <w:t>Board</w:t>
      </w:r>
      <w:r>
        <w:rPr>
          <w:spacing w:val="-8"/>
        </w:rPr>
        <w:t> </w:t>
      </w:r>
      <w:r>
        <w:rPr/>
        <w:t>of</w:t>
      </w:r>
      <w:r>
        <w:rPr>
          <w:spacing w:val="-8"/>
        </w:rPr>
        <w:t> </w:t>
      </w:r>
      <w:r>
        <w:rPr/>
        <w:t>Trustees</w:t>
      </w:r>
      <w:r>
        <w:rPr>
          <w:spacing w:val="-8"/>
        </w:rPr>
        <w:t> </w:t>
      </w:r>
      <w:r>
        <w:rPr/>
        <w:t>approve the</w:t>
      </w:r>
      <w:r>
        <w:rPr>
          <w:spacing w:val="-3"/>
        </w:rPr>
        <w:t> </w:t>
      </w:r>
      <w:r>
        <w:rPr/>
        <w:t>items on the consent agenda as presented. Seconded by Jill Fellman the motion passed by unanimous vote of all Trustees present.</w:t>
      </w:r>
    </w:p>
    <w:p>
      <w:pPr>
        <w:pStyle w:val="BodyText"/>
        <w:spacing w:before="1"/>
      </w:pPr>
    </w:p>
    <w:p>
      <w:pPr>
        <w:pStyle w:val="Heading8"/>
        <w:spacing w:line="323" w:lineRule="exact"/>
        <w:ind w:left="792"/>
      </w:pPr>
      <w:r>
        <w:rPr/>
        <w:t>FOUNDATION</w:t>
      </w:r>
      <w:r>
        <w:rPr>
          <w:spacing w:val="-4"/>
        </w:rPr>
        <w:t> </w:t>
      </w:r>
      <w:r>
        <w:rPr>
          <w:spacing w:val="-2"/>
        </w:rPr>
        <w:t>UPDATE</w:t>
      </w:r>
    </w:p>
    <w:p>
      <w:pPr>
        <w:pStyle w:val="BodyText"/>
        <w:ind w:left="792" w:right="1022"/>
      </w:pPr>
      <w:r>
        <w:rPr/>
        <w:t>Jo Schantz Hall, Foundation Executive Director, provided an update on the activities of the Foundation.</w:t>
      </w:r>
      <w:r>
        <w:rPr>
          <w:spacing w:val="-1"/>
        </w:rPr>
        <w:t> </w:t>
      </w:r>
      <w:r>
        <w:rPr/>
        <w:t>The Foundation</w:t>
      </w:r>
      <w:r>
        <w:rPr>
          <w:spacing w:val="-1"/>
        </w:rPr>
        <w:t> </w:t>
      </w:r>
      <w:r>
        <w:rPr/>
        <w:t>did</w:t>
      </w:r>
      <w:r>
        <w:rPr>
          <w:spacing w:val="-1"/>
        </w:rPr>
        <w:t> </w:t>
      </w:r>
      <w:r>
        <w:rPr/>
        <w:t>receive the Comprecare Foundation</w:t>
      </w:r>
      <w:r>
        <w:rPr>
          <w:spacing w:val="-1"/>
        </w:rPr>
        <w:t> </w:t>
      </w:r>
      <w:r>
        <w:rPr/>
        <w:t>grant, $13,000 for Power On Digital Literacy and Arvada Library naming agreements, $2,000 from the Lenore family and</w:t>
      </w:r>
      <w:r>
        <w:rPr>
          <w:spacing w:val="-4"/>
        </w:rPr>
        <w:t> </w:t>
      </w:r>
      <w:r>
        <w:rPr/>
        <w:t>$2,000</w:t>
      </w:r>
      <w:r>
        <w:rPr>
          <w:spacing w:val="-2"/>
        </w:rPr>
        <w:t> </w:t>
      </w:r>
      <w:r>
        <w:rPr/>
        <w:t>from</w:t>
      </w:r>
      <w:r>
        <w:rPr>
          <w:spacing w:val="-3"/>
        </w:rPr>
        <w:t> </w:t>
      </w:r>
      <w:r>
        <w:rPr/>
        <w:t>the</w:t>
      </w:r>
      <w:r>
        <w:rPr>
          <w:spacing w:val="-3"/>
        </w:rPr>
        <w:t> </w:t>
      </w:r>
      <w:r>
        <w:rPr/>
        <w:t>Lupa</w:t>
      </w:r>
      <w:r>
        <w:rPr>
          <w:spacing w:val="-3"/>
        </w:rPr>
        <w:t> </w:t>
      </w:r>
      <w:r>
        <w:rPr/>
        <w:t>family.</w:t>
      </w:r>
      <w:r>
        <w:rPr>
          <w:spacing w:val="-3"/>
        </w:rPr>
        <w:t> </w:t>
      </w:r>
      <w:r>
        <w:rPr/>
        <w:t>Saturday</w:t>
      </w:r>
      <w:r>
        <w:rPr>
          <w:spacing w:val="-4"/>
        </w:rPr>
        <w:t> </w:t>
      </w:r>
      <w:r>
        <w:rPr/>
        <w:t>is</w:t>
      </w:r>
      <w:r>
        <w:rPr>
          <w:spacing w:val="-3"/>
        </w:rPr>
        <w:t> </w:t>
      </w:r>
      <w:r>
        <w:rPr/>
        <w:t>the</w:t>
      </w:r>
      <w:r>
        <w:rPr>
          <w:spacing w:val="-3"/>
        </w:rPr>
        <w:t> </w:t>
      </w:r>
      <w:r>
        <w:rPr/>
        <w:t>Barnes</w:t>
      </w:r>
      <w:r>
        <w:rPr>
          <w:spacing w:val="-3"/>
        </w:rPr>
        <w:t> </w:t>
      </w:r>
      <w:r>
        <w:rPr/>
        <w:t>and</w:t>
      </w:r>
      <w:r>
        <w:rPr>
          <w:spacing w:val="-4"/>
        </w:rPr>
        <w:t> </w:t>
      </w:r>
      <w:r>
        <w:rPr/>
        <w:t>Noble</w:t>
      </w:r>
      <w:r>
        <w:rPr>
          <w:spacing w:val="-3"/>
        </w:rPr>
        <w:t> </w:t>
      </w:r>
      <w:r>
        <w:rPr/>
        <w:t>Bookfair,</w:t>
      </w:r>
      <w:r>
        <w:rPr>
          <w:spacing w:val="-3"/>
        </w:rPr>
        <w:t> </w:t>
      </w:r>
      <w:r>
        <w:rPr/>
        <w:t>Dine</w:t>
      </w:r>
      <w:r>
        <w:rPr>
          <w:spacing w:val="-3"/>
        </w:rPr>
        <w:t> </w:t>
      </w:r>
      <w:r>
        <w:rPr/>
        <w:t>and</w:t>
      </w:r>
      <w:r>
        <w:rPr>
          <w:spacing w:val="-4"/>
        </w:rPr>
        <w:t> </w:t>
      </w:r>
      <w:r>
        <w:rPr/>
        <w:t>Donate at 240 Union Creative Grill was yesterday, and the Mountain Stories Literary Festival is September 25 and 26 at the Center for the Arts in Evergreen.</w:t>
      </w:r>
    </w:p>
    <w:p>
      <w:pPr>
        <w:pStyle w:val="BodyText"/>
      </w:pPr>
    </w:p>
    <w:p>
      <w:pPr>
        <w:pStyle w:val="Heading8"/>
        <w:ind w:left="792"/>
      </w:pPr>
      <w:r>
        <w:rPr/>
        <w:t>EXECUTIVE</w:t>
      </w:r>
      <w:r>
        <w:rPr>
          <w:spacing w:val="-10"/>
        </w:rPr>
        <w:t> </w:t>
      </w:r>
      <w:r>
        <w:rPr>
          <w:spacing w:val="-2"/>
        </w:rPr>
        <w:t>DIRECTOR</w:t>
      </w:r>
    </w:p>
    <w:p>
      <w:pPr>
        <w:pStyle w:val="ListParagraph"/>
        <w:numPr>
          <w:ilvl w:val="0"/>
          <w:numId w:val="9"/>
        </w:numPr>
        <w:tabs>
          <w:tab w:pos="1150" w:val="left" w:leader="none"/>
        </w:tabs>
        <w:spacing w:line="240" w:lineRule="auto" w:before="0" w:after="0"/>
        <w:ind w:left="1150" w:right="0" w:hanging="358"/>
        <w:jc w:val="left"/>
        <w:rPr>
          <w:rFonts w:ascii="Palatino Linotype"/>
          <w:b/>
          <w:sz w:val="24"/>
        </w:rPr>
      </w:pPr>
      <w:r>
        <w:rPr>
          <w:rFonts w:ascii="Palatino Linotype"/>
          <w:sz w:val="24"/>
          <w:u w:val="single"/>
        </w:rPr>
        <w:t>Interim</w:t>
      </w:r>
      <w:r>
        <w:rPr>
          <w:rFonts w:ascii="Palatino Linotype"/>
          <w:spacing w:val="-5"/>
          <w:sz w:val="24"/>
          <w:u w:val="single"/>
        </w:rPr>
        <w:t> </w:t>
      </w:r>
      <w:r>
        <w:rPr>
          <w:rFonts w:ascii="Palatino Linotype"/>
          <w:sz w:val="24"/>
          <w:u w:val="single"/>
        </w:rPr>
        <w:t>Executive</w:t>
      </w:r>
      <w:r>
        <w:rPr>
          <w:rFonts w:ascii="Palatino Linotype"/>
          <w:spacing w:val="-9"/>
          <w:sz w:val="24"/>
          <w:u w:val="single"/>
        </w:rPr>
        <w:t> </w:t>
      </w:r>
      <w:r>
        <w:rPr>
          <w:rFonts w:ascii="Palatino Linotype"/>
          <w:sz w:val="24"/>
          <w:u w:val="single"/>
        </w:rPr>
        <w:t>Director</w:t>
      </w:r>
      <w:r>
        <w:rPr>
          <w:rFonts w:ascii="Palatino Linotype"/>
          <w:spacing w:val="-6"/>
          <w:sz w:val="24"/>
          <w:u w:val="single"/>
        </w:rPr>
        <w:t> </w:t>
      </w:r>
      <w:r>
        <w:rPr>
          <w:rFonts w:ascii="Palatino Linotype"/>
          <w:spacing w:val="-2"/>
          <w:sz w:val="24"/>
          <w:u w:val="single"/>
        </w:rPr>
        <w:t>Report</w:t>
      </w:r>
    </w:p>
    <w:p>
      <w:pPr>
        <w:pStyle w:val="BodyText"/>
        <w:ind w:left="792" w:right="1085"/>
      </w:pPr>
      <w:r>
        <w:rPr>
          <w:spacing w:val="-4"/>
        </w:rPr>
        <w:t>The</w:t>
      </w:r>
      <w:r>
        <w:rPr>
          <w:spacing w:val="-8"/>
        </w:rPr>
        <w:t> </w:t>
      </w:r>
      <w:r>
        <w:rPr>
          <w:spacing w:val="-4"/>
        </w:rPr>
        <w:t>Interim</w:t>
      </w:r>
      <w:r>
        <w:rPr>
          <w:spacing w:val="-7"/>
        </w:rPr>
        <w:t> </w:t>
      </w:r>
      <w:r>
        <w:rPr>
          <w:spacing w:val="-4"/>
        </w:rPr>
        <w:t>Executive</w:t>
      </w:r>
      <w:r>
        <w:rPr>
          <w:spacing w:val="-8"/>
        </w:rPr>
        <w:t> </w:t>
      </w:r>
      <w:r>
        <w:rPr>
          <w:spacing w:val="-4"/>
        </w:rPr>
        <w:t>Director</w:t>
      </w:r>
      <w:r>
        <w:rPr>
          <w:spacing w:val="-7"/>
        </w:rPr>
        <w:t> </w:t>
      </w:r>
      <w:r>
        <w:rPr>
          <w:spacing w:val="-4"/>
        </w:rPr>
        <w:t>introduced</w:t>
      </w:r>
      <w:r>
        <w:rPr>
          <w:spacing w:val="-7"/>
        </w:rPr>
        <w:t> </w:t>
      </w:r>
      <w:r>
        <w:rPr>
          <w:spacing w:val="-4"/>
        </w:rPr>
        <w:t>Brad</w:t>
      </w:r>
      <w:r>
        <w:rPr>
          <w:spacing w:val="-8"/>
        </w:rPr>
        <w:t> </w:t>
      </w:r>
      <w:r>
        <w:rPr>
          <w:spacing w:val="-4"/>
        </w:rPr>
        <w:t>Green,</w:t>
      </w:r>
      <w:r>
        <w:rPr>
          <w:spacing w:val="-9"/>
        </w:rPr>
        <w:t> </w:t>
      </w:r>
      <w:r>
        <w:rPr>
          <w:spacing w:val="-4"/>
        </w:rPr>
        <w:t>Acting</w:t>
      </w:r>
      <w:r>
        <w:rPr>
          <w:spacing w:val="-7"/>
        </w:rPr>
        <w:t> </w:t>
      </w:r>
      <w:r>
        <w:rPr>
          <w:spacing w:val="-4"/>
        </w:rPr>
        <w:t>Chief</w:t>
      </w:r>
      <w:r>
        <w:rPr>
          <w:spacing w:val="-6"/>
        </w:rPr>
        <w:t> </w:t>
      </w:r>
      <w:r>
        <w:rPr>
          <w:spacing w:val="-4"/>
        </w:rPr>
        <w:t>Information</w:t>
      </w:r>
      <w:r>
        <w:rPr>
          <w:spacing w:val="-7"/>
        </w:rPr>
        <w:t> </w:t>
      </w:r>
      <w:r>
        <w:rPr>
          <w:spacing w:val="-4"/>
        </w:rPr>
        <w:t>Officer,</w:t>
      </w:r>
      <w:r>
        <w:rPr>
          <w:spacing w:val="-7"/>
        </w:rPr>
        <w:t> </w:t>
      </w:r>
      <w:r>
        <w:rPr>
          <w:spacing w:val="-4"/>
        </w:rPr>
        <w:t>to</w:t>
      </w:r>
      <w:r>
        <w:rPr>
          <w:spacing w:val="-7"/>
        </w:rPr>
        <w:t> </w:t>
      </w:r>
      <w:r>
        <w:rPr>
          <w:spacing w:val="-4"/>
        </w:rPr>
        <w:t>the </w:t>
      </w:r>
      <w:r>
        <w:rPr/>
        <w:t>Board. The Board welcomed Brad.</w:t>
      </w:r>
    </w:p>
    <w:p>
      <w:pPr>
        <w:pStyle w:val="ListParagraph"/>
        <w:numPr>
          <w:ilvl w:val="0"/>
          <w:numId w:val="9"/>
        </w:numPr>
        <w:tabs>
          <w:tab w:pos="1150" w:val="left" w:leader="none"/>
        </w:tabs>
        <w:spacing w:line="240" w:lineRule="auto" w:before="323" w:after="0"/>
        <w:ind w:left="1150" w:right="0" w:hanging="358"/>
        <w:jc w:val="left"/>
        <w:rPr>
          <w:rFonts w:ascii="Palatino Linotype"/>
          <w:sz w:val="24"/>
        </w:rPr>
      </w:pPr>
      <w:r>
        <w:rPr>
          <w:rFonts w:ascii="Palatino Linotype"/>
          <w:sz w:val="24"/>
          <w:u w:val="single"/>
        </w:rPr>
        <w:t>Showcase</w:t>
      </w:r>
      <w:r>
        <w:rPr>
          <w:rFonts w:ascii="Palatino Linotype"/>
          <w:spacing w:val="-3"/>
          <w:sz w:val="24"/>
          <w:u w:val="single"/>
        </w:rPr>
        <w:t> </w:t>
      </w:r>
      <w:r>
        <w:rPr>
          <w:rFonts w:ascii="Palatino Linotype"/>
          <w:sz w:val="24"/>
          <w:u w:val="single"/>
        </w:rPr>
        <w:t>the</w:t>
      </w:r>
      <w:r>
        <w:rPr>
          <w:rFonts w:ascii="Palatino Linotype"/>
          <w:spacing w:val="-2"/>
          <w:sz w:val="24"/>
          <w:u w:val="single"/>
        </w:rPr>
        <w:t> </w:t>
      </w:r>
      <w:r>
        <w:rPr>
          <w:rFonts w:ascii="Palatino Linotype"/>
          <w:sz w:val="24"/>
          <w:u w:val="single"/>
        </w:rPr>
        <w:t>CALCON</w:t>
      </w:r>
      <w:r>
        <w:rPr>
          <w:rFonts w:ascii="Palatino Linotype"/>
          <w:spacing w:val="-2"/>
          <w:sz w:val="24"/>
          <w:u w:val="single"/>
        </w:rPr>
        <w:t> awards</w:t>
      </w:r>
    </w:p>
    <w:p>
      <w:pPr>
        <w:pStyle w:val="BodyText"/>
        <w:spacing w:before="1"/>
        <w:ind w:left="792" w:right="1022"/>
      </w:pPr>
      <w:r>
        <w:rPr/>
        <w:t>Cynthia Kiyotake, Chief Libraries and Inclusion Officer, Arra Katona, Teen Services Coordinator</w:t>
      </w:r>
      <w:r>
        <w:rPr>
          <w:spacing w:val="-6"/>
        </w:rPr>
        <w:t> </w:t>
      </w:r>
      <w:r>
        <w:rPr/>
        <w:t>Kids</w:t>
      </w:r>
      <w:r>
        <w:rPr>
          <w:spacing w:val="-6"/>
        </w:rPr>
        <w:t> </w:t>
      </w:r>
      <w:r>
        <w:rPr/>
        <w:t>and</w:t>
      </w:r>
      <w:r>
        <w:rPr>
          <w:spacing w:val="-5"/>
        </w:rPr>
        <w:t> </w:t>
      </w:r>
      <w:r>
        <w:rPr/>
        <w:t>Families,</w:t>
      </w:r>
      <w:r>
        <w:rPr>
          <w:spacing w:val="-6"/>
        </w:rPr>
        <w:t> </w:t>
      </w:r>
      <w:r>
        <w:rPr/>
        <w:t>Teen</w:t>
      </w:r>
      <w:r>
        <w:rPr>
          <w:spacing w:val="-7"/>
        </w:rPr>
        <w:t> </w:t>
      </w:r>
      <w:r>
        <w:rPr/>
        <w:t>Services</w:t>
      </w:r>
      <w:r>
        <w:rPr>
          <w:spacing w:val="-6"/>
        </w:rPr>
        <w:t> </w:t>
      </w:r>
      <w:r>
        <w:rPr/>
        <w:t>and</w:t>
      </w:r>
      <w:r>
        <w:rPr>
          <w:spacing w:val="-7"/>
        </w:rPr>
        <w:t> </w:t>
      </w:r>
      <w:r>
        <w:rPr/>
        <w:t>DEI</w:t>
      </w:r>
      <w:r>
        <w:rPr>
          <w:spacing w:val="-6"/>
        </w:rPr>
        <w:t> </w:t>
      </w:r>
      <w:r>
        <w:rPr/>
        <w:t>Teams,</w:t>
      </w:r>
      <w:r>
        <w:rPr>
          <w:spacing w:val="-6"/>
        </w:rPr>
        <w:t> </w:t>
      </w:r>
      <w:r>
        <w:rPr/>
        <w:t>Jared</w:t>
      </w:r>
      <w:r>
        <w:rPr>
          <w:spacing w:val="-7"/>
        </w:rPr>
        <w:t> </w:t>
      </w:r>
      <w:r>
        <w:rPr/>
        <w:t>Johnson,</w:t>
      </w:r>
      <w:r>
        <w:rPr>
          <w:spacing w:val="-5"/>
        </w:rPr>
        <w:t> </w:t>
      </w:r>
      <w:r>
        <w:rPr/>
        <w:t>the</w:t>
      </w:r>
      <w:r>
        <w:rPr>
          <w:spacing w:val="-6"/>
        </w:rPr>
        <w:t> </w:t>
      </w:r>
      <w:r>
        <w:rPr/>
        <w:t>Libraries</w:t>
      </w:r>
      <w:r>
        <w:rPr>
          <w:spacing w:val="-6"/>
        </w:rPr>
        <w:t> </w:t>
      </w:r>
      <w:r>
        <w:rPr/>
        <w:t>and Inclusion Manager for Evergreen and Conifer Libraries and Bailey Wallace, the Manager of Standley Lake Library and Adult Core Services, presented information on JCPL’s CALCON </w:t>
      </w:r>
      <w:r>
        <w:rPr>
          <w:spacing w:val="-2"/>
        </w:rPr>
        <w:t>awards.</w:t>
      </w:r>
    </w:p>
    <w:p>
      <w:pPr>
        <w:pStyle w:val="ListParagraph"/>
        <w:numPr>
          <w:ilvl w:val="1"/>
          <w:numId w:val="9"/>
        </w:numPr>
        <w:tabs>
          <w:tab w:pos="1512" w:val="left" w:leader="none"/>
        </w:tabs>
        <w:spacing w:line="216" w:lineRule="auto" w:before="323" w:after="0"/>
        <w:ind w:left="1512" w:right="1202" w:hanging="360"/>
        <w:jc w:val="left"/>
        <w:rPr>
          <w:rFonts w:ascii="Palatino Linotype" w:hAnsi="Palatino Linotype"/>
          <w:sz w:val="24"/>
        </w:rPr>
      </w:pPr>
      <w:r>
        <w:rPr>
          <w:rFonts w:ascii="Palatino Linotype" w:hAnsi="Palatino Linotype"/>
          <w:sz w:val="24"/>
        </w:rPr>
        <w:t>Former</w:t>
      </w:r>
      <w:r>
        <w:rPr>
          <w:rFonts w:ascii="Palatino Linotype" w:hAnsi="Palatino Linotype"/>
          <w:spacing w:val="-4"/>
          <w:sz w:val="24"/>
        </w:rPr>
        <w:t> </w:t>
      </w:r>
      <w:r>
        <w:rPr>
          <w:rFonts w:ascii="Palatino Linotype" w:hAnsi="Palatino Linotype"/>
          <w:sz w:val="24"/>
        </w:rPr>
        <w:t>JCPL</w:t>
      </w:r>
      <w:r>
        <w:rPr>
          <w:rFonts w:ascii="Palatino Linotype" w:hAnsi="Palatino Linotype"/>
          <w:spacing w:val="-5"/>
          <w:sz w:val="24"/>
        </w:rPr>
        <w:t> </w:t>
      </w:r>
      <w:r>
        <w:rPr>
          <w:rFonts w:ascii="Palatino Linotype" w:hAnsi="Palatino Linotype"/>
          <w:sz w:val="24"/>
        </w:rPr>
        <w:t>Trustee</w:t>
      </w:r>
      <w:r>
        <w:rPr>
          <w:rFonts w:ascii="Palatino Linotype" w:hAnsi="Palatino Linotype"/>
          <w:spacing w:val="-5"/>
          <w:sz w:val="24"/>
        </w:rPr>
        <w:t> </w:t>
      </w:r>
      <w:r>
        <w:rPr>
          <w:rFonts w:ascii="Palatino Linotype" w:hAnsi="Palatino Linotype"/>
          <w:sz w:val="24"/>
        </w:rPr>
        <w:t>Kim</w:t>
      </w:r>
      <w:r>
        <w:rPr>
          <w:rFonts w:ascii="Palatino Linotype" w:hAnsi="Palatino Linotype"/>
          <w:spacing w:val="-4"/>
          <w:sz w:val="24"/>
        </w:rPr>
        <w:t> </w:t>
      </w:r>
      <w:r>
        <w:rPr>
          <w:rFonts w:ascii="Palatino Linotype" w:hAnsi="Palatino Linotype"/>
          <w:sz w:val="24"/>
        </w:rPr>
        <w:t>Johnson</w:t>
      </w:r>
      <w:r>
        <w:rPr>
          <w:rFonts w:ascii="Palatino Linotype" w:hAnsi="Palatino Linotype"/>
          <w:spacing w:val="-5"/>
          <w:sz w:val="24"/>
        </w:rPr>
        <w:t> </w:t>
      </w:r>
      <w:r>
        <w:rPr>
          <w:rFonts w:ascii="Palatino Linotype" w:hAnsi="Palatino Linotype"/>
          <w:sz w:val="24"/>
        </w:rPr>
        <w:t>was</w:t>
      </w:r>
      <w:r>
        <w:rPr>
          <w:rFonts w:ascii="Palatino Linotype" w:hAnsi="Palatino Linotype"/>
          <w:spacing w:val="-4"/>
          <w:sz w:val="24"/>
        </w:rPr>
        <w:t> </w:t>
      </w:r>
      <w:r>
        <w:rPr>
          <w:rFonts w:ascii="Palatino Linotype" w:hAnsi="Palatino Linotype"/>
          <w:sz w:val="24"/>
        </w:rPr>
        <w:t>honored</w:t>
      </w:r>
      <w:r>
        <w:rPr>
          <w:rFonts w:ascii="Palatino Linotype" w:hAnsi="Palatino Linotype"/>
          <w:spacing w:val="-5"/>
          <w:sz w:val="24"/>
        </w:rPr>
        <w:t> </w:t>
      </w:r>
      <w:r>
        <w:rPr>
          <w:rFonts w:ascii="Palatino Linotype" w:hAnsi="Palatino Linotype"/>
          <w:sz w:val="24"/>
        </w:rPr>
        <w:t>with</w:t>
      </w:r>
      <w:r>
        <w:rPr>
          <w:rFonts w:ascii="Palatino Linotype" w:hAnsi="Palatino Linotype"/>
          <w:spacing w:val="-5"/>
          <w:sz w:val="24"/>
        </w:rPr>
        <w:t> </w:t>
      </w:r>
      <w:r>
        <w:rPr>
          <w:rFonts w:ascii="Palatino Linotype" w:hAnsi="Palatino Linotype"/>
          <w:sz w:val="24"/>
        </w:rPr>
        <w:t>the</w:t>
      </w:r>
      <w:r>
        <w:rPr>
          <w:rFonts w:ascii="Palatino Linotype" w:hAnsi="Palatino Linotype"/>
          <w:spacing w:val="-4"/>
          <w:sz w:val="24"/>
        </w:rPr>
        <w:t> </w:t>
      </w:r>
      <w:r>
        <w:rPr>
          <w:rFonts w:ascii="Palatino Linotype" w:hAnsi="Palatino Linotype"/>
          <w:sz w:val="24"/>
        </w:rPr>
        <w:t>Outstanding</w:t>
      </w:r>
      <w:r>
        <w:rPr>
          <w:rFonts w:ascii="Palatino Linotype" w:hAnsi="Palatino Linotype"/>
          <w:spacing w:val="-5"/>
          <w:sz w:val="24"/>
        </w:rPr>
        <w:t> </w:t>
      </w:r>
      <w:r>
        <w:rPr>
          <w:rFonts w:ascii="Palatino Linotype" w:hAnsi="Palatino Linotype"/>
          <w:sz w:val="24"/>
        </w:rPr>
        <w:t>Library</w:t>
      </w:r>
      <w:r>
        <w:rPr>
          <w:rFonts w:ascii="Palatino Linotype" w:hAnsi="Palatino Linotype"/>
          <w:spacing w:val="-5"/>
          <w:sz w:val="24"/>
        </w:rPr>
        <w:t> </w:t>
      </w:r>
      <w:r>
        <w:rPr>
          <w:rFonts w:ascii="Palatino Linotype" w:hAnsi="Palatino Linotype"/>
          <w:sz w:val="24"/>
        </w:rPr>
        <w:t>Trustee </w:t>
      </w:r>
      <w:r>
        <w:rPr>
          <w:rFonts w:ascii="Palatino Linotype" w:hAnsi="Palatino Linotype"/>
          <w:spacing w:val="-2"/>
          <w:sz w:val="24"/>
        </w:rPr>
        <w:t>Award</w:t>
      </w:r>
    </w:p>
    <w:p>
      <w:pPr>
        <w:pStyle w:val="ListParagraph"/>
        <w:numPr>
          <w:ilvl w:val="1"/>
          <w:numId w:val="9"/>
        </w:numPr>
        <w:tabs>
          <w:tab w:pos="1512" w:val="left" w:leader="none"/>
        </w:tabs>
        <w:spacing w:line="216" w:lineRule="auto" w:before="1" w:after="0"/>
        <w:ind w:left="1512" w:right="1340" w:hanging="360"/>
        <w:jc w:val="left"/>
        <w:rPr>
          <w:rFonts w:ascii="Palatino Linotype" w:hAnsi="Palatino Linotype"/>
          <w:sz w:val="24"/>
        </w:rPr>
      </w:pPr>
      <w:r>
        <w:rPr>
          <w:rFonts w:ascii="Palatino Linotype" w:hAnsi="Palatino Linotype"/>
          <w:sz w:val="24"/>
        </w:rPr>
        <w:t>Retired</w:t>
      </w:r>
      <w:r>
        <w:rPr>
          <w:rFonts w:ascii="Palatino Linotype" w:hAnsi="Palatino Linotype"/>
          <w:spacing w:val="-7"/>
          <w:sz w:val="24"/>
        </w:rPr>
        <w:t> </w:t>
      </w:r>
      <w:r>
        <w:rPr>
          <w:rFonts w:ascii="Palatino Linotype" w:hAnsi="Palatino Linotype"/>
          <w:sz w:val="24"/>
        </w:rPr>
        <w:t>Executive</w:t>
      </w:r>
      <w:r>
        <w:rPr>
          <w:rFonts w:ascii="Palatino Linotype" w:hAnsi="Palatino Linotype"/>
          <w:spacing w:val="-6"/>
          <w:sz w:val="24"/>
        </w:rPr>
        <w:t> </w:t>
      </w:r>
      <w:r>
        <w:rPr>
          <w:rFonts w:ascii="Palatino Linotype" w:hAnsi="Palatino Linotype"/>
          <w:sz w:val="24"/>
        </w:rPr>
        <w:t>Director</w:t>
      </w:r>
      <w:r>
        <w:rPr>
          <w:rFonts w:ascii="Palatino Linotype" w:hAnsi="Palatino Linotype"/>
          <w:spacing w:val="-6"/>
          <w:sz w:val="24"/>
        </w:rPr>
        <w:t> </w:t>
      </w:r>
      <w:r>
        <w:rPr>
          <w:rFonts w:ascii="Palatino Linotype" w:hAnsi="Palatino Linotype"/>
          <w:sz w:val="24"/>
        </w:rPr>
        <w:t>Donna</w:t>
      </w:r>
      <w:r>
        <w:rPr>
          <w:rFonts w:ascii="Palatino Linotype" w:hAnsi="Palatino Linotype"/>
          <w:spacing w:val="-5"/>
          <w:sz w:val="24"/>
        </w:rPr>
        <w:t> </w:t>
      </w:r>
      <w:r>
        <w:rPr>
          <w:rFonts w:ascii="Palatino Linotype" w:hAnsi="Palatino Linotype"/>
          <w:sz w:val="24"/>
        </w:rPr>
        <w:t>Walker</w:t>
      </w:r>
      <w:r>
        <w:rPr>
          <w:rFonts w:ascii="Palatino Linotype" w:hAnsi="Palatino Linotype"/>
          <w:spacing w:val="-6"/>
          <w:sz w:val="24"/>
        </w:rPr>
        <w:t> </w:t>
      </w:r>
      <w:r>
        <w:rPr>
          <w:rFonts w:ascii="Palatino Linotype" w:hAnsi="Palatino Linotype"/>
          <w:sz w:val="24"/>
        </w:rPr>
        <w:t>received</w:t>
      </w:r>
      <w:r>
        <w:rPr>
          <w:rFonts w:ascii="Palatino Linotype" w:hAnsi="Palatino Linotype"/>
          <w:spacing w:val="-7"/>
          <w:sz w:val="24"/>
        </w:rPr>
        <w:t> </w:t>
      </w:r>
      <w:r>
        <w:rPr>
          <w:rFonts w:ascii="Palatino Linotype" w:hAnsi="Palatino Linotype"/>
          <w:sz w:val="24"/>
        </w:rPr>
        <w:t>the</w:t>
      </w:r>
      <w:r>
        <w:rPr>
          <w:rFonts w:ascii="Palatino Linotype" w:hAnsi="Palatino Linotype"/>
          <w:spacing w:val="-6"/>
          <w:sz w:val="24"/>
        </w:rPr>
        <w:t> </w:t>
      </w:r>
      <w:r>
        <w:rPr>
          <w:rFonts w:ascii="Palatino Linotype" w:hAnsi="Palatino Linotype"/>
          <w:sz w:val="24"/>
        </w:rPr>
        <w:t>Distinction</w:t>
      </w:r>
      <w:r>
        <w:rPr>
          <w:rFonts w:ascii="Palatino Linotype" w:hAnsi="Palatino Linotype"/>
          <w:spacing w:val="-7"/>
          <w:sz w:val="24"/>
        </w:rPr>
        <w:t> </w:t>
      </w:r>
      <w:r>
        <w:rPr>
          <w:rFonts w:ascii="Palatino Linotype" w:hAnsi="Palatino Linotype"/>
          <w:sz w:val="24"/>
        </w:rPr>
        <w:t>in</w:t>
      </w:r>
      <w:r>
        <w:rPr>
          <w:rFonts w:ascii="Palatino Linotype" w:hAnsi="Palatino Linotype"/>
          <w:spacing w:val="-7"/>
          <w:sz w:val="24"/>
        </w:rPr>
        <w:t> </w:t>
      </w:r>
      <w:r>
        <w:rPr>
          <w:rFonts w:ascii="Palatino Linotype" w:hAnsi="Palatino Linotype"/>
          <w:sz w:val="24"/>
        </w:rPr>
        <w:t>Library</w:t>
      </w:r>
      <w:r>
        <w:rPr>
          <w:rFonts w:ascii="Palatino Linotype" w:hAnsi="Palatino Linotype"/>
          <w:spacing w:val="-7"/>
          <w:sz w:val="24"/>
        </w:rPr>
        <w:t> </w:t>
      </w:r>
      <w:r>
        <w:rPr>
          <w:rFonts w:ascii="Palatino Linotype" w:hAnsi="Palatino Linotype"/>
          <w:sz w:val="24"/>
        </w:rPr>
        <w:t>Services </w:t>
      </w:r>
      <w:r>
        <w:rPr>
          <w:rFonts w:ascii="Palatino Linotype" w:hAnsi="Palatino Linotype"/>
          <w:spacing w:val="-2"/>
          <w:sz w:val="24"/>
        </w:rPr>
        <w:t>Award</w:t>
      </w:r>
    </w:p>
    <w:p>
      <w:pPr>
        <w:pStyle w:val="ListParagraph"/>
        <w:numPr>
          <w:ilvl w:val="1"/>
          <w:numId w:val="9"/>
        </w:numPr>
        <w:tabs>
          <w:tab w:pos="1512" w:val="left" w:leader="none"/>
        </w:tabs>
        <w:spacing w:line="216" w:lineRule="auto" w:before="0" w:after="0"/>
        <w:ind w:left="1512" w:right="1138" w:hanging="360"/>
        <w:jc w:val="left"/>
        <w:rPr>
          <w:rFonts w:ascii="Palatino Linotype" w:hAnsi="Palatino Linotype"/>
          <w:sz w:val="24"/>
        </w:rPr>
      </w:pPr>
      <w:r>
        <w:rPr>
          <w:rFonts w:ascii="Palatino Linotype" w:hAnsi="Palatino Linotype"/>
          <w:sz w:val="24"/>
        </w:rPr>
        <w:t>The</w:t>
      </w:r>
      <w:r>
        <w:rPr>
          <w:rFonts w:ascii="Palatino Linotype" w:hAnsi="Palatino Linotype"/>
          <w:spacing w:val="-5"/>
          <w:sz w:val="24"/>
        </w:rPr>
        <w:t> </w:t>
      </w:r>
      <w:r>
        <w:rPr>
          <w:rFonts w:ascii="Palatino Linotype" w:hAnsi="Palatino Linotype"/>
          <w:sz w:val="24"/>
        </w:rPr>
        <w:t>Equity,</w:t>
      </w:r>
      <w:r>
        <w:rPr>
          <w:rFonts w:ascii="Palatino Linotype" w:hAnsi="Palatino Linotype"/>
          <w:spacing w:val="-5"/>
          <w:sz w:val="24"/>
        </w:rPr>
        <w:t> </w:t>
      </w:r>
      <w:r>
        <w:rPr>
          <w:rFonts w:ascii="Palatino Linotype" w:hAnsi="Palatino Linotype"/>
          <w:sz w:val="24"/>
        </w:rPr>
        <w:t>Diversity</w:t>
      </w:r>
      <w:r>
        <w:rPr>
          <w:rFonts w:ascii="Palatino Linotype" w:hAnsi="Palatino Linotype"/>
          <w:spacing w:val="-6"/>
          <w:sz w:val="24"/>
        </w:rPr>
        <w:t> </w:t>
      </w:r>
      <w:r>
        <w:rPr>
          <w:rFonts w:ascii="Palatino Linotype" w:hAnsi="Palatino Linotype"/>
          <w:sz w:val="24"/>
        </w:rPr>
        <w:t>and</w:t>
      </w:r>
      <w:r>
        <w:rPr>
          <w:rFonts w:ascii="Palatino Linotype" w:hAnsi="Palatino Linotype"/>
          <w:spacing w:val="-6"/>
          <w:sz w:val="24"/>
        </w:rPr>
        <w:t> </w:t>
      </w:r>
      <w:r>
        <w:rPr>
          <w:rFonts w:ascii="Palatino Linotype" w:hAnsi="Palatino Linotype"/>
          <w:sz w:val="24"/>
        </w:rPr>
        <w:t>Inclusion</w:t>
      </w:r>
      <w:r>
        <w:rPr>
          <w:rFonts w:ascii="Palatino Linotype" w:hAnsi="Palatino Linotype"/>
          <w:spacing w:val="-13"/>
          <w:sz w:val="24"/>
        </w:rPr>
        <w:t> </w:t>
      </w:r>
      <w:r>
        <w:rPr>
          <w:rFonts w:ascii="Palatino Linotype" w:hAnsi="Palatino Linotype"/>
          <w:sz w:val="24"/>
        </w:rPr>
        <w:t>Award</w:t>
      </w:r>
      <w:r>
        <w:rPr>
          <w:rFonts w:ascii="Palatino Linotype" w:hAnsi="Palatino Linotype"/>
          <w:spacing w:val="-6"/>
          <w:sz w:val="24"/>
        </w:rPr>
        <w:t> </w:t>
      </w:r>
      <w:r>
        <w:rPr>
          <w:rFonts w:ascii="Palatino Linotype" w:hAnsi="Palatino Linotype"/>
          <w:sz w:val="24"/>
        </w:rPr>
        <w:t>was</w:t>
      </w:r>
      <w:r>
        <w:rPr>
          <w:rFonts w:ascii="Palatino Linotype" w:hAnsi="Palatino Linotype"/>
          <w:spacing w:val="-5"/>
          <w:sz w:val="24"/>
        </w:rPr>
        <w:t> </w:t>
      </w:r>
      <w:r>
        <w:rPr>
          <w:rFonts w:ascii="Palatino Linotype" w:hAnsi="Palatino Linotype"/>
          <w:sz w:val="24"/>
        </w:rPr>
        <w:t>presented</w:t>
      </w:r>
      <w:r>
        <w:rPr>
          <w:rFonts w:ascii="Palatino Linotype" w:hAnsi="Palatino Linotype"/>
          <w:spacing w:val="-6"/>
          <w:sz w:val="24"/>
        </w:rPr>
        <w:t> </w:t>
      </w:r>
      <w:r>
        <w:rPr>
          <w:rFonts w:ascii="Palatino Linotype" w:hAnsi="Palatino Linotype"/>
          <w:sz w:val="24"/>
        </w:rPr>
        <w:t>to</w:t>
      </w:r>
      <w:r>
        <w:rPr>
          <w:rFonts w:ascii="Palatino Linotype" w:hAnsi="Palatino Linotype"/>
          <w:spacing w:val="-6"/>
          <w:sz w:val="24"/>
        </w:rPr>
        <w:t> </w:t>
      </w:r>
      <w:r>
        <w:rPr>
          <w:rFonts w:ascii="Palatino Linotype" w:hAnsi="Palatino Linotype"/>
          <w:sz w:val="24"/>
        </w:rPr>
        <w:t>JCPL’s</w:t>
      </w:r>
      <w:r>
        <w:rPr>
          <w:rFonts w:ascii="Palatino Linotype" w:hAnsi="Palatino Linotype"/>
          <w:spacing w:val="-5"/>
          <w:sz w:val="24"/>
        </w:rPr>
        <w:t> </w:t>
      </w:r>
      <w:r>
        <w:rPr>
          <w:rFonts w:ascii="Palatino Linotype" w:hAnsi="Palatino Linotype"/>
          <w:sz w:val="24"/>
        </w:rPr>
        <w:t>Kids</w:t>
      </w:r>
      <w:r>
        <w:rPr>
          <w:rFonts w:ascii="Palatino Linotype" w:hAnsi="Palatino Linotype"/>
          <w:spacing w:val="-5"/>
          <w:sz w:val="24"/>
        </w:rPr>
        <w:t> </w:t>
      </w:r>
      <w:r>
        <w:rPr>
          <w:rFonts w:ascii="Palatino Linotype" w:hAnsi="Palatino Linotype"/>
          <w:sz w:val="24"/>
        </w:rPr>
        <w:t>and</w:t>
      </w:r>
      <w:r>
        <w:rPr>
          <w:rFonts w:ascii="Palatino Linotype" w:hAnsi="Palatino Linotype"/>
          <w:spacing w:val="-6"/>
          <w:sz w:val="24"/>
        </w:rPr>
        <w:t> </w:t>
      </w:r>
      <w:r>
        <w:rPr>
          <w:rFonts w:ascii="Palatino Linotype" w:hAnsi="Palatino Linotype"/>
          <w:sz w:val="24"/>
        </w:rPr>
        <w:t>Families, Teen Services and DEI teams for 2025 Summer Camps</w:t>
      </w:r>
    </w:p>
    <w:p>
      <w:pPr>
        <w:pStyle w:val="ListParagraph"/>
        <w:numPr>
          <w:ilvl w:val="1"/>
          <w:numId w:val="9"/>
        </w:numPr>
        <w:tabs>
          <w:tab w:pos="1511" w:val="left" w:leader="none"/>
        </w:tabs>
        <w:spacing w:line="283" w:lineRule="exact" w:before="0" w:after="0"/>
        <w:ind w:left="1511" w:right="0" w:hanging="360"/>
        <w:jc w:val="left"/>
        <w:rPr>
          <w:rFonts w:ascii="Palatino Linotype" w:hAnsi="Palatino Linotype"/>
          <w:sz w:val="24"/>
        </w:rPr>
      </w:pPr>
      <w:r>
        <w:rPr>
          <w:rFonts w:ascii="Palatino Linotype" w:hAnsi="Palatino Linotype"/>
          <w:sz w:val="24"/>
        </w:rPr>
        <w:t>Conifer</w:t>
      </w:r>
      <w:r>
        <w:rPr>
          <w:rFonts w:ascii="Palatino Linotype" w:hAnsi="Palatino Linotype"/>
          <w:spacing w:val="-6"/>
          <w:sz w:val="24"/>
        </w:rPr>
        <w:t> </w:t>
      </w:r>
      <w:r>
        <w:rPr>
          <w:rFonts w:ascii="Palatino Linotype" w:hAnsi="Palatino Linotype"/>
          <w:sz w:val="24"/>
        </w:rPr>
        <w:t>Library</w:t>
      </w:r>
      <w:r>
        <w:rPr>
          <w:rFonts w:ascii="Palatino Linotype" w:hAnsi="Palatino Linotype"/>
          <w:spacing w:val="-5"/>
          <w:sz w:val="24"/>
        </w:rPr>
        <w:t> </w:t>
      </w:r>
      <w:r>
        <w:rPr>
          <w:rFonts w:ascii="Palatino Linotype" w:hAnsi="Palatino Linotype"/>
          <w:sz w:val="24"/>
        </w:rPr>
        <w:t>received</w:t>
      </w:r>
      <w:r>
        <w:rPr>
          <w:rFonts w:ascii="Palatino Linotype" w:hAnsi="Palatino Linotype"/>
          <w:spacing w:val="-5"/>
          <w:sz w:val="24"/>
        </w:rPr>
        <w:t> </w:t>
      </w:r>
      <w:r>
        <w:rPr>
          <w:rFonts w:ascii="Palatino Linotype" w:hAnsi="Palatino Linotype"/>
          <w:sz w:val="24"/>
        </w:rPr>
        <w:t>the</w:t>
      </w:r>
      <w:r>
        <w:rPr>
          <w:rFonts w:ascii="Palatino Linotype" w:hAnsi="Palatino Linotype"/>
          <w:spacing w:val="-4"/>
          <w:sz w:val="24"/>
        </w:rPr>
        <w:t> </w:t>
      </w:r>
      <w:r>
        <w:rPr>
          <w:rFonts w:ascii="Palatino Linotype" w:hAnsi="Palatino Linotype"/>
          <w:sz w:val="24"/>
        </w:rPr>
        <w:t>Innovated</w:t>
      </w:r>
      <w:r>
        <w:rPr>
          <w:rFonts w:ascii="Palatino Linotype" w:hAnsi="Palatino Linotype"/>
          <w:spacing w:val="-5"/>
          <w:sz w:val="24"/>
        </w:rPr>
        <w:t> </w:t>
      </w:r>
      <w:r>
        <w:rPr>
          <w:rFonts w:ascii="Palatino Linotype" w:hAnsi="Palatino Linotype"/>
          <w:sz w:val="24"/>
        </w:rPr>
        <w:t>Spaces</w:t>
      </w:r>
      <w:r>
        <w:rPr>
          <w:rFonts w:ascii="Palatino Linotype" w:hAnsi="Palatino Linotype"/>
          <w:spacing w:val="-12"/>
          <w:sz w:val="24"/>
        </w:rPr>
        <w:t> </w:t>
      </w:r>
      <w:r>
        <w:rPr>
          <w:rFonts w:ascii="Palatino Linotype" w:hAnsi="Palatino Linotype"/>
          <w:spacing w:val="-2"/>
          <w:sz w:val="24"/>
        </w:rPr>
        <w:t>Award</w:t>
      </w:r>
    </w:p>
    <w:p>
      <w:pPr>
        <w:pStyle w:val="ListParagraph"/>
        <w:numPr>
          <w:ilvl w:val="1"/>
          <w:numId w:val="9"/>
        </w:numPr>
        <w:tabs>
          <w:tab w:pos="1511" w:val="left" w:leader="none"/>
        </w:tabs>
        <w:spacing w:line="216" w:lineRule="auto" w:before="8" w:after="0"/>
        <w:ind w:left="1511" w:right="1340" w:hanging="360"/>
        <w:jc w:val="left"/>
        <w:rPr>
          <w:rFonts w:ascii="Palatino Linotype" w:hAnsi="Palatino Linotype"/>
          <w:sz w:val="24"/>
        </w:rPr>
      </w:pPr>
      <w:r>
        <w:rPr>
          <w:rFonts w:ascii="Palatino Linotype" w:hAnsi="Palatino Linotype"/>
          <w:sz w:val="24"/>
        </w:rPr>
        <w:t>The</w:t>
      </w:r>
      <w:r>
        <w:rPr>
          <w:rFonts w:ascii="Palatino Linotype" w:hAnsi="Palatino Linotype"/>
          <w:spacing w:val="-4"/>
          <w:sz w:val="24"/>
        </w:rPr>
        <w:t> </w:t>
      </w:r>
      <w:r>
        <w:rPr>
          <w:rFonts w:ascii="Palatino Linotype" w:hAnsi="Palatino Linotype"/>
          <w:sz w:val="24"/>
        </w:rPr>
        <w:t>Jean</w:t>
      </w:r>
      <w:r>
        <w:rPr>
          <w:rFonts w:ascii="Palatino Linotype" w:hAnsi="Palatino Linotype"/>
          <w:spacing w:val="-5"/>
          <w:sz w:val="24"/>
        </w:rPr>
        <w:t> </w:t>
      </w:r>
      <w:r>
        <w:rPr>
          <w:rFonts w:ascii="Palatino Linotype" w:hAnsi="Palatino Linotype"/>
          <w:sz w:val="24"/>
        </w:rPr>
        <w:t>Maio</w:t>
      </w:r>
      <w:r>
        <w:rPr>
          <w:rFonts w:ascii="Palatino Linotype" w:hAnsi="Palatino Linotype"/>
          <w:spacing w:val="-12"/>
          <w:sz w:val="24"/>
        </w:rPr>
        <w:t> </w:t>
      </w:r>
      <w:r>
        <w:rPr>
          <w:rFonts w:ascii="Palatino Linotype" w:hAnsi="Palatino Linotype"/>
          <w:sz w:val="24"/>
        </w:rPr>
        <w:t>Award</w:t>
      </w:r>
      <w:r>
        <w:rPr>
          <w:rFonts w:ascii="Palatino Linotype" w:hAnsi="Palatino Linotype"/>
          <w:spacing w:val="-5"/>
          <w:sz w:val="24"/>
        </w:rPr>
        <w:t> </w:t>
      </w:r>
      <w:r>
        <w:rPr>
          <w:rFonts w:ascii="Palatino Linotype" w:hAnsi="Palatino Linotype"/>
          <w:sz w:val="24"/>
        </w:rPr>
        <w:t>for</w:t>
      </w:r>
      <w:r>
        <w:rPr>
          <w:rFonts w:ascii="Palatino Linotype" w:hAnsi="Palatino Linotype"/>
          <w:spacing w:val="-4"/>
          <w:sz w:val="24"/>
        </w:rPr>
        <w:t> </w:t>
      </w:r>
      <w:r>
        <w:rPr>
          <w:rFonts w:ascii="Palatino Linotype" w:hAnsi="Palatino Linotype"/>
          <w:sz w:val="24"/>
        </w:rPr>
        <w:t>Excellence</w:t>
      </w:r>
      <w:r>
        <w:rPr>
          <w:rFonts w:ascii="Palatino Linotype" w:hAnsi="Palatino Linotype"/>
          <w:spacing w:val="-4"/>
          <w:sz w:val="24"/>
        </w:rPr>
        <w:t> </w:t>
      </w:r>
      <w:r>
        <w:rPr>
          <w:rFonts w:ascii="Palatino Linotype" w:hAnsi="Palatino Linotype"/>
          <w:sz w:val="24"/>
        </w:rPr>
        <w:t>in</w:t>
      </w:r>
      <w:r>
        <w:rPr>
          <w:rFonts w:ascii="Palatino Linotype" w:hAnsi="Palatino Linotype"/>
          <w:spacing w:val="-12"/>
          <w:sz w:val="24"/>
        </w:rPr>
        <w:t> </w:t>
      </w:r>
      <w:r>
        <w:rPr>
          <w:rFonts w:ascii="Palatino Linotype" w:hAnsi="Palatino Linotype"/>
          <w:sz w:val="24"/>
        </w:rPr>
        <w:t>Adult</w:t>
      </w:r>
      <w:r>
        <w:rPr>
          <w:rFonts w:ascii="Palatino Linotype" w:hAnsi="Palatino Linotype"/>
          <w:spacing w:val="-5"/>
          <w:sz w:val="24"/>
        </w:rPr>
        <w:t> </w:t>
      </w:r>
      <w:r>
        <w:rPr>
          <w:rFonts w:ascii="Palatino Linotype" w:hAnsi="Palatino Linotype"/>
          <w:sz w:val="24"/>
        </w:rPr>
        <w:t>Literacy</w:t>
      </w:r>
      <w:r>
        <w:rPr>
          <w:rFonts w:ascii="Palatino Linotype" w:hAnsi="Palatino Linotype"/>
          <w:spacing w:val="-4"/>
          <w:sz w:val="24"/>
        </w:rPr>
        <w:t> </w:t>
      </w:r>
      <w:r>
        <w:rPr>
          <w:rFonts w:ascii="Palatino Linotype" w:hAnsi="Palatino Linotype"/>
          <w:sz w:val="24"/>
        </w:rPr>
        <w:t>was</w:t>
      </w:r>
      <w:r>
        <w:rPr>
          <w:rFonts w:ascii="Palatino Linotype" w:hAnsi="Palatino Linotype"/>
          <w:spacing w:val="-4"/>
          <w:sz w:val="24"/>
        </w:rPr>
        <w:t> </w:t>
      </w:r>
      <w:r>
        <w:rPr>
          <w:rFonts w:ascii="Palatino Linotype" w:hAnsi="Palatino Linotype"/>
          <w:sz w:val="24"/>
        </w:rPr>
        <w:t>presented</w:t>
      </w:r>
      <w:r>
        <w:rPr>
          <w:rFonts w:ascii="Palatino Linotype" w:hAnsi="Palatino Linotype"/>
          <w:spacing w:val="-5"/>
          <w:sz w:val="24"/>
        </w:rPr>
        <w:t> </w:t>
      </w:r>
      <w:r>
        <w:rPr>
          <w:rFonts w:ascii="Palatino Linotype" w:hAnsi="Palatino Linotype"/>
          <w:sz w:val="24"/>
        </w:rPr>
        <w:t>to</w:t>
      </w:r>
      <w:r>
        <w:rPr>
          <w:rFonts w:ascii="Palatino Linotype" w:hAnsi="Palatino Linotype"/>
          <w:spacing w:val="-5"/>
          <w:sz w:val="24"/>
        </w:rPr>
        <w:t> </w:t>
      </w:r>
      <w:r>
        <w:rPr>
          <w:rFonts w:ascii="Palatino Linotype" w:hAnsi="Palatino Linotype"/>
          <w:sz w:val="24"/>
        </w:rPr>
        <w:t>JCPL’s</w:t>
      </w:r>
      <w:r>
        <w:rPr>
          <w:rFonts w:ascii="Palatino Linotype" w:hAnsi="Palatino Linotype"/>
          <w:spacing w:val="-12"/>
          <w:sz w:val="24"/>
        </w:rPr>
        <w:t> </w:t>
      </w:r>
      <w:r>
        <w:rPr>
          <w:rFonts w:ascii="Palatino Linotype" w:hAnsi="Palatino Linotype"/>
          <w:sz w:val="24"/>
        </w:rPr>
        <w:t>Adult Services team for their Artificial Intelligence (AI) Technology Classes</w:t>
      </w:r>
    </w:p>
    <w:p>
      <w:pPr>
        <w:pStyle w:val="BodyText"/>
        <w:spacing w:before="323"/>
        <w:ind w:left="791" w:right="1085"/>
      </w:pPr>
      <w:r>
        <w:rPr/>
        <w:t>The</w:t>
      </w:r>
      <w:r>
        <w:rPr>
          <w:spacing w:val="-3"/>
        </w:rPr>
        <w:t> </w:t>
      </w:r>
      <w:r>
        <w:rPr/>
        <w:t>Board</w:t>
      </w:r>
      <w:r>
        <w:rPr>
          <w:spacing w:val="-4"/>
        </w:rPr>
        <w:t> </w:t>
      </w:r>
      <w:r>
        <w:rPr/>
        <w:t>expressed</w:t>
      </w:r>
      <w:r>
        <w:rPr>
          <w:spacing w:val="-4"/>
        </w:rPr>
        <w:t> </w:t>
      </w:r>
      <w:r>
        <w:rPr/>
        <w:t>appreciation</w:t>
      </w:r>
      <w:r>
        <w:rPr>
          <w:spacing w:val="-4"/>
        </w:rPr>
        <w:t> </w:t>
      </w:r>
      <w:r>
        <w:rPr/>
        <w:t>to</w:t>
      </w:r>
      <w:r>
        <w:rPr>
          <w:spacing w:val="-4"/>
        </w:rPr>
        <w:t> </w:t>
      </w:r>
      <w:r>
        <w:rPr/>
        <w:t>the</w:t>
      </w:r>
      <w:r>
        <w:rPr>
          <w:spacing w:val="-3"/>
        </w:rPr>
        <w:t> </w:t>
      </w:r>
      <w:r>
        <w:rPr/>
        <w:t>JCPL</w:t>
      </w:r>
      <w:r>
        <w:rPr>
          <w:spacing w:val="-4"/>
        </w:rPr>
        <w:t> </w:t>
      </w:r>
      <w:r>
        <w:rPr/>
        <w:t>team</w:t>
      </w:r>
      <w:r>
        <w:rPr>
          <w:spacing w:val="-3"/>
        </w:rPr>
        <w:t> </w:t>
      </w:r>
      <w:r>
        <w:rPr/>
        <w:t>for</w:t>
      </w:r>
      <w:r>
        <w:rPr>
          <w:spacing w:val="-3"/>
        </w:rPr>
        <w:t> </w:t>
      </w:r>
      <w:r>
        <w:rPr/>
        <w:t>their</w:t>
      </w:r>
      <w:r>
        <w:rPr>
          <w:spacing w:val="-3"/>
        </w:rPr>
        <w:t> </w:t>
      </w:r>
      <w:r>
        <w:rPr/>
        <w:t>exceptional</w:t>
      </w:r>
      <w:r>
        <w:rPr>
          <w:spacing w:val="-4"/>
        </w:rPr>
        <w:t> </w:t>
      </w:r>
      <w:r>
        <w:rPr/>
        <w:t>work</w:t>
      </w:r>
      <w:r>
        <w:rPr>
          <w:spacing w:val="-4"/>
        </w:rPr>
        <w:t> </w:t>
      </w:r>
      <w:r>
        <w:rPr/>
        <w:t>to</w:t>
      </w:r>
      <w:r>
        <w:rPr>
          <w:spacing w:val="-4"/>
        </w:rPr>
        <w:t> </w:t>
      </w:r>
      <w:r>
        <w:rPr/>
        <w:t>receive</w:t>
      </w:r>
      <w:r>
        <w:rPr>
          <w:spacing w:val="-3"/>
        </w:rPr>
        <w:t> </w:t>
      </w:r>
      <w:r>
        <w:rPr/>
        <w:t>five prestigious awards at the CALCON conference.</w:t>
      </w:r>
    </w:p>
    <w:p>
      <w:pPr>
        <w:pStyle w:val="BodyText"/>
        <w:spacing w:before="1"/>
      </w:pPr>
    </w:p>
    <w:p>
      <w:pPr>
        <w:pStyle w:val="ListParagraph"/>
        <w:numPr>
          <w:ilvl w:val="0"/>
          <w:numId w:val="9"/>
        </w:numPr>
        <w:tabs>
          <w:tab w:pos="1150" w:val="left" w:leader="none"/>
        </w:tabs>
        <w:spacing w:line="240" w:lineRule="auto" w:before="0" w:after="0"/>
        <w:ind w:left="1150" w:right="0" w:hanging="359"/>
        <w:jc w:val="left"/>
        <w:rPr>
          <w:rFonts w:ascii="Palatino Linotype"/>
          <w:sz w:val="24"/>
        </w:rPr>
      </w:pPr>
      <w:r>
        <w:rPr>
          <w:rFonts w:ascii="Palatino Linotype"/>
          <w:sz w:val="24"/>
          <w:u w:val="single"/>
        </w:rPr>
        <w:t>2026</w:t>
      </w:r>
      <w:r>
        <w:rPr>
          <w:rFonts w:ascii="Palatino Linotype"/>
          <w:spacing w:val="-2"/>
          <w:sz w:val="24"/>
          <w:u w:val="single"/>
        </w:rPr>
        <w:t> </w:t>
      </w:r>
      <w:r>
        <w:rPr>
          <w:rFonts w:ascii="Palatino Linotype"/>
          <w:sz w:val="24"/>
          <w:u w:val="single"/>
        </w:rPr>
        <w:t>Annual</w:t>
      </w:r>
      <w:r>
        <w:rPr>
          <w:rFonts w:ascii="Palatino Linotype"/>
          <w:spacing w:val="-1"/>
          <w:sz w:val="24"/>
          <w:u w:val="single"/>
        </w:rPr>
        <w:t> </w:t>
      </w:r>
      <w:r>
        <w:rPr>
          <w:rFonts w:ascii="Palatino Linotype"/>
          <w:sz w:val="24"/>
          <w:u w:val="single"/>
        </w:rPr>
        <w:t>Plan</w:t>
      </w:r>
      <w:r>
        <w:rPr>
          <w:rFonts w:ascii="Palatino Linotype"/>
          <w:spacing w:val="-2"/>
          <w:sz w:val="24"/>
          <w:u w:val="single"/>
        </w:rPr>
        <w:t> Update</w:t>
      </w:r>
    </w:p>
    <w:p>
      <w:pPr>
        <w:pStyle w:val="BodyText"/>
        <w:ind w:left="792"/>
      </w:pPr>
      <w:r>
        <w:rPr/>
        <w:t>The</w:t>
      </w:r>
      <w:r>
        <w:rPr>
          <w:spacing w:val="-5"/>
        </w:rPr>
        <w:t> </w:t>
      </w:r>
      <w:r>
        <w:rPr/>
        <w:t>Interim</w:t>
      </w:r>
      <w:r>
        <w:rPr>
          <w:spacing w:val="-2"/>
        </w:rPr>
        <w:t> </w:t>
      </w:r>
      <w:r>
        <w:rPr/>
        <w:t>Executive</w:t>
      </w:r>
      <w:r>
        <w:rPr>
          <w:spacing w:val="-2"/>
        </w:rPr>
        <w:t> </w:t>
      </w:r>
      <w:r>
        <w:rPr/>
        <w:t>Director</w:t>
      </w:r>
      <w:r>
        <w:rPr>
          <w:spacing w:val="-3"/>
        </w:rPr>
        <w:t> </w:t>
      </w:r>
      <w:r>
        <w:rPr/>
        <w:t>presented</w:t>
      </w:r>
      <w:r>
        <w:rPr>
          <w:spacing w:val="-3"/>
        </w:rPr>
        <w:t> </w:t>
      </w:r>
      <w:r>
        <w:rPr/>
        <w:t>highlights</w:t>
      </w:r>
      <w:r>
        <w:rPr>
          <w:spacing w:val="-1"/>
        </w:rPr>
        <w:t> </w:t>
      </w:r>
      <w:r>
        <w:rPr/>
        <w:t>of</w:t>
      </w:r>
      <w:r>
        <w:rPr>
          <w:spacing w:val="-3"/>
        </w:rPr>
        <w:t> </w:t>
      </w:r>
      <w:r>
        <w:rPr/>
        <w:t>the</w:t>
      </w:r>
      <w:r>
        <w:rPr>
          <w:spacing w:val="-2"/>
        </w:rPr>
        <w:t> </w:t>
      </w:r>
      <w:r>
        <w:rPr/>
        <w:t>2026</w:t>
      </w:r>
      <w:r>
        <w:rPr>
          <w:spacing w:val="-2"/>
        </w:rPr>
        <w:t> </w:t>
      </w:r>
      <w:r>
        <w:rPr/>
        <w:t>Annual</w:t>
      </w:r>
      <w:r>
        <w:rPr>
          <w:spacing w:val="-4"/>
        </w:rPr>
        <w:t> </w:t>
      </w:r>
      <w:r>
        <w:rPr/>
        <w:t>Plan</w:t>
      </w:r>
      <w:r>
        <w:rPr>
          <w:spacing w:val="-3"/>
        </w:rPr>
        <w:t> </w:t>
      </w:r>
      <w:r>
        <w:rPr/>
        <w:t>in</w:t>
      </w:r>
      <w:r>
        <w:rPr>
          <w:spacing w:val="-3"/>
        </w:rPr>
        <w:t> </w:t>
      </w:r>
      <w:r>
        <w:rPr/>
        <w:t>her</w:t>
      </w:r>
      <w:r>
        <w:rPr>
          <w:spacing w:val="-2"/>
        </w:rPr>
        <w:t> monthly</w:t>
      </w:r>
    </w:p>
    <w:p>
      <w:pPr>
        <w:pStyle w:val="BodyText"/>
        <w:spacing w:after="0"/>
        <w:sectPr>
          <w:pgSz w:w="12240" w:h="15840"/>
          <w:pgMar w:header="0" w:footer="474" w:top="1320" w:bottom="660" w:left="360" w:right="0"/>
        </w:sectPr>
      </w:pPr>
    </w:p>
    <w:p>
      <w:pPr>
        <w:pStyle w:val="BodyText"/>
        <w:spacing w:before="13"/>
        <w:ind w:left="791" w:right="1085"/>
      </w:pPr>
      <w:r>
        <w:rPr/>
        <w:t>report. The managers of Deer Creek and Coal Creek are continuing their community engagement work. September is Library Card Sign-Up month. Cynthia Kiyotake and the Interim</w:t>
      </w:r>
      <w:r>
        <w:rPr>
          <w:spacing w:val="-3"/>
        </w:rPr>
        <w:t> </w:t>
      </w:r>
      <w:r>
        <w:rPr/>
        <w:t>Executive</w:t>
      </w:r>
      <w:r>
        <w:rPr>
          <w:spacing w:val="-3"/>
        </w:rPr>
        <w:t> </w:t>
      </w:r>
      <w:r>
        <w:rPr/>
        <w:t>Director</w:t>
      </w:r>
      <w:r>
        <w:rPr>
          <w:spacing w:val="-3"/>
        </w:rPr>
        <w:t> </w:t>
      </w:r>
      <w:r>
        <w:rPr/>
        <w:t>attended</w:t>
      </w:r>
      <w:r>
        <w:rPr>
          <w:spacing w:val="-4"/>
        </w:rPr>
        <w:t> </w:t>
      </w:r>
      <w:r>
        <w:rPr/>
        <w:t>a</w:t>
      </w:r>
      <w:r>
        <w:rPr>
          <w:spacing w:val="-3"/>
        </w:rPr>
        <w:t> </w:t>
      </w:r>
      <w:r>
        <w:rPr/>
        <w:t>tour</w:t>
      </w:r>
      <w:r>
        <w:rPr>
          <w:spacing w:val="-3"/>
        </w:rPr>
        <w:t> </w:t>
      </w:r>
      <w:r>
        <w:rPr/>
        <w:t>of</w:t>
      </w:r>
      <w:r>
        <w:rPr>
          <w:spacing w:val="-3"/>
        </w:rPr>
        <w:t> </w:t>
      </w:r>
      <w:r>
        <w:rPr/>
        <w:t>the</w:t>
      </w:r>
      <w:r>
        <w:rPr>
          <w:spacing w:val="-3"/>
        </w:rPr>
        <w:t> </w:t>
      </w:r>
      <w:r>
        <w:rPr/>
        <w:t>Daylight</w:t>
      </w:r>
      <w:r>
        <w:rPr>
          <w:spacing w:val="-4"/>
        </w:rPr>
        <w:t> </w:t>
      </w:r>
      <w:r>
        <w:rPr/>
        <w:t>Collective</w:t>
      </w:r>
      <w:r>
        <w:rPr>
          <w:spacing w:val="-3"/>
        </w:rPr>
        <w:t> </w:t>
      </w:r>
      <w:r>
        <w:rPr/>
        <w:t>at</w:t>
      </w:r>
      <w:r>
        <w:rPr>
          <w:spacing w:val="-4"/>
        </w:rPr>
        <w:t> </w:t>
      </w:r>
      <w:r>
        <w:rPr/>
        <w:t>the</w:t>
      </w:r>
      <w:r>
        <w:rPr>
          <w:spacing w:val="-3"/>
        </w:rPr>
        <w:t> </w:t>
      </w:r>
      <w:r>
        <w:rPr/>
        <w:t>former</w:t>
      </w:r>
      <w:r>
        <w:rPr>
          <w:spacing w:val="-3"/>
        </w:rPr>
        <w:t> </w:t>
      </w:r>
      <w:r>
        <w:rPr/>
        <w:t>Emory Elementary School which is being renovated to a community hub.</w:t>
      </w:r>
    </w:p>
    <w:p>
      <w:pPr>
        <w:pStyle w:val="BodyText"/>
      </w:pPr>
    </w:p>
    <w:p>
      <w:pPr>
        <w:pStyle w:val="BodyText"/>
        <w:ind w:left="791" w:right="1085"/>
      </w:pPr>
      <w:r>
        <w:rPr/>
        <w:t>In</w:t>
      </w:r>
      <w:r>
        <w:rPr>
          <w:spacing w:val="-3"/>
        </w:rPr>
        <w:t> </w:t>
      </w:r>
      <w:r>
        <w:rPr/>
        <w:t>response</w:t>
      </w:r>
      <w:r>
        <w:rPr>
          <w:spacing w:val="-2"/>
        </w:rPr>
        <w:t> </w:t>
      </w:r>
      <w:r>
        <w:rPr/>
        <w:t>to</w:t>
      </w:r>
      <w:r>
        <w:rPr>
          <w:spacing w:val="-3"/>
        </w:rPr>
        <w:t> </w:t>
      </w:r>
      <w:r>
        <w:rPr/>
        <w:t>a</w:t>
      </w:r>
      <w:r>
        <w:rPr>
          <w:spacing w:val="-3"/>
        </w:rPr>
        <w:t> </w:t>
      </w:r>
      <w:r>
        <w:rPr/>
        <w:t>question,</w:t>
      </w:r>
      <w:r>
        <w:rPr>
          <w:spacing w:val="-3"/>
        </w:rPr>
        <w:t> </w:t>
      </w:r>
      <w:r>
        <w:rPr/>
        <w:t>the</w:t>
      </w:r>
      <w:r>
        <w:rPr>
          <w:spacing w:val="-3"/>
        </w:rPr>
        <w:t> </w:t>
      </w:r>
      <w:r>
        <w:rPr/>
        <w:t>Board</w:t>
      </w:r>
      <w:r>
        <w:rPr>
          <w:spacing w:val="-3"/>
        </w:rPr>
        <w:t> </w:t>
      </w:r>
      <w:r>
        <w:rPr/>
        <w:t>was</w:t>
      </w:r>
      <w:r>
        <w:rPr>
          <w:spacing w:val="-3"/>
        </w:rPr>
        <w:t> </w:t>
      </w:r>
      <w:r>
        <w:rPr/>
        <w:t>advised</w:t>
      </w:r>
      <w:r>
        <w:rPr>
          <w:spacing w:val="-3"/>
        </w:rPr>
        <w:t> </w:t>
      </w:r>
      <w:r>
        <w:rPr/>
        <w:t>that</w:t>
      </w:r>
      <w:r>
        <w:rPr>
          <w:spacing w:val="-3"/>
        </w:rPr>
        <w:t> </w:t>
      </w:r>
      <w:r>
        <w:rPr/>
        <w:t>feedback</w:t>
      </w:r>
      <w:r>
        <w:rPr>
          <w:spacing w:val="-3"/>
        </w:rPr>
        <w:t> </w:t>
      </w:r>
      <w:r>
        <w:rPr/>
        <w:t>and</w:t>
      </w:r>
      <w:r>
        <w:rPr>
          <w:spacing w:val="-3"/>
        </w:rPr>
        <w:t> </w:t>
      </w:r>
      <w:r>
        <w:rPr/>
        <w:t>comments</w:t>
      </w:r>
      <w:r>
        <w:rPr>
          <w:spacing w:val="-3"/>
        </w:rPr>
        <w:t> </w:t>
      </w:r>
      <w:r>
        <w:rPr/>
        <w:t>from</w:t>
      </w:r>
      <w:r>
        <w:rPr>
          <w:spacing w:val="-3"/>
        </w:rPr>
        <w:t> </w:t>
      </w:r>
      <w:r>
        <w:rPr/>
        <w:t>the</w:t>
      </w:r>
      <w:r>
        <w:rPr>
          <w:spacing w:val="-3"/>
        </w:rPr>
        <w:t> </w:t>
      </w:r>
      <w:r>
        <w:rPr/>
        <w:t>Coal Creek community outreach activities are positive with the community excited for the new library to open.</w:t>
      </w:r>
    </w:p>
    <w:p>
      <w:pPr>
        <w:pStyle w:val="BodyText"/>
        <w:spacing w:before="1"/>
      </w:pPr>
    </w:p>
    <w:p>
      <w:pPr>
        <w:pStyle w:val="BodyText"/>
        <w:ind w:left="791"/>
      </w:pPr>
      <w:r>
        <w:rPr/>
        <w:t>Note:</w:t>
      </w:r>
      <w:r>
        <w:rPr>
          <w:spacing w:val="-4"/>
        </w:rPr>
        <w:t> </w:t>
      </w:r>
      <w:r>
        <w:rPr/>
        <w:t>Trustee</w:t>
      </w:r>
      <w:r>
        <w:rPr>
          <w:spacing w:val="-2"/>
        </w:rPr>
        <w:t> </w:t>
      </w:r>
      <w:r>
        <w:rPr/>
        <w:t>Pam</w:t>
      </w:r>
      <w:r>
        <w:rPr>
          <w:spacing w:val="-2"/>
        </w:rPr>
        <w:t> </w:t>
      </w:r>
      <w:r>
        <w:rPr/>
        <w:t>Anderson</w:t>
      </w:r>
      <w:r>
        <w:rPr>
          <w:spacing w:val="-3"/>
        </w:rPr>
        <w:t> </w:t>
      </w:r>
      <w:r>
        <w:rPr/>
        <w:t>joined</w:t>
      </w:r>
      <w:r>
        <w:rPr>
          <w:spacing w:val="-2"/>
        </w:rPr>
        <w:t> </w:t>
      </w:r>
      <w:r>
        <w:rPr/>
        <w:t>the</w:t>
      </w:r>
      <w:r>
        <w:rPr>
          <w:spacing w:val="-2"/>
        </w:rPr>
        <w:t> </w:t>
      </w:r>
      <w:r>
        <w:rPr/>
        <w:t>meeting</w:t>
      </w:r>
      <w:r>
        <w:rPr>
          <w:spacing w:val="-2"/>
        </w:rPr>
        <w:t> </w:t>
      </w:r>
      <w:r>
        <w:rPr/>
        <w:t>at</w:t>
      </w:r>
      <w:r>
        <w:rPr>
          <w:spacing w:val="-3"/>
        </w:rPr>
        <w:t> </w:t>
      </w:r>
      <w:r>
        <w:rPr/>
        <w:t>6:00 </w:t>
      </w:r>
      <w:r>
        <w:rPr>
          <w:spacing w:val="-4"/>
        </w:rPr>
        <w:t>p.m.</w:t>
      </w:r>
    </w:p>
    <w:p>
      <w:pPr>
        <w:pStyle w:val="Heading8"/>
        <w:spacing w:before="323"/>
      </w:pPr>
      <w:r>
        <w:rPr/>
        <w:t>SERVICE</w:t>
      </w:r>
      <w:r>
        <w:rPr>
          <w:spacing w:val="-4"/>
        </w:rPr>
        <w:t> </w:t>
      </w:r>
      <w:r>
        <w:rPr>
          <w:spacing w:val="-2"/>
        </w:rPr>
        <w:t>ACKNOWLEDGEMENT</w:t>
      </w:r>
    </w:p>
    <w:p>
      <w:pPr>
        <w:pStyle w:val="ListParagraph"/>
        <w:numPr>
          <w:ilvl w:val="0"/>
          <w:numId w:val="10"/>
        </w:numPr>
        <w:tabs>
          <w:tab w:pos="1257" w:val="left" w:leader="none"/>
        </w:tabs>
        <w:spacing w:line="240" w:lineRule="auto" w:before="0" w:after="0"/>
        <w:ind w:left="1257" w:right="0" w:hanging="465"/>
        <w:jc w:val="left"/>
        <w:rPr>
          <w:rFonts w:ascii="Palatino Linotype"/>
          <w:sz w:val="24"/>
        </w:rPr>
      </w:pPr>
      <w:r>
        <w:rPr>
          <w:rFonts w:ascii="Palatino Linotype"/>
          <w:spacing w:val="-4"/>
          <w:sz w:val="24"/>
          <w:u w:val="single"/>
        </w:rPr>
        <w:t>Proclamation</w:t>
      </w:r>
      <w:r>
        <w:rPr>
          <w:rFonts w:ascii="Palatino Linotype"/>
          <w:spacing w:val="-10"/>
          <w:sz w:val="24"/>
          <w:u w:val="single"/>
        </w:rPr>
        <w:t> </w:t>
      </w:r>
      <w:r>
        <w:rPr>
          <w:rFonts w:ascii="Palatino Linotype"/>
          <w:spacing w:val="-4"/>
          <w:sz w:val="24"/>
          <w:u w:val="single"/>
        </w:rPr>
        <w:t>Honoring</w:t>
      </w:r>
      <w:r>
        <w:rPr>
          <w:rFonts w:ascii="Palatino Linotype"/>
          <w:spacing w:val="-6"/>
          <w:sz w:val="24"/>
          <w:u w:val="single"/>
        </w:rPr>
        <w:t> </w:t>
      </w:r>
      <w:r>
        <w:rPr>
          <w:rFonts w:ascii="Palatino Linotype"/>
          <w:spacing w:val="-4"/>
          <w:sz w:val="24"/>
          <w:u w:val="single"/>
        </w:rPr>
        <w:t>Trustee</w:t>
      </w:r>
      <w:r>
        <w:rPr>
          <w:rFonts w:ascii="Palatino Linotype"/>
          <w:spacing w:val="-18"/>
          <w:sz w:val="24"/>
          <w:u w:val="single"/>
        </w:rPr>
        <w:t> </w:t>
      </w:r>
      <w:r>
        <w:rPr>
          <w:rFonts w:ascii="Palatino Linotype"/>
          <w:spacing w:val="-4"/>
          <w:sz w:val="24"/>
          <w:u w:val="single"/>
        </w:rPr>
        <w:t>Pam</w:t>
      </w:r>
      <w:r>
        <w:rPr>
          <w:rFonts w:ascii="Palatino Linotype"/>
          <w:spacing w:val="-17"/>
          <w:sz w:val="24"/>
          <w:u w:val="single"/>
        </w:rPr>
        <w:t> </w:t>
      </w:r>
      <w:r>
        <w:rPr>
          <w:rFonts w:ascii="Palatino Linotype"/>
          <w:spacing w:val="-4"/>
          <w:sz w:val="24"/>
          <w:u w:val="single"/>
        </w:rPr>
        <w:t>Anderson</w:t>
      </w:r>
    </w:p>
    <w:p>
      <w:pPr>
        <w:pStyle w:val="BodyText"/>
        <w:ind w:left="792" w:right="1085"/>
      </w:pPr>
      <w:r>
        <w:rPr/>
        <w:t>The</w:t>
      </w:r>
      <w:r>
        <w:rPr>
          <w:spacing w:val="-2"/>
        </w:rPr>
        <w:t> </w:t>
      </w:r>
      <w:r>
        <w:rPr/>
        <w:t>Board</w:t>
      </w:r>
      <w:r>
        <w:rPr>
          <w:spacing w:val="-3"/>
        </w:rPr>
        <w:t> </w:t>
      </w:r>
      <w:r>
        <w:rPr/>
        <w:t>of</w:t>
      </w:r>
      <w:r>
        <w:rPr>
          <w:spacing w:val="-2"/>
        </w:rPr>
        <w:t> </w:t>
      </w:r>
      <w:r>
        <w:rPr/>
        <w:t>County</w:t>
      </w:r>
      <w:r>
        <w:rPr>
          <w:spacing w:val="-3"/>
        </w:rPr>
        <w:t> </w:t>
      </w:r>
      <w:r>
        <w:rPr/>
        <w:t>Commissioners</w:t>
      </w:r>
      <w:r>
        <w:rPr>
          <w:spacing w:val="-2"/>
        </w:rPr>
        <w:t> </w:t>
      </w:r>
      <w:r>
        <w:rPr/>
        <w:t>appointed</w:t>
      </w:r>
      <w:r>
        <w:rPr>
          <w:spacing w:val="-3"/>
        </w:rPr>
        <w:t> </w:t>
      </w:r>
      <w:r>
        <w:rPr/>
        <w:t>Pam</w:t>
      </w:r>
      <w:r>
        <w:rPr>
          <w:spacing w:val="-2"/>
        </w:rPr>
        <w:t> </w:t>
      </w:r>
      <w:r>
        <w:rPr/>
        <w:t>Anderson</w:t>
      </w:r>
      <w:r>
        <w:rPr>
          <w:spacing w:val="-3"/>
        </w:rPr>
        <w:t> </w:t>
      </w:r>
      <w:r>
        <w:rPr/>
        <w:t>to</w:t>
      </w:r>
      <w:r>
        <w:rPr>
          <w:spacing w:val="-3"/>
        </w:rPr>
        <w:t> </w:t>
      </w:r>
      <w:r>
        <w:rPr/>
        <w:t>the</w:t>
      </w:r>
      <w:r>
        <w:rPr>
          <w:spacing w:val="-2"/>
        </w:rPr>
        <w:t> </w:t>
      </w:r>
      <w:r>
        <w:rPr/>
        <w:t>Jefferson</w:t>
      </w:r>
      <w:r>
        <w:rPr>
          <w:spacing w:val="-3"/>
        </w:rPr>
        <w:t> </w:t>
      </w:r>
      <w:r>
        <w:rPr/>
        <w:t>County</w:t>
      </w:r>
      <w:r>
        <w:rPr>
          <w:spacing w:val="-3"/>
        </w:rPr>
        <w:t> </w:t>
      </w:r>
      <w:r>
        <w:rPr/>
        <w:t>Public Library (JCPL) Board of Trustees in 2017. Throughout her nine-year tenure on the Board, Anderson provided thoughtful leadership and unwavering support for numerous impactful initiatives,</w:t>
      </w:r>
      <w:r>
        <w:rPr>
          <w:spacing w:val="-4"/>
        </w:rPr>
        <w:t> </w:t>
      </w:r>
      <w:r>
        <w:rPr/>
        <w:t>helping</w:t>
      </w:r>
      <w:r>
        <w:rPr>
          <w:spacing w:val="-4"/>
        </w:rPr>
        <w:t> </w:t>
      </w:r>
      <w:r>
        <w:rPr/>
        <w:t>transform</w:t>
      </w:r>
      <w:r>
        <w:rPr>
          <w:spacing w:val="-4"/>
        </w:rPr>
        <w:t> </w:t>
      </w:r>
      <w:r>
        <w:rPr/>
        <w:t>visionary</w:t>
      </w:r>
      <w:r>
        <w:rPr>
          <w:spacing w:val="-5"/>
        </w:rPr>
        <w:t> </w:t>
      </w:r>
      <w:r>
        <w:rPr/>
        <w:t>ideas</w:t>
      </w:r>
      <w:r>
        <w:rPr>
          <w:spacing w:val="-4"/>
        </w:rPr>
        <w:t> </w:t>
      </w:r>
      <w:r>
        <w:rPr/>
        <w:t>into</w:t>
      </w:r>
      <w:r>
        <w:rPr>
          <w:spacing w:val="-5"/>
        </w:rPr>
        <w:t> </w:t>
      </w:r>
      <w:r>
        <w:rPr/>
        <w:t>meaningful</w:t>
      </w:r>
      <w:r>
        <w:rPr>
          <w:spacing w:val="-5"/>
        </w:rPr>
        <w:t> </w:t>
      </w:r>
      <w:r>
        <w:rPr/>
        <w:t>accomplishments</w:t>
      </w:r>
      <w:r>
        <w:rPr>
          <w:spacing w:val="-4"/>
        </w:rPr>
        <w:t> </w:t>
      </w:r>
      <w:r>
        <w:rPr/>
        <w:t>that</w:t>
      </w:r>
      <w:r>
        <w:rPr>
          <w:spacing w:val="-5"/>
        </w:rPr>
        <w:t> </w:t>
      </w:r>
      <w:r>
        <w:rPr/>
        <w:t>advanced the Library’s mission and strengthened services for the community.</w:t>
      </w:r>
    </w:p>
    <w:p>
      <w:pPr>
        <w:pStyle w:val="BodyText"/>
        <w:ind w:left="792"/>
      </w:pPr>
      <w:r>
        <w:rPr/>
        <w:t>These</w:t>
      </w:r>
      <w:r>
        <w:rPr>
          <w:spacing w:val="-1"/>
        </w:rPr>
        <w:t> </w:t>
      </w:r>
      <w:r>
        <w:rPr>
          <w:spacing w:val="-2"/>
        </w:rPr>
        <w:t>include:</w:t>
      </w:r>
    </w:p>
    <w:p>
      <w:pPr>
        <w:pStyle w:val="ListParagraph"/>
        <w:numPr>
          <w:ilvl w:val="1"/>
          <w:numId w:val="10"/>
        </w:numPr>
        <w:tabs>
          <w:tab w:pos="1512" w:val="left" w:leader="none"/>
        </w:tabs>
        <w:spacing w:line="240" w:lineRule="auto" w:before="1" w:after="0"/>
        <w:ind w:left="1512" w:right="1327" w:hanging="360"/>
        <w:jc w:val="left"/>
        <w:rPr>
          <w:rFonts w:ascii="Palatino Linotype" w:hAnsi="Palatino Linotype"/>
          <w:sz w:val="24"/>
        </w:rPr>
      </w:pPr>
      <w:r>
        <w:rPr>
          <w:rFonts w:ascii="Palatino Linotype" w:hAnsi="Palatino Linotype"/>
          <w:sz w:val="24"/>
        </w:rPr>
        <w:t>Expanded</w:t>
      </w:r>
      <w:r>
        <w:rPr>
          <w:rFonts w:ascii="Palatino Linotype" w:hAnsi="Palatino Linotype"/>
          <w:spacing w:val="-3"/>
          <w:sz w:val="24"/>
        </w:rPr>
        <w:t> </w:t>
      </w:r>
      <w:r>
        <w:rPr>
          <w:rFonts w:ascii="Palatino Linotype" w:hAnsi="Palatino Linotype"/>
          <w:sz w:val="24"/>
        </w:rPr>
        <w:t>convenient</w:t>
      </w:r>
      <w:r>
        <w:rPr>
          <w:rFonts w:ascii="Palatino Linotype" w:hAnsi="Palatino Linotype"/>
          <w:spacing w:val="-4"/>
          <w:sz w:val="24"/>
        </w:rPr>
        <w:t> </w:t>
      </w:r>
      <w:r>
        <w:rPr>
          <w:rFonts w:ascii="Palatino Linotype" w:hAnsi="Palatino Linotype"/>
          <w:sz w:val="24"/>
        </w:rPr>
        <w:t>access</w:t>
      </w:r>
      <w:r>
        <w:rPr>
          <w:rFonts w:ascii="Palatino Linotype" w:hAnsi="Palatino Linotype"/>
          <w:spacing w:val="-4"/>
          <w:sz w:val="24"/>
        </w:rPr>
        <w:t> </w:t>
      </w:r>
      <w:r>
        <w:rPr>
          <w:rFonts w:ascii="Palatino Linotype" w:hAnsi="Palatino Linotype"/>
          <w:sz w:val="24"/>
        </w:rPr>
        <w:t>to</w:t>
      </w:r>
      <w:r>
        <w:rPr>
          <w:rFonts w:ascii="Palatino Linotype" w:hAnsi="Palatino Linotype"/>
          <w:spacing w:val="-5"/>
          <w:sz w:val="24"/>
        </w:rPr>
        <w:t> </w:t>
      </w:r>
      <w:r>
        <w:rPr>
          <w:rFonts w:ascii="Palatino Linotype" w:hAnsi="Palatino Linotype"/>
          <w:sz w:val="24"/>
        </w:rPr>
        <w:t>library</w:t>
      </w:r>
      <w:r>
        <w:rPr>
          <w:rFonts w:ascii="Palatino Linotype" w:hAnsi="Palatino Linotype"/>
          <w:spacing w:val="-5"/>
          <w:sz w:val="24"/>
        </w:rPr>
        <w:t> </w:t>
      </w:r>
      <w:r>
        <w:rPr>
          <w:rFonts w:ascii="Palatino Linotype" w:hAnsi="Palatino Linotype"/>
          <w:sz w:val="24"/>
        </w:rPr>
        <w:t>services</w:t>
      </w:r>
      <w:r>
        <w:rPr>
          <w:rFonts w:ascii="Palatino Linotype" w:hAnsi="Palatino Linotype"/>
          <w:spacing w:val="-4"/>
          <w:sz w:val="24"/>
        </w:rPr>
        <w:t> </w:t>
      </w:r>
      <w:r>
        <w:rPr>
          <w:rFonts w:ascii="Palatino Linotype" w:hAnsi="Palatino Linotype"/>
          <w:sz w:val="24"/>
        </w:rPr>
        <w:t>through</w:t>
      </w:r>
      <w:r>
        <w:rPr>
          <w:rFonts w:ascii="Palatino Linotype" w:hAnsi="Palatino Linotype"/>
          <w:spacing w:val="-5"/>
          <w:sz w:val="24"/>
        </w:rPr>
        <w:t> </w:t>
      </w:r>
      <w:r>
        <w:rPr>
          <w:rFonts w:ascii="Palatino Linotype" w:hAnsi="Palatino Linotype"/>
          <w:sz w:val="24"/>
        </w:rPr>
        <w:t>the</w:t>
      </w:r>
      <w:r>
        <w:rPr>
          <w:rFonts w:ascii="Palatino Linotype" w:hAnsi="Palatino Linotype"/>
          <w:spacing w:val="-4"/>
          <w:sz w:val="24"/>
        </w:rPr>
        <w:t> </w:t>
      </w:r>
      <w:r>
        <w:rPr>
          <w:rFonts w:ascii="Palatino Linotype" w:hAnsi="Palatino Linotype"/>
          <w:sz w:val="24"/>
        </w:rPr>
        <w:t>addition</w:t>
      </w:r>
      <w:r>
        <w:rPr>
          <w:rFonts w:ascii="Palatino Linotype" w:hAnsi="Palatino Linotype"/>
          <w:spacing w:val="-5"/>
          <w:sz w:val="24"/>
        </w:rPr>
        <w:t> </w:t>
      </w:r>
      <w:r>
        <w:rPr>
          <w:rFonts w:ascii="Palatino Linotype" w:hAnsi="Palatino Linotype"/>
          <w:sz w:val="24"/>
        </w:rPr>
        <w:t>of</w:t>
      </w:r>
      <w:r>
        <w:rPr>
          <w:rFonts w:ascii="Palatino Linotype" w:hAnsi="Palatino Linotype"/>
          <w:spacing w:val="-4"/>
          <w:sz w:val="24"/>
        </w:rPr>
        <w:t> </w:t>
      </w:r>
      <w:r>
        <w:rPr>
          <w:rFonts w:ascii="Palatino Linotype" w:hAnsi="Palatino Linotype"/>
          <w:sz w:val="24"/>
        </w:rPr>
        <w:t>holds</w:t>
      </w:r>
      <w:r>
        <w:rPr>
          <w:rFonts w:ascii="Palatino Linotype" w:hAnsi="Palatino Linotype"/>
          <w:spacing w:val="-3"/>
          <w:sz w:val="24"/>
        </w:rPr>
        <w:t> </w:t>
      </w:r>
      <w:r>
        <w:rPr>
          <w:rFonts w:ascii="Palatino Linotype" w:hAnsi="Palatino Linotype"/>
          <w:sz w:val="24"/>
        </w:rPr>
        <w:t>lockers, return bins, curbside pickup and JCPL’s new bookmobile.</w:t>
      </w:r>
    </w:p>
    <w:p>
      <w:pPr>
        <w:pStyle w:val="ListParagraph"/>
        <w:numPr>
          <w:ilvl w:val="1"/>
          <w:numId w:val="10"/>
        </w:numPr>
        <w:tabs>
          <w:tab w:pos="1512" w:val="left" w:leader="none"/>
        </w:tabs>
        <w:spacing w:line="240" w:lineRule="auto" w:before="0" w:after="0"/>
        <w:ind w:left="1512" w:right="1177" w:hanging="360"/>
        <w:jc w:val="left"/>
        <w:rPr>
          <w:rFonts w:ascii="Palatino Linotype" w:hAnsi="Palatino Linotype"/>
          <w:sz w:val="24"/>
        </w:rPr>
      </w:pPr>
      <w:r>
        <w:rPr>
          <w:rFonts w:ascii="Palatino Linotype" w:hAnsi="Palatino Linotype"/>
          <w:sz w:val="24"/>
        </w:rPr>
        <w:t>Removed</w:t>
      </w:r>
      <w:r>
        <w:rPr>
          <w:rFonts w:ascii="Palatino Linotype" w:hAnsi="Palatino Linotype"/>
          <w:spacing w:val="-4"/>
          <w:sz w:val="24"/>
        </w:rPr>
        <w:t> </w:t>
      </w:r>
      <w:r>
        <w:rPr>
          <w:rFonts w:ascii="Palatino Linotype" w:hAnsi="Palatino Linotype"/>
          <w:sz w:val="24"/>
        </w:rPr>
        <w:t>barriers</w:t>
      </w:r>
      <w:r>
        <w:rPr>
          <w:rFonts w:ascii="Palatino Linotype" w:hAnsi="Palatino Linotype"/>
          <w:spacing w:val="-3"/>
          <w:sz w:val="24"/>
        </w:rPr>
        <w:t> </w:t>
      </w:r>
      <w:r>
        <w:rPr>
          <w:rFonts w:ascii="Palatino Linotype" w:hAnsi="Palatino Linotype"/>
          <w:sz w:val="24"/>
        </w:rPr>
        <w:t>to</w:t>
      </w:r>
      <w:r>
        <w:rPr>
          <w:rFonts w:ascii="Palatino Linotype" w:hAnsi="Palatino Linotype"/>
          <w:spacing w:val="-4"/>
          <w:sz w:val="24"/>
        </w:rPr>
        <w:t> </w:t>
      </w:r>
      <w:r>
        <w:rPr>
          <w:rFonts w:ascii="Palatino Linotype" w:hAnsi="Palatino Linotype"/>
          <w:sz w:val="24"/>
        </w:rPr>
        <w:t>access</w:t>
      </w:r>
      <w:r>
        <w:rPr>
          <w:rFonts w:ascii="Palatino Linotype" w:hAnsi="Palatino Linotype"/>
          <w:spacing w:val="-4"/>
          <w:sz w:val="24"/>
        </w:rPr>
        <w:t> </w:t>
      </w:r>
      <w:r>
        <w:rPr>
          <w:rFonts w:ascii="Palatino Linotype" w:hAnsi="Palatino Linotype"/>
          <w:sz w:val="24"/>
        </w:rPr>
        <w:t>by</w:t>
      </w:r>
      <w:r>
        <w:rPr>
          <w:rFonts w:ascii="Palatino Linotype" w:hAnsi="Palatino Linotype"/>
          <w:spacing w:val="-4"/>
          <w:sz w:val="24"/>
        </w:rPr>
        <w:t> </w:t>
      </w:r>
      <w:r>
        <w:rPr>
          <w:rFonts w:ascii="Palatino Linotype" w:hAnsi="Palatino Linotype"/>
          <w:sz w:val="24"/>
        </w:rPr>
        <w:t>eliminating</w:t>
      </w:r>
      <w:r>
        <w:rPr>
          <w:rFonts w:ascii="Palatino Linotype" w:hAnsi="Palatino Linotype"/>
          <w:spacing w:val="-4"/>
          <w:sz w:val="24"/>
        </w:rPr>
        <w:t> </w:t>
      </w:r>
      <w:r>
        <w:rPr>
          <w:rFonts w:ascii="Palatino Linotype" w:hAnsi="Palatino Linotype"/>
          <w:sz w:val="24"/>
        </w:rPr>
        <w:t>overdue</w:t>
      </w:r>
      <w:r>
        <w:rPr>
          <w:rFonts w:ascii="Palatino Linotype" w:hAnsi="Palatino Linotype"/>
          <w:spacing w:val="-3"/>
          <w:sz w:val="24"/>
        </w:rPr>
        <w:t> </w:t>
      </w:r>
      <w:r>
        <w:rPr>
          <w:rFonts w:ascii="Palatino Linotype" w:hAnsi="Palatino Linotype"/>
          <w:sz w:val="24"/>
        </w:rPr>
        <w:t>fines,</w:t>
      </w:r>
      <w:r>
        <w:rPr>
          <w:rFonts w:ascii="Palatino Linotype" w:hAnsi="Palatino Linotype"/>
          <w:spacing w:val="-3"/>
          <w:sz w:val="24"/>
        </w:rPr>
        <w:t> </w:t>
      </w:r>
      <w:r>
        <w:rPr>
          <w:rFonts w:ascii="Palatino Linotype" w:hAnsi="Palatino Linotype"/>
          <w:sz w:val="24"/>
        </w:rPr>
        <w:t>waiving</w:t>
      </w:r>
      <w:r>
        <w:rPr>
          <w:rFonts w:ascii="Palatino Linotype" w:hAnsi="Palatino Linotype"/>
          <w:spacing w:val="-3"/>
          <w:sz w:val="24"/>
        </w:rPr>
        <w:t> </w:t>
      </w:r>
      <w:r>
        <w:rPr>
          <w:rFonts w:ascii="Palatino Linotype" w:hAnsi="Palatino Linotype"/>
          <w:sz w:val="24"/>
        </w:rPr>
        <w:t>replacement</w:t>
      </w:r>
      <w:r>
        <w:rPr>
          <w:rFonts w:ascii="Palatino Linotype" w:hAnsi="Palatino Linotype"/>
          <w:spacing w:val="-4"/>
          <w:sz w:val="24"/>
        </w:rPr>
        <w:t> </w:t>
      </w:r>
      <w:r>
        <w:rPr>
          <w:rFonts w:ascii="Palatino Linotype" w:hAnsi="Palatino Linotype"/>
          <w:sz w:val="24"/>
        </w:rPr>
        <w:t>fees</w:t>
      </w:r>
      <w:r>
        <w:rPr>
          <w:rFonts w:ascii="Palatino Linotype" w:hAnsi="Palatino Linotype"/>
          <w:spacing w:val="-3"/>
          <w:sz w:val="24"/>
        </w:rPr>
        <w:t> </w:t>
      </w:r>
      <w:r>
        <w:rPr>
          <w:rFonts w:ascii="Palatino Linotype" w:hAnsi="Palatino Linotype"/>
          <w:sz w:val="24"/>
        </w:rPr>
        <w:t>for children's materials, introducing automatic renewals and offering free printing at all </w:t>
      </w:r>
      <w:r>
        <w:rPr>
          <w:rFonts w:ascii="Palatino Linotype" w:hAnsi="Palatino Linotype"/>
          <w:spacing w:val="-2"/>
          <w:sz w:val="24"/>
        </w:rPr>
        <w:t>libraries.</w:t>
      </w:r>
    </w:p>
    <w:p>
      <w:pPr>
        <w:pStyle w:val="ListParagraph"/>
        <w:numPr>
          <w:ilvl w:val="1"/>
          <w:numId w:val="10"/>
        </w:numPr>
        <w:tabs>
          <w:tab w:pos="1512" w:val="left" w:leader="none"/>
        </w:tabs>
        <w:spacing w:line="240" w:lineRule="auto" w:before="0" w:after="0"/>
        <w:ind w:left="1512" w:right="1730" w:hanging="360"/>
        <w:jc w:val="left"/>
        <w:rPr>
          <w:rFonts w:ascii="Palatino Linotype" w:hAnsi="Palatino Linotype"/>
          <w:sz w:val="24"/>
        </w:rPr>
      </w:pPr>
      <w:r>
        <w:rPr>
          <w:rFonts w:ascii="Palatino Linotype" w:hAnsi="Palatino Linotype"/>
          <w:sz w:val="24"/>
        </w:rPr>
        <w:t>Strengthened</w:t>
      </w:r>
      <w:r>
        <w:rPr>
          <w:rFonts w:ascii="Palatino Linotype" w:hAnsi="Palatino Linotype"/>
          <w:spacing w:val="-5"/>
          <w:sz w:val="24"/>
        </w:rPr>
        <w:t> </w:t>
      </w:r>
      <w:r>
        <w:rPr>
          <w:rFonts w:ascii="Palatino Linotype" w:hAnsi="Palatino Linotype"/>
          <w:sz w:val="24"/>
        </w:rPr>
        <w:t>and</w:t>
      </w:r>
      <w:r>
        <w:rPr>
          <w:rFonts w:ascii="Palatino Linotype" w:hAnsi="Palatino Linotype"/>
          <w:spacing w:val="-5"/>
          <w:sz w:val="24"/>
        </w:rPr>
        <w:t> </w:t>
      </w:r>
      <w:r>
        <w:rPr>
          <w:rFonts w:ascii="Palatino Linotype" w:hAnsi="Palatino Linotype"/>
          <w:sz w:val="24"/>
        </w:rPr>
        <w:t>expanded</w:t>
      </w:r>
      <w:r>
        <w:rPr>
          <w:rFonts w:ascii="Palatino Linotype" w:hAnsi="Palatino Linotype"/>
          <w:spacing w:val="-5"/>
          <w:sz w:val="24"/>
        </w:rPr>
        <w:t> </w:t>
      </w:r>
      <w:r>
        <w:rPr>
          <w:rFonts w:ascii="Palatino Linotype" w:hAnsi="Palatino Linotype"/>
          <w:sz w:val="24"/>
        </w:rPr>
        <w:t>JCPL’s</w:t>
      </w:r>
      <w:r>
        <w:rPr>
          <w:rFonts w:ascii="Palatino Linotype" w:hAnsi="Palatino Linotype"/>
          <w:spacing w:val="-4"/>
          <w:sz w:val="24"/>
        </w:rPr>
        <w:t> </w:t>
      </w:r>
      <w:r>
        <w:rPr>
          <w:rFonts w:ascii="Palatino Linotype" w:hAnsi="Palatino Linotype"/>
          <w:sz w:val="24"/>
        </w:rPr>
        <w:t>digital</w:t>
      </w:r>
      <w:r>
        <w:rPr>
          <w:rFonts w:ascii="Palatino Linotype" w:hAnsi="Palatino Linotype"/>
          <w:spacing w:val="-5"/>
          <w:sz w:val="24"/>
        </w:rPr>
        <w:t> </w:t>
      </w:r>
      <w:r>
        <w:rPr>
          <w:rFonts w:ascii="Palatino Linotype" w:hAnsi="Palatino Linotype"/>
          <w:sz w:val="24"/>
        </w:rPr>
        <w:t>library</w:t>
      </w:r>
      <w:r>
        <w:rPr>
          <w:rFonts w:ascii="Palatino Linotype" w:hAnsi="Palatino Linotype"/>
          <w:spacing w:val="-5"/>
          <w:sz w:val="24"/>
        </w:rPr>
        <w:t> </w:t>
      </w:r>
      <w:r>
        <w:rPr>
          <w:rFonts w:ascii="Palatino Linotype" w:hAnsi="Palatino Linotype"/>
          <w:sz w:val="24"/>
        </w:rPr>
        <w:t>experience,</w:t>
      </w:r>
      <w:r>
        <w:rPr>
          <w:rFonts w:ascii="Palatino Linotype" w:hAnsi="Palatino Linotype"/>
          <w:spacing w:val="-4"/>
          <w:sz w:val="24"/>
        </w:rPr>
        <w:t> </w:t>
      </w:r>
      <w:r>
        <w:rPr>
          <w:rFonts w:ascii="Palatino Linotype" w:hAnsi="Palatino Linotype"/>
          <w:sz w:val="24"/>
        </w:rPr>
        <w:t>increasing</w:t>
      </w:r>
      <w:r>
        <w:rPr>
          <w:rFonts w:ascii="Palatino Linotype" w:hAnsi="Palatino Linotype"/>
          <w:spacing w:val="-5"/>
          <w:sz w:val="24"/>
        </w:rPr>
        <w:t> </w:t>
      </w:r>
      <w:r>
        <w:rPr>
          <w:rFonts w:ascii="Palatino Linotype" w:hAnsi="Palatino Linotype"/>
          <w:sz w:val="24"/>
        </w:rPr>
        <w:t>both</w:t>
      </w:r>
      <w:r>
        <w:rPr>
          <w:rFonts w:ascii="Palatino Linotype" w:hAnsi="Palatino Linotype"/>
          <w:spacing w:val="-4"/>
          <w:sz w:val="24"/>
        </w:rPr>
        <w:t> </w:t>
      </w:r>
      <w:r>
        <w:rPr>
          <w:rFonts w:ascii="Palatino Linotype" w:hAnsi="Palatino Linotype"/>
          <w:sz w:val="24"/>
        </w:rPr>
        <w:t>the breadth of resources available and the ease of access for users.</w:t>
      </w:r>
    </w:p>
    <w:p>
      <w:pPr>
        <w:pStyle w:val="ListParagraph"/>
        <w:numPr>
          <w:ilvl w:val="1"/>
          <w:numId w:val="10"/>
        </w:numPr>
        <w:tabs>
          <w:tab w:pos="1511" w:val="left" w:leader="none"/>
        </w:tabs>
        <w:spacing w:line="240" w:lineRule="auto" w:before="0" w:after="0"/>
        <w:ind w:left="1511" w:right="1609" w:hanging="360"/>
        <w:jc w:val="left"/>
        <w:rPr>
          <w:rFonts w:ascii="Palatino Linotype" w:hAnsi="Palatino Linotype"/>
          <w:sz w:val="24"/>
        </w:rPr>
      </w:pPr>
      <w:r>
        <w:rPr>
          <w:rFonts w:ascii="Palatino Linotype" w:hAnsi="Palatino Linotype"/>
          <w:sz w:val="24"/>
        </w:rPr>
        <w:t>Introduced</w:t>
      </w:r>
      <w:r>
        <w:rPr>
          <w:rFonts w:ascii="Palatino Linotype" w:hAnsi="Palatino Linotype"/>
          <w:spacing w:val="-4"/>
          <w:sz w:val="24"/>
        </w:rPr>
        <w:t> </w:t>
      </w:r>
      <w:r>
        <w:rPr>
          <w:rFonts w:ascii="Palatino Linotype" w:hAnsi="Palatino Linotype"/>
          <w:sz w:val="24"/>
        </w:rPr>
        <w:t>new</w:t>
      </w:r>
      <w:r>
        <w:rPr>
          <w:rFonts w:ascii="Palatino Linotype" w:hAnsi="Palatino Linotype"/>
          <w:spacing w:val="-5"/>
          <w:sz w:val="24"/>
        </w:rPr>
        <w:t> </w:t>
      </w:r>
      <w:r>
        <w:rPr>
          <w:rFonts w:ascii="Palatino Linotype" w:hAnsi="Palatino Linotype"/>
          <w:sz w:val="24"/>
        </w:rPr>
        <w:t>service</w:t>
      </w:r>
      <w:r>
        <w:rPr>
          <w:rFonts w:ascii="Palatino Linotype" w:hAnsi="Palatino Linotype"/>
          <w:spacing w:val="-5"/>
          <w:sz w:val="24"/>
        </w:rPr>
        <w:t> </w:t>
      </w:r>
      <w:r>
        <w:rPr>
          <w:rFonts w:ascii="Palatino Linotype" w:hAnsi="Palatino Linotype"/>
          <w:sz w:val="24"/>
        </w:rPr>
        <w:t>innovations,</w:t>
      </w:r>
      <w:r>
        <w:rPr>
          <w:rFonts w:ascii="Palatino Linotype" w:hAnsi="Palatino Linotype"/>
          <w:spacing w:val="-5"/>
          <w:sz w:val="24"/>
        </w:rPr>
        <w:t> </w:t>
      </w:r>
      <w:r>
        <w:rPr>
          <w:rFonts w:ascii="Palatino Linotype" w:hAnsi="Palatino Linotype"/>
          <w:sz w:val="24"/>
        </w:rPr>
        <w:t>including</w:t>
      </w:r>
      <w:r>
        <w:rPr>
          <w:rFonts w:ascii="Palatino Linotype" w:hAnsi="Palatino Linotype"/>
          <w:spacing w:val="-6"/>
          <w:sz w:val="24"/>
        </w:rPr>
        <w:t> </w:t>
      </w:r>
      <w:r>
        <w:rPr>
          <w:rFonts w:ascii="Palatino Linotype" w:hAnsi="Palatino Linotype"/>
          <w:sz w:val="24"/>
        </w:rPr>
        <w:t>curbside</w:t>
      </w:r>
      <w:r>
        <w:rPr>
          <w:rFonts w:ascii="Palatino Linotype" w:hAnsi="Palatino Linotype"/>
          <w:spacing w:val="-5"/>
          <w:sz w:val="24"/>
        </w:rPr>
        <w:t> </w:t>
      </w:r>
      <w:r>
        <w:rPr>
          <w:rFonts w:ascii="Palatino Linotype" w:hAnsi="Palatino Linotype"/>
          <w:sz w:val="24"/>
        </w:rPr>
        <w:t>pickup,</w:t>
      </w:r>
      <w:r>
        <w:rPr>
          <w:rFonts w:ascii="Palatino Linotype" w:hAnsi="Palatino Linotype"/>
          <w:spacing w:val="-5"/>
          <w:sz w:val="24"/>
        </w:rPr>
        <w:t> </w:t>
      </w:r>
      <w:r>
        <w:rPr>
          <w:rFonts w:ascii="Palatino Linotype" w:hAnsi="Palatino Linotype"/>
          <w:sz w:val="24"/>
        </w:rPr>
        <w:t>after-hours</w:t>
      </w:r>
      <w:r>
        <w:rPr>
          <w:rFonts w:ascii="Palatino Linotype" w:hAnsi="Palatino Linotype"/>
          <w:spacing w:val="-6"/>
          <w:sz w:val="24"/>
        </w:rPr>
        <w:t> </w:t>
      </w:r>
      <w:r>
        <w:rPr>
          <w:rFonts w:ascii="Palatino Linotype" w:hAnsi="Palatino Linotype"/>
          <w:sz w:val="24"/>
        </w:rPr>
        <w:t>phone support and the MyJCPL mobile app.</w:t>
      </w:r>
    </w:p>
    <w:p>
      <w:pPr>
        <w:pStyle w:val="ListParagraph"/>
        <w:numPr>
          <w:ilvl w:val="1"/>
          <w:numId w:val="10"/>
        </w:numPr>
        <w:tabs>
          <w:tab w:pos="1511" w:val="left" w:leader="none"/>
        </w:tabs>
        <w:spacing w:line="240" w:lineRule="auto" w:before="0" w:after="0"/>
        <w:ind w:left="1511" w:right="1463" w:hanging="360"/>
        <w:jc w:val="left"/>
        <w:rPr>
          <w:rFonts w:ascii="Palatino Linotype" w:hAnsi="Palatino Linotype"/>
          <w:sz w:val="24"/>
        </w:rPr>
      </w:pPr>
      <w:r>
        <w:rPr>
          <w:rFonts w:ascii="Palatino Linotype" w:hAnsi="Palatino Linotype"/>
          <w:sz w:val="24"/>
        </w:rPr>
        <w:t>Oversaw the development of the Edgewater Library in partnership with the City of Edgewater</w:t>
      </w:r>
      <w:r>
        <w:rPr>
          <w:rFonts w:ascii="Palatino Linotype" w:hAnsi="Palatino Linotype"/>
          <w:spacing w:val="-4"/>
          <w:sz w:val="24"/>
        </w:rPr>
        <w:t> </w:t>
      </w:r>
      <w:r>
        <w:rPr>
          <w:rFonts w:ascii="Palatino Linotype" w:hAnsi="Palatino Linotype"/>
          <w:sz w:val="24"/>
        </w:rPr>
        <w:t>and</w:t>
      </w:r>
      <w:r>
        <w:rPr>
          <w:rFonts w:ascii="Palatino Linotype" w:hAnsi="Palatino Linotype"/>
          <w:spacing w:val="-5"/>
          <w:sz w:val="24"/>
        </w:rPr>
        <w:t> </w:t>
      </w:r>
      <w:r>
        <w:rPr>
          <w:rFonts w:ascii="Palatino Linotype" w:hAnsi="Palatino Linotype"/>
          <w:sz w:val="24"/>
        </w:rPr>
        <w:t>the</w:t>
      </w:r>
      <w:r>
        <w:rPr>
          <w:rFonts w:ascii="Palatino Linotype" w:hAnsi="Palatino Linotype"/>
          <w:spacing w:val="-4"/>
          <w:sz w:val="24"/>
        </w:rPr>
        <w:t> </w:t>
      </w:r>
      <w:r>
        <w:rPr>
          <w:rFonts w:ascii="Palatino Linotype" w:hAnsi="Palatino Linotype"/>
          <w:sz w:val="24"/>
        </w:rPr>
        <w:t>creation</w:t>
      </w:r>
      <w:r>
        <w:rPr>
          <w:rFonts w:ascii="Palatino Linotype" w:hAnsi="Palatino Linotype"/>
          <w:spacing w:val="-5"/>
          <w:sz w:val="24"/>
        </w:rPr>
        <w:t> </w:t>
      </w:r>
      <w:r>
        <w:rPr>
          <w:rFonts w:ascii="Palatino Linotype" w:hAnsi="Palatino Linotype"/>
          <w:sz w:val="24"/>
        </w:rPr>
        <w:t>of</w:t>
      </w:r>
      <w:r>
        <w:rPr>
          <w:rFonts w:ascii="Palatino Linotype" w:hAnsi="Palatino Linotype"/>
          <w:spacing w:val="-4"/>
          <w:sz w:val="24"/>
        </w:rPr>
        <w:t> </w:t>
      </w:r>
      <w:r>
        <w:rPr>
          <w:rFonts w:ascii="Palatino Linotype" w:hAnsi="Palatino Linotype"/>
          <w:sz w:val="24"/>
        </w:rPr>
        <w:t>a</w:t>
      </w:r>
      <w:r>
        <w:rPr>
          <w:rFonts w:ascii="Palatino Linotype" w:hAnsi="Palatino Linotype"/>
          <w:spacing w:val="-4"/>
          <w:sz w:val="24"/>
        </w:rPr>
        <w:t> </w:t>
      </w:r>
      <w:r>
        <w:rPr>
          <w:rFonts w:ascii="Palatino Linotype" w:hAnsi="Palatino Linotype"/>
          <w:sz w:val="24"/>
        </w:rPr>
        <w:t>stand-alone</w:t>
      </w:r>
      <w:r>
        <w:rPr>
          <w:rFonts w:ascii="Palatino Linotype" w:hAnsi="Palatino Linotype"/>
          <w:spacing w:val="-3"/>
          <w:sz w:val="24"/>
        </w:rPr>
        <w:t> </w:t>
      </w:r>
      <w:r>
        <w:rPr>
          <w:rFonts w:ascii="Palatino Linotype" w:hAnsi="Palatino Linotype"/>
          <w:sz w:val="24"/>
        </w:rPr>
        <w:t>library</w:t>
      </w:r>
      <w:r>
        <w:rPr>
          <w:rFonts w:ascii="Palatino Linotype" w:hAnsi="Palatino Linotype"/>
          <w:spacing w:val="-5"/>
          <w:sz w:val="24"/>
        </w:rPr>
        <w:t> </w:t>
      </w:r>
      <w:r>
        <w:rPr>
          <w:rFonts w:ascii="Palatino Linotype" w:hAnsi="Palatino Linotype"/>
          <w:sz w:val="24"/>
        </w:rPr>
        <w:t>serving</w:t>
      </w:r>
      <w:r>
        <w:rPr>
          <w:rFonts w:ascii="Palatino Linotype" w:hAnsi="Palatino Linotype"/>
          <w:spacing w:val="-5"/>
          <w:sz w:val="24"/>
        </w:rPr>
        <w:t> </w:t>
      </w:r>
      <w:r>
        <w:rPr>
          <w:rFonts w:ascii="Palatino Linotype" w:hAnsi="Palatino Linotype"/>
          <w:sz w:val="24"/>
        </w:rPr>
        <w:t>the</w:t>
      </w:r>
      <w:r>
        <w:rPr>
          <w:rFonts w:ascii="Palatino Linotype" w:hAnsi="Palatino Linotype"/>
          <w:spacing w:val="-4"/>
          <w:sz w:val="24"/>
        </w:rPr>
        <w:t> </w:t>
      </w:r>
      <w:r>
        <w:rPr>
          <w:rFonts w:ascii="Palatino Linotype" w:hAnsi="Palatino Linotype"/>
          <w:sz w:val="24"/>
        </w:rPr>
        <w:t>Conifer</w:t>
      </w:r>
      <w:r>
        <w:rPr>
          <w:rFonts w:ascii="Palatino Linotype" w:hAnsi="Palatino Linotype"/>
          <w:spacing w:val="-4"/>
          <w:sz w:val="24"/>
        </w:rPr>
        <w:t> </w:t>
      </w:r>
      <w:r>
        <w:rPr>
          <w:rFonts w:ascii="Palatino Linotype" w:hAnsi="Palatino Linotype"/>
          <w:sz w:val="24"/>
        </w:rPr>
        <w:t>community.</w:t>
      </w:r>
    </w:p>
    <w:p>
      <w:pPr>
        <w:pStyle w:val="ListParagraph"/>
        <w:numPr>
          <w:ilvl w:val="1"/>
          <w:numId w:val="10"/>
        </w:numPr>
        <w:tabs>
          <w:tab w:pos="1511" w:val="left" w:leader="none"/>
        </w:tabs>
        <w:spacing w:line="240" w:lineRule="auto" w:before="0" w:after="0"/>
        <w:ind w:left="1511" w:right="1111" w:hanging="360"/>
        <w:jc w:val="left"/>
        <w:rPr>
          <w:rFonts w:ascii="Palatino Linotype" w:hAnsi="Palatino Linotype"/>
          <w:sz w:val="24"/>
        </w:rPr>
      </w:pPr>
      <w:r>
        <w:rPr>
          <w:rFonts w:ascii="Palatino Linotype" w:hAnsi="Palatino Linotype"/>
          <w:sz w:val="24"/>
        </w:rPr>
        <w:t>Championed</w:t>
      </w:r>
      <w:r>
        <w:rPr>
          <w:rFonts w:ascii="Palatino Linotype" w:hAnsi="Palatino Linotype"/>
          <w:spacing w:val="-5"/>
          <w:sz w:val="24"/>
        </w:rPr>
        <w:t> </w:t>
      </w:r>
      <w:r>
        <w:rPr>
          <w:rFonts w:ascii="Palatino Linotype" w:hAnsi="Palatino Linotype"/>
          <w:sz w:val="24"/>
        </w:rPr>
        <w:t>the</w:t>
      </w:r>
      <w:r>
        <w:rPr>
          <w:rFonts w:ascii="Palatino Linotype" w:hAnsi="Palatino Linotype"/>
          <w:spacing w:val="-4"/>
          <w:sz w:val="24"/>
        </w:rPr>
        <w:t> </w:t>
      </w:r>
      <w:r>
        <w:rPr>
          <w:rFonts w:ascii="Palatino Linotype" w:hAnsi="Palatino Linotype"/>
          <w:sz w:val="24"/>
        </w:rPr>
        <w:t>creation</w:t>
      </w:r>
      <w:r>
        <w:rPr>
          <w:rFonts w:ascii="Palatino Linotype" w:hAnsi="Palatino Linotype"/>
          <w:spacing w:val="-5"/>
          <w:sz w:val="24"/>
        </w:rPr>
        <w:t> </w:t>
      </w:r>
      <w:r>
        <w:rPr>
          <w:rFonts w:ascii="Palatino Linotype" w:hAnsi="Palatino Linotype"/>
          <w:sz w:val="24"/>
        </w:rPr>
        <w:t>of</w:t>
      </w:r>
      <w:r>
        <w:rPr>
          <w:rFonts w:ascii="Palatino Linotype" w:hAnsi="Palatino Linotype"/>
          <w:spacing w:val="-4"/>
          <w:sz w:val="24"/>
        </w:rPr>
        <w:t> </w:t>
      </w:r>
      <w:r>
        <w:rPr>
          <w:rFonts w:ascii="Palatino Linotype" w:hAnsi="Palatino Linotype"/>
          <w:sz w:val="24"/>
        </w:rPr>
        <w:t>the</w:t>
      </w:r>
      <w:r>
        <w:rPr>
          <w:rFonts w:ascii="Palatino Linotype" w:hAnsi="Palatino Linotype"/>
          <w:spacing w:val="-3"/>
          <w:sz w:val="24"/>
        </w:rPr>
        <w:t> </w:t>
      </w:r>
      <w:r>
        <w:rPr>
          <w:rFonts w:ascii="Palatino Linotype" w:hAnsi="Palatino Linotype"/>
          <w:sz w:val="24"/>
        </w:rPr>
        <w:t>nation's</w:t>
      </w:r>
      <w:r>
        <w:rPr>
          <w:rFonts w:ascii="Palatino Linotype" w:hAnsi="Palatino Linotype"/>
          <w:spacing w:val="-4"/>
          <w:sz w:val="24"/>
        </w:rPr>
        <w:t> </w:t>
      </w:r>
      <w:r>
        <w:rPr>
          <w:rFonts w:ascii="Palatino Linotype" w:hAnsi="Palatino Linotype"/>
          <w:sz w:val="24"/>
        </w:rPr>
        <w:t>first</w:t>
      </w:r>
      <w:r>
        <w:rPr>
          <w:rFonts w:ascii="Palatino Linotype" w:hAnsi="Palatino Linotype"/>
          <w:spacing w:val="-5"/>
          <w:sz w:val="24"/>
        </w:rPr>
        <w:t> </w:t>
      </w:r>
      <w:r>
        <w:rPr>
          <w:rFonts w:ascii="Palatino Linotype" w:hAnsi="Palatino Linotype"/>
          <w:sz w:val="24"/>
        </w:rPr>
        <w:t>free-standing,</w:t>
      </w:r>
      <w:r>
        <w:rPr>
          <w:rFonts w:ascii="Palatino Linotype" w:hAnsi="Palatino Linotype"/>
          <w:spacing w:val="-4"/>
          <w:sz w:val="24"/>
        </w:rPr>
        <w:t> </w:t>
      </w:r>
      <w:r>
        <w:rPr>
          <w:rFonts w:ascii="Palatino Linotype" w:hAnsi="Palatino Linotype"/>
          <w:sz w:val="24"/>
        </w:rPr>
        <w:t>self-service</w:t>
      </w:r>
      <w:r>
        <w:rPr>
          <w:rFonts w:ascii="Palatino Linotype" w:hAnsi="Palatino Linotype"/>
          <w:spacing w:val="-4"/>
          <w:sz w:val="24"/>
        </w:rPr>
        <w:t> </w:t>
      </w:r>
      <w:r>
        <w:rPr>
          <w:rFonts w:ascii="Palatino Linotype" w:hAnsi="Palatino Linotype"/>
          <w:sz w:val="24"/>
        </w:rPr>
        <w:t>Express</w:t>
      </w:r>
      <w:r>
        <w:rPr>
          <w:rFonts w:ascii="Palatino Linotype" w:hAnsi="Palatino Linotype"/>
          <w:spacing w:val="-4"/>
          <w:sz w:val="24"/>
        </w:rPr>
        <w:t> </w:t>
      </w:r>
      <w:r>
        <w:rPr>
          <w:rFonts w:ascii="Palatino Linotype" w:hAnsi="Palatino Linotype"/>
          <w:sz w:val="24"/>
        </w:rPr>
        <w:t>Library in West Arvada.</w:t>
      </w:r>
    </w:p>
    <w:p>
      <w:pPr>
        <w:pStyle w:val="ListParagraph"/>
        <w:numPr>
          <w:ilvl w:val="1"/>
          <w:numId w:val="10"/>
        </w:numPr>
        <w:tabs>
          <w:tab w:pos="1511" w:val="left" w:leader="none"/>
        </w:tabs>
        <w:spacing w:line="259" w:lineRule="auto" w:before="0" w:after="0"/>
        <w:ind w:left="1511" w:right="1621" w:hanging="360"/>
        <w:jc w:val="left"/>
        <w:rPr>
          <w:rFonts w:ascii="Palatino Linotype" w:hAnsi="Palatino Linotype"/>
          <w:sz w:val="24"/>
        </w:rPr>
      </w:pPr>
      <w:r>
        <w:rPr>
          <w:rFonts w:ascii="Palatino Linotype" w:hAnsi="Palatino Linotype"/>
          <w:sz w:val="24"/>
        </w:rPr>
        <w:t>Consistently and enthusiastically supported accelerating JCPL’s capital building program,</w:t>
      </w:r>
      <w:r>
        <w:rPr>
          <w:rFonts w:ascii="Palatino Linotype" w:hAnsi="Palatino Linotype"/>
          <w:spacing w:val="-3"/>
          <w:sz w:val="24"/>
        </w:rPr>
        <w:t> </w:t>
      </w:r>
      <w:r>
        <w:rPr>
          <w:rFonts w:ascii="Palatino Linotype" w:hAnsi="Palatino Linotype"/>
          <w:sz w:val="24"/>
        </w:rPr>
        <w:t>serving</w:t>
      </w:r>
      <w:r>
        <w:rPr>
          <w:rFonts w:ascii="Palatino Linotype" w:hAnsi="Palatino Linotype"/>
          <w:spacing w:val="-4"/>
          <w:sz w:val="24"/>
        </w:rPr>
        <w:t> </w:t>
      </w:r>
      <w:r>
        <w:rPr>
          <w:rFonts w:ascii="Palatino Linotype" w:hAnsi="Palatino Linotype"/>
          <w:sz w:val="24"/>
        </w:rPr>
        <w:t>as</w:t>
      </w:r>
      <w:r>
        <w:rPr>
          <w:rFonts w:ascii="Palatino Linotype" w:hAnsi="Palatino Linotype"/>
          <w:spacing w:val="-3"/>
          <w:sz w:val="24"/>
        </w:rPr>
        <w:t> </w:t>
      </w:r>
      <w:r>
        <w:rPr>
          <w:rFonts w:ascii="Palatino Linotype" w:hAnsi="Palatino Linotype"/>
          <w:sz w:val="24"/>
        </w:rPr>
        <w:t>a</w:t>
      </w:r>
      <w:r>
        <w:rPr>
          <w:rFonts w:ascii="Palatino Linotype" w:hAnsi="Palatino Linotype"/>
          <w:spacing w:val="-3"/>
          <w:sz w:val="24"/>
        </w:rPr>
        <w:t> </w:t>
      </w:r>
      <w:r>
        <w:rPr>
          <w:rFonts w:ascii="Palatino Linotype" w:hAnsi="Palatino Linotype"/>
          <w:sz w:val="24"/>
        </w:rPr>
        <w:t>key</w:t>
      </w:r>
      <w:r>
        <w:rPr>
          <w:rFonts w:ascii="Palatino Linotype" w:hAnsi="Palatino Linotype"/>
          <w:spacing w:val="-4"/>
          <w:sz w:val="24"/>
        </w:rPr>
        <w:t> </w:t>
      </w:r>
      <w:r>
        <w:rPr>
          <w:rFonts w:ascii="Palatino Linotype" w:hAnsi="Palatino Linotype"/>
          <w:sz w:val="24"/>
        </w:rPr>
        <w:t>advocate</w:t>
      </w:r>
      <w:r>
        <w:rPr>
          <w:rFonts w:ascii="Palatino Linotype" w:hAnsi="Palatino Linotype"/>
          <w:spacing w:val="-3"/>
          <w:sz w:val="24"/>
        </w:rPr>
        <w:t> </w:t>
      </w:r>
      <w:r>
        <w:rPr>
          <w:rFonts w:ascii="Palatino Linotype" w:hAnsi="Palatino Linotype"/>
          <w:sz w:val="24"/>
        </w:rPr>
        <w:t>for</w:t>
      </w:r>
      <w:r>
        <w:rPr>
          <w:rFonts w:ascii="Palatino Linotype" w:hAnsi="Palatino Linotype"/>
          <w:spacing w:val="-3"/>
          <w:sz w:val="24"/>
        </w:rPr>
        <w:t> </w:t>
      </w:r>
      <w:r>
        <w:rPr>
          <w:rFonts w:ascii="Palatino Linotype" w:hAnsi="Palatino Linotype"/>
          <w:sz w:val="24"/>
        </w:rPr>
        <w:t>advancing</w:t>
      </w:r>
      <w:r>
        <w:rPr>
          <w:rFonts w:ascii="Palatino Linotype" w:hAnsi="Palatino Linotype"/>
          <w:spacing w:val="-4"/>
          <w:sz w:val="24"/>
        </w:rPr>
        <w:t> </w:t>
      </w:r>
      <w:r>
        <w:rPr>
          <w:rFonts w:ascii="Palatino Linotype" w:hAnsi="Palatino Linotype"/>
          <w:sz w:val="24"/>
        </w:rPr>
        <w:t>our</w:t>
      </w:r>
      <w:r>
        <w:rPr>
          <w:rFonts w:ascii="Palatino Linotype" w:hAnsi="Palatino Linotype"/>
          <w:spacing w:val="-3"/>
          <w:sz w:val="24"/>
        </w:rPr>
        <w:t> </w:t>
      </w:r>
      <w:r>
        <w:rPr>
          <w:rFonts w:ascii="Palatino Linotype" w:hAnsi="Palatino Linotype"/>
          <w:sz w:val="24"/>
        </w:rPr>
        <w:t>facilities</w:t>
      </w:r>
      <w:r>
        <w:rPr>
          <w:rFonts w:ascii="Palatino Linotype" w:hAnsi="Palatino Linotype"/>
          <w:spacing w:val="-3"/>
          <w:sz w:val="24"/>
        </w:rPr>
        <w:t> </w:t>
      </w:r>
      <w:r>
        <w:rPr>
          <w:rFonts w:ascii="Palatino Linotype" w:hAnsi="Palatino Linotype"/>
          <w:sz w:val="24"/>
        </w:rPr>
        <w:t>and</w:t>
      </w:r>
      <w:r>
        <w:rPr>
          <w:rFonts w:ascii="Palatino Linotype" w:hAnsi="Palatino Linotype"/>
          <w:spacing w:val="-4"/>
          <w:sz w:val="24"/>
        </w:rPr>
        <w:t> </w:t>
      </w:r>
      <w:r>
        <w:rPr>
          <w:rFonts w:ascii="Palatino Linotype" w:hAnsi="Palatino Linotype"/>
          <w:sz w:val="24"/>
        </w:rPr>
        <w:t>future</w:t>
      </w:r>
      <w:r>
        <w:rPr>
          <w:rFonts w:ascii="Palatino Linotype" w:hAnsi="Palatino Linotype"/>
          <w:spacing w:val="-3"/>
          <w:sz w:val="24"/>
        </w:rPr>
        <w:t> </w:t>
      </w:r>
      <w:r>
        <w:rPr>
          <w:rFonts w:ascii="Palatino Linotype" w:hAnsi="Palatino Linotype"/>
          <w:sz w:val="24"/>
        </w:rPr>
        <w:t>growth.</w:t>
      </w:r>
    </w:p>
    <w:p>
      <w:pPr>
        <w:pStyle w:val="ListParagraph"/>
        <w:numPr>
          <w:ilvl w:val="1"/>
          <w:numId w:val="10"/>
        </w:numPr>
        <w:tabs>
          <w:tab w:pos="1511" w:val="left" w:leader="none"/>
        </w:tabs>
        <w:spacing w:line="240" w:lineRule="auto" w:before="0" w:after="0"/>
        <w:ind w:left="1511" w:right="1020" w:hanging="360"/>
        <w:jc w:val="left"/>
        <w:rPr>
          <w:rFonts w:ascii="Palatino Linotype" w:hAnsi="Palatino Linotype"/>
          <w:sz w:val="24"/>
        </w:rPr>
      </w:pPr>
      <w:r>
        <w:rPr>
          <w:rFonts w:ascii="Palatino Linotype" w:hAnsi="Palatino Linotype"/>
          <w:sz w:val="24"/>
        </w:rPr>
        <w:t>Advanced</w:t>
      </w:r>
      <w:r>
        <w:rPr>
          <w:rFonts w:ascii="Palatino Linotype" w:hAnsi="Palatino Linotype"/>
          <w:spacing w:val="-5"/>
          <w:sz w:val="24"/>
        </w:rPr>
        <w:t> </w:t>
      </w:r>
      <w:r>
        <w:rPr>
          <w:rFonts w:ascii="Palatino Linotype" w:hAnsi="Palatino Linotype"/>
          <w:sz w:val="24"/>
        </w:rPr>
        <w:t>major</w:t>
      </w:r>
      <w:r>
        <w:rPr>
          <w:rFonts w:ascii="Palatino Linotype" w:hAnsi="Palatino Linotype"/>
          <w:spacing w:val="-4"/>
          <w:sz w:val="24"/>
        </w:rPr>
        <w:t> </w:t>
      </w:r>
      <w:r>
        <w:rPr>
          <w:rFonts w:ascii="Palatino Linotype" w:hAnsi="Palatino Linotype"/>
          <w:sz w:val="24"/>
        </w:rPr>
        <w:t>capital</w:t>
      </w:r>
      <w:r>
        <w:rPr>
          <w:rFonts w:ascii="Palatino Linotype" w:hAnsi="Palatino Linotype"/>
          <w:spacing w:val="-5"/>
          <w:sz w:val="24"/>
        </w:rPr>
        <w:t> </w:t>
      </w:r>
      <w:r>
        <w:rPr>
          <w:rFonts w:ascii="Palatino Linotype" w:hAnsi="Palatino Linotype"/>
          <w:sz w:val="24"/>
        </w:rPr>
        <w:t>improvement</w:t>
      </w:r>
      <w:r>
        <w:rPr>
          <w:rFonts w:ascii="Palatino Linotype" w:hAnsi="Palatino Linotype"/>
          <w:spacing w:val="-5"/>
          <w:sz w:val="24"/>
        </w:rPr>
        <w:t> </w:t>
      </w:r>
      <w:r>
        <w:rPr>
          <w:rFonts w:ascii="Palatino Linotype" w:hAnsi="Palatino Linotype"/>
          <w:sz w:val="24"/>
        </w:rPr>
        <w:t>projects,</w:t>
      </w:r>
      <w:r>
        <w:rPr>
          <w:rFonts w:ascii="Palatino Linotype" w:hAnsi="Palatino Linotype"/>
          <w:spacing w:val="-4"/>
          <w:sz w:val="24"/>
        </w:rPr>
        <w:t> </w:t>
      </w:r>
      <w:r>
        <w:rPr>
          <w:rFonts w:ascii="Palatino Linotype" w:hAnsi="Palatino Linotype"/>
          <w:sz w:val="24"/>
        </w:rPr>
        <w:t>including</w:t>
      </w:r>
      <w:r>
        <w:rPr>
          <w:rFonts w:ascii="Palatino Linotype" w:hAnsi="Palatino Linotype"/>
          <w:spacing w:val="-5"/>
          <w:sz w:val="24"/>
        </w:rPr>
        <w:t> </w:t>
      </w:r>
      <w:r>
        <w:rPr>
          <w:rFonts w:ascii="Palatino Linotype" w:hAnsi="Palatino Linotype"/>
          <w:sz w:val="24"/>
        </w:rPr>
        <w:t>renovations</w:t>
      </w:r>
      <w:r>
        <w:rPr>
          <w:rFonts w:ascii="Palatino Linotype" w:hAnsi="Palatino Linotype"/>
          <w:spacing w:val="-4"/>
          <w:sz w:val="24"/>
        </w:rPr>
        <w:t> </w:t>
      </w:r>
      <w:r>
        <w:rPr>
          <w:rFonts w:ascii="Palatino Linotype" w:hAnsi="Palatino Linotype"/>
          <w:sz w:val="24"/>
        </w:rPr>
        <w:t>at</w:t>
      </w:r>
      <w:r>
        <w:rPr>
          <w:rFonts w:ascii="Palatino Linotype" w:hAnsi="Palatino Linotype"/>
          <w:spacing w:val="-5"/>
          <w:sz w:val="24"/>
        </w:rPr>
        <w:t> </w:t>
      </w:r>
      <w:r>
        <w:rPr>
          <w:rFonts w:ascii="Palatino Linotype" w:hAnsi="Palatino Linotype"/>
          <w:sz w:val="24"/>
        </w:rPr>
        <w:t>the</w:t>
      </w:r>
      <w:r>
        <w:rPr>
          <w:rFonts w:ascii="Palatino Linotype" w:hAnsi="Palatino Linotype"/>
          <w:spacing w:val="-3"/>
          <w:sz w:val="24"/>
        </w:rPr>
        <w:t> </w:t>
      </w:r>
      <w:r>
        <w:rPr>
          <w:rFonts w:ascii="Palatino Linotype" w:hAnsi="Palatino Linotype"/>
          <w:sz w:val="24"/>
        </w:rPr>
        <w:t>Columbine, Belmar and Evergreen Libraries and the ongoing transformation of the Arvada Library.</w:t>
      </w:r>
    </w:p>
    <w:p>
      <w:pPr>
        <w:pStyle w:val="ListParagraph"/>
        <w:numPr>
          <w:ilvl w:val="1"/>
          <w:numId w:val="10"/>
        </w:numPr>
        <w:tabs>
          <w:tab w:pos="1511" w:val="left" w:leader="none"/>
        </w:tabs>
        <w:spacing w:line="240" w:lineRule="auto" w:before="0" w:after="0"/>
        <w:ind w:left="1511" w:right="1243" w:hanging="360"/>
        <w:jc w:val="left"/>
        <w:rPr>
          <w:rFonts w:ascii="Palatino Linotype" w:hAnsi="Palatino Linotype"/>
          <w:sz w:val="24"/>
        </w:rPr>
      </w:pPr>
      <w:r>
        <w:rPr>
          <w:rFonts w:ascii="Palatino Linotype" w:hAnsi="Palatino Linotype"/>
          <w:sz w:val="24"/>
        </w:rPr>
        <w:t>Positioned</w:t>
      </w:r>
      <w:r>
        <w:rPr>
          <w:rFonts w:ascii="Palatino Linotype" w:hAnsi="Palatino Linotype"/>
          <w:spacing w:val="-2"/>
          <w:sz w:val="24"/>
        </w:rPr>
        <w:t> </w:t>
      </w:r>
      <w:r>
        <w:rPr>
          <w:rFonts w:ascii="Palatino Linotype" w:hAnsi="Palatino Linotype"/>
          <w:sz w:val="24"/>
        </w:rPr>
        <w:t>JCPL</w:t>
      </w:r>
      <w:r>
        <w:rPr>
          <w:rFonts w:ascii="Palatino Linotype" w:hAnsi="Palatino Linotype"/>
          <w:spacing w:val="-4"/>
          <w:sz w:val="24"/>
        </w:rPr>
        <w:t> </w:t>
      </w:r>
      <w:r>
        <w:rPr>
          <w:rFonts w:ascii="Palatino Linotype" w:hAnsi="Palatino Linotype"/>
          <w:sz w:val="24"/>
        </w:rPr>
        <w:t>for</w:t>
      </w:r>
      <w:r>
        <w:rPr>
          <w:rFonts w:ascii="Palatino Linotype" w:hAnsi="Palatino Linotype"/>
          <w:spacing w:val="-3"/>
          <w:sz w:val="24"/>
        </w:rPr>
        <w:t> </w:t>
      </w:r>
      <w:r>
        <w:rPr>
          <w:rFonts w:ascii="Palatino Linotype" w:hAnsi="Palatino Linotype"/>
          <w:sz w:val="24"/>
        </w:rPr>
        <w:t>future</w:t>
      </w:r>
      <w:r>
        <w:rPr>
          <w:rFonts w:ascii="Palatino Linotype" w:hAnsi="Palatino Linotype"/>
          <w:spacing w:val="-3"/>
          <w:sz w:val="24"/>
        </w:rPr>
        <w:t> </w:t>
      </w:r>
      <w:r>
        <w:rPr>
          <w:rFonts w:ascii="Palatino Linotype" w:hAnsi="Palatino Linotype"/>
          <w:sz w:val="24"/>
        </w:rPr>
        <w:t>growth</w:t>
      </w:r>
      <w:r>
        <w:rPr>
          <w:rFonts w:ascii="Palatino Linotype" w:hAnsi="Palatino Linotype"/>
          <w:spacing w:val="-4"/>
          <w:sz w:val="24"/>
        </w:rPr>
        <w:t> </w:t>
      </w:r>
      <w:r>
        <w:rPr>
          <w:rFonts w:ascii="Palatino Linotype" w:hAnsi="Palatino Linotype"/>
          <w:sz w:val="24"/>
        </w:rPr>
        <w:t>through</w:t>
      </w:r>
      <w:r>
        <w:rPr>
          <w:rFonts w:ascii="Palatino Linotype" w:hAnsi="Palatino Linotype"/>
          <w:spacing w:val="-3"/>
          <w:sz w:val="24"/>
        </w:rPr>
        <w:t> </w:t>
      </w:r>
      <w:r>
        <w:rPr>
          <w:rFonts w:ascii="Palatino Linotype" w:hAnsi="Palatino Linotype"/>
          <w:sz w:val="24"/>
        </w:rPr>
        <w:t>the</w:t>
      </w:r>
      <w:r>
        <w:rPr>
          <w:rFonts w:ascii="Palatino Linotype" w:hAnsi="Palatino Linotype"/>
          <w:spacing w:val="-3"/>
          <w:sz w:val="24"/>
        </w:rPr>
        <w:t> </w:t>
      </w:r>
      <w:r>
        <w:rPr>
          <w:rFonts w:ascii="Palatino Linotype" w:hAnsi="Palatino Linotype"/>
          <w:sz w:val="24"/>
        </w:rPr>
        <w:t>acquisition</w:t>
      </w:r>
      <w:r>
        <w:rPr>
          <w:rFonts w:ascii="Palatino Linotype" w:hAnsi="Palatino Linotype"/>
          <w:spacing w:val="-4"/>
          <w:sz w:val="24"/>
        </w:rPr>
        <w:t> </w:t>
      </w:r>
      <w:r>
        <w:rPr>
          <w:rFonts w:ascii="Palatino Linotype" w:hAnsi="Palatino Linotype"/>
          <w:sz w:val="24"/>
        </w:rPr>
        <w:t>of</w:t>
      </w:r>
      <w:r>
        <w:rPr>
          <w:rFonts w:ascii="Palatino Linotype" w:hAnsi="Palatino Linotype"/>
          <w:spacing w:val="-3"/>
          <w:sz w:val="24"/>
        </w:rPr>
        <w:t> </w:t>
      </w:r>
      <w:r>
        <w:rPr>
          <w:rFonts w:ascii="Palatino Linotype" w:hAnsi="Palatino Linotype"/>
          <w:sz w:val="24"/>
        </w:rPr>
        <w:t>sites</w:t>
      </w:r>
      <w:r>
        <w:rPr>
          <w:rFonts w:ascii="Palatino Linotype" w:hAnsi="Palatino Linotype"/>
          <w:spacing w:val="-3"/>
          <w:sz w:val="24"/>
        </w:rPr>
        <w:t> </w:t>
      </w:r>
      <w:r>
        <w:rPr>
          <w:rFonts w:ascii="Palatino Linotype" w:hAnsi="Palatino Linotype"/>
          <w:sz w:val="24"/>
        </w:rPr>
        <w:t>for</w:t>
      </w:r>
      <w:r>
        <w:rPr>
          <w:rFonts w:ascii="Palatino Linotype" w:hAnsi="Palatino Linotype"/>
          <w:spacing w:val="-3"/>
          <w:sz w:val="24"/>
        </w:rPr>
        <w:t> </w:t>
      </w:r>
      <w:r>
        <w:rPr>
          <w:rFonts w:ascii="Palatino Linotype" w:hAnsi="Palatino Linotype"/>
          <w:sz w:val="24"/>
        </w:rPr>
        <w:t>the</w:t>
      </w:r>
      <w:r>
        <w:rPr>
          <w:rFonts w:ascii="Palatino Linotype" w:hAnsi="Palatino Linotype"/>
          <w:spacing w:val="-3"/>
          <w:sz w:val="24"/>
        </w:rPr>
        <w:t> </w:t>
      </w:r>
      <w:r>
        <w:rPr>
          <w:rFonts w:ascii="Palatino Linotype" w:hAnsi="Palatino Linotype"/>
          <w:sz w:val="24"/>
        </w:rPr>
        <w:t>forthcoming Coal Creek Library and Deer Creek Library.</w:t>
      </w:r>
    </w:p>
    <w:p>
      <w:pPr>
        <w:pStyle w:val="ListParagraph"/>
        <w:numPr>
          <w:ilvl w:val="1"/>
          <w:numId w:val="10"/>
        </w:numPr>
        <w:tabs>
          <w:tab w:pos="1511" w:val="left" w:leader="none"/>
        </w:tabs>
        <w:spacing w:line="240" w:lineRule="auto" w:before="0" w:after="0"/>
        <w:ind w:left="1511" w:right="1601" w:hanging="360"/>
        <w:jc w:val="left"/>
        <w:rPr>
          <w:rFonts w:ascii="Palatino Linotype" w:hAnsi="Palatino Linotype"/>
          <w:sz w:val="24"/>
        </w:rPr>
      </w:pPr>
      <w:r>
        <w:rPr>
          <w:rFonts w:ascii="Palatino Linotype" w:hAnsi="Palatino Linotype"/>
          <w:sz w:val="24"/>
        </w:rPr>
        <w:t>Expanded</w:t>
      </w:r>
      <w:r>
        <w:rPr>
          <w:rFonts w:ascii="Palatino Linotype" w:hAnsi="Palatino Linotype"/>
          <w:spacing w:val="-4"/>
          <w:sz w:val="24"/>
        </w:rPr>
        <w:t> </w:t>
      </w:r>
      <w:r>
        <w:rPr>
          <w:rFonts w:ascii="Palatino Linotype" w:hAnsi="Palatino Linotype"/>
          <w:sz w:val="24"/>
        </w:rPr>
        <w:t>sustainability</w:t>
      </w:r>
      <w:r>
        <w:rPr>
          <w:rFonts w:ascii="Palatino Linotype" w:hAnsi="Palatino Linotype"/>
          <w:spacing w:val="-5"/>
          <w:sz w:val="24"/>
        </w:rPr>
        <w:t> </w:t>
      </w:r>
      <w:r>
        <w:rPr>
          <w:rFonts w:ascii="Palatino Linotype" w:hAnsi="Palatino Linotype"/>
          <w:sz w:val="24"/>
        </w:rPr>
        <w:t>initiatives</w:t>
      </w:r>
      <w:r>
        <w:rPr>
          <w:rFonts w:ascii="Palatino Linotype" w:hAnsi="Palatino Linotype"/>
          <w:spacing w:val="-5"/>
          <w:sz w:val="24"/>
        </w:rPr>
        <w:t> </w:t>
      </w:r>
      <w:r>
        <w:rPr>
          <w:rFonts w:ascii="Palatino Linotype" w:hAnsi="Palatino Linotype"/>
          <w:sz w:val="24"/>
        </w:rPr>
        <w:t>with</w:t>
      </w:r>
      <w:r>
        <w:rPr>
          <w:rFonts w:ascii="Palatino Linotype" w:hAnsi="Palatino Linotype"/>
          <w:spacing w:val="-5"/>
          <w:sz w:val="24"/>
        </w:rPr>
        <w:t> </w:t>
      </w:r>
      <w:r>
        <w:rPr>
          <w:rFonts w:ascii="Palatino Linotype" w:hAnsi="Palatino Linotype"/>
          <w:sz w:val="24"/>
        </w:rPr>
        <w:t>the</w:t>
      </w:r>
      <w:r>
        <w:rPr>
          <w:rFonts w:ascii="Palatino Linotype" w:hAnsi="Palatino Linotype"/>
          <w:spacing w:val="-5"/>
          <w:sz w:val="24"/>
        </w:rPr>
        <w:t> </w:t>
      </w:r>
      <w:r>
        <w:rPr>
          <w:rFonts w:ascii="Palatino Linotype" w:hAnsi="Palatino Linotype"/>
          <w:sz w:val="24"/>
        </w:rPr>
        <w:t>installation</w:t>
      </w:r>
      <w:r>
        <w:rPr>
          <w:rFonts w:ascii="Palatino Linotype" w:hAnsi="Palatino Linotype"/>
          <w:spacing w:val="-5"/>
          <w:sz w:val="24"/>
        </w:rPr>
        <w:t> </w:t>
      </w:r>
      <w:r>
        <w:rPr>
          <w:rFonts w:ascii="Palatino Linotype" w:hAnsi="Palatino Linotype"/>
          <w:sz w:val="24"/>
        </w:rPr>
        <w:t>of</w:t>
      </w:r>
      <w:r>
        <w:rPr>
          <w:rFonts w:ascii="Palatino Linotype" w:hAnsi="Palatino Linotype"/>
          <w:spacing w:val="-5"/>
          <w:sz w:val="24"/>
        </w:rPr>
        <w:t> </w:t>
      </w:r>
      <w:r>
        <w:rPr>
          <w:rFonts w:ascii="Palatino Linotype" w:hAnsi="Palatino Linotype"/>
          <w:sz w:val="24"/>
        </w:rPr>
        <w:t>electric</w:t>
      </w:r>
      <w:r>
        <w:rPr>
          <w:rFonts w:ascii="Palatino Linotype" w:hAnsi="Palatino Linotype"/>
          <w:spacing w:val="-5"/>
          <w:sz w:val="24"/>
        </w:rPr>
        <w:t> </w:t>
      </w:r>
      <w:r>
        <w:rPr>
          <w:rFonts w:ascii="Palatino Linotype" w:hAnsi="Palatino Linotype"/>
          <w:sz w:val="24"/>
        </w:rPr>
        <w:t>vehicle</w:t>
      </w:r>
      <w:r>
        <w:rPr>
          <w:rFonts w:ascii="Palatino Linotype" w:hAnsi="Palatino Linotype"/>
          <w:spacing w:val="-5"/>
          <w:sz w:val="24"/>
        </w:rPr>
        <w:t> </w:t>
      </w:r>
      <w:r>
        <w:rPr>
          <w:rFonts w:ascii="Palatino Linotype" w:hAnsi="Palatino Linotype"/>
          <w:sz w:val="24"/>
        </w:rPr>
        <w:t>charging stations at five library locations.</w:t>
      </w:r>
    </w:p>
    <w:p>
      <w:pPr>
        <w:pStyle w:val="ListParagraph"/>
        <w:numPr>
          <w:ilvl w:val="1"/>
          <w:numId w:val="10"/>
        </w:numPr>
        <w:tabs>
          <w:tab w:pos="1511" w:val="left" w:leader="none"/>
        </w:tabs>
        <w:spacing w:line="240" w:lineRule="auto" w:before="0" w:after="0"/>
        <w:ind w:left="1511" w:right="1104" w:hanging="360"/>
        <w:jc w:val="left"/>
        <w:rPr>
          <w:rFonts w:ascii="Palatino Linotype" w:hAnsi="Palatino Linotype"/>
          <w:sz w:val="24"/>
        </w:rPr>
      </w:pPr>
      <w:r>
        <w:rPr>
          <w:rFonts w:ascii="Palatino Linotype" w:hAnsi="Palatino Linotype"/>
          <w:sz w:val="24"/>
        </w:rPr>
        <w:t>Supported</w:t>
      </w:r>
      <w:r>
        <w:rPr>
          <w:rFonts w:ascii="Palatino Linotype" w:hAnsi="Palatino Linotype"/>
          <w:spacing w:val="-5"/>
          <w:sz w:val="24"/>
        </w:rPr>
        <w:t> </w:t>
      </w:r>
      <w:r>
        <w:rPr>
          <w:rFonts w:ascii="Palatino Linotype" w:hAnsi="Palatino Linotype"/>
          <w:sz w:val="24"/>
        </w:rPr>
        <w:t>the</w:t>
      </w:r>
      <w:r>
        <w:rPr>
          <w:rFonts w:ascii="Palatino Linotype" w:hAnsi="Palatino Linotype"/>
          <w:spacing w:val="-4"/>
          <w:sz w:val="24"/>
        </w:rPr>
        <w:t> </w:t>
      </w:r>
      <w:r>
        <w:rPr>
          <w:rFonts w:ascii="Palatino Linotype" w:hAnsi="Palatino Linotype"/>
          <w:sz w:val="24"/>
        </w:rPr>
        <w:t>growth</w:t>
      </w:r>
      <w:r>
        <w:rPr>
          <w:rFonts w:ascii="Palatino Linotype" w:hAnsi="Palatino Linotype"/>
          <w:spacing w:val="-4"/>
          <w:sz w:val="24"/>
        </w:rPr>
        <w:t> </w:t>
      </w:r>
      <w:r>
        <w:rPr>
          <w:rFonts w:ascii="Palatino Linotype" w:hAnsi="Palatino Linotype"/>
          <w:sz w:val="24"/>
        </w:rPr>
        <w:t>of</w:t>
      </w:r>
      <w:r>
        <w:rPr>
          <w:rFonts w:ascii="Palatino Linotype" w:hAnsi="Palatino Linotype"/>
          <w:spacing w:val="-4"/>
          <w:sz w:val="24"/>
        </w:rPr>
        <w:t> </w:t>
      </w:r>
      <w:r>
        <w:rPr>
          <w:rFonts w:ascii="Palatino Linotype" w:hAnsi="Palatino Linotype"/>
          <w:sz w:val="24"/>
        </w:rPr>
        <w:t>innovative</w:t>
      </w:r>
      <w:r>
        <w:rPr>
          <w:rFonts w:ascii="Palatino Linotype" w:hAnsi="Palatino Linotype"/>
          <w:spacing w:val="-4"/>
          <w:sz w:val="24"/>
        </w:rPr>
        <w:t> </w:t>
      </w:r>
      <w:r>
        <w:rPr>
          <w:rFonts w:ascii="Palatino Linotype" w:hAnsi="Palatino Linotype"/>
          <w:sz w:val="24"/>
        </w:rPr>
        <w:t>technology</w:t>
      </w:r>
      <w:r>
        <w:rPr>
          <w:rFonts w:ascii="Palatino Linotype" w:hAnsi="Palatino Linotype"/>
          <w:spacing w:val="-5"/>
          <w:sz w:val="24"/>
        </w:rPr>
        <w:t> </w:t>
      </w:r>
      <w:r>
        <w:rPr>
          <w:rFonts w:ascii="Palatino Linotype" w:hAnsi="Palatino Linotype"/>
          <w:sz w:val="24"/>
        </w:rPr>
        <w:t>programs</w:t>
      </w:r>
      <w:r>
        <w:rPr>
          <w:rFonts w:ascii="Palatino Linotype" w:hAnsi="Palatino Linotype"/>
          <w:spacing w:val="-4"/>
          <w:sz w:val="24"/>
        </w:rPr>
        <w:t> </w:t>
      </w:r>
      <w:r>
        <w:rPr>
          <w:rFonts w:ascii="Palatino Linotype" w:hAnsi="Palatino Linotype"/>
          <w:sz w:val="24"/>
        </w:rPr>
        <w:t>and</w:t>
      </w:r>
      <w:r>
        <w:rPr>
          <w:rFonts w:ascii="Palatino Linotype" w:hAnsi="Palatino Linotype"/>
          <w:spacing w:val="-5"/>
          <w:sz w:val="24"/>
        </w:rPr>
        <w:t> </w:t>
      </w:r>
      <w:r>
        <w:rPr>
          <w:rFonts w:ascii="Palatino Linotype" w:hAnsi="Palatino Linotype"/>
          <w:sz w:val="24"/>
        </w:rPr>
        <w:t>creative</w:t>
      </w:r>
      <w:r>
        <w:rPr>
          <w:rFonts w:ascii="Palatino Linotype" w:hAnsi="Palatino Linotype"/>
          <w:spacing w:val="-4"/>
          <w:sz w:val="24"/>
        </w:rPr>
        <w:t> </w:t>
      </w:r>
      <w:r>
        <w:rPr>
          <w:rFonts w:ascii="Palatino Linotype" w:hAnsi="Palatino Linotype"/>
          <w:sz w:val="24"/>
        </w:rPr>
        <w:t>learning</w:t>
      </w:r>
      <w:r>
        <w:rPr>
          <w:rFonts w:ascii="Palatino Linotype" w:hAnsi="Palatino Linotype"/>
          <w:spacing w:val="-5"/>
          <w:sz w:val="24"/>
        </w:rPr>
        <w:t> </w:t>
      </w:r>
      <w:r>
        <w:rPr>
          <w:rFonts w:ascii="Palatino Linotype" w:hAnsi="Palatino Linotype"/>
          <w:sz w:val="24"/>
        </w:rPr>
        <w:t>spaces, including the Belmar Create Space and Digital Media Studio.</w:t>
      </w:r>
    </w:p>
    <w:p>
      <w:pPr>
        <w:pStyle w:val="ListParagraph"/>
        <w:spacing w:after="0" w:line="240" w:lineRule="auto"/>
        <w:jc w:val="left"/>
        <w:rPr>
          <w:rFonts w:ascii="Palatino Linotype" w:hAnsi="Palatino Linotype"/>
          <w:sz w:val="24"/>
        </w:rPr>
        <w:sectPr>
          <w:pgSz w:w="12240" w:h="15840"/>
          <w:pgMar w:header="0" w:footer="474" w:top="980" w:bottom="660" w:left="360" w:right="0"/>
        </w:sectPr>
      </w:pPr>
    </w:p>
    <w:p>
      <w:pPr>
        <w:pStyle w:val="ListParagraph"/>
        <w:numPr>
          <w:ilvl w:val="1"/>
          <w:numId w:val="10"/>
        </w:numPr>
        <w:tabs>
          <w:tab w:pos="1511" w:val="left" w:leader="none"/>
        </w:tabs>
        <w:spacing w:line="240" w:lineRule="auto" w:before="73" w:after="0"/>
        <w:ind w:left="1511" w:right="1202" w:hanging="360"/>
        <w:jc w:val="left"/>
        <w:rPr>
          <w:rFonts w:ascii="Palatino Linotype" w:hAnsi="Palatino Linotype"/>
          <w:sz w:val="24"/>
        </w:rPr>
      </w:pPr>
      <w:r>
        <w:rPr>
          <w:rFonts w:ascii="Palatino Linotype" w:hAnsi="Palatino Linotype"/>
          <w:sz w:val="24"/>
        </w:rPr>
        <w:t>Helped</w:t>
      </w:r>
      <w:r>
        <w:rPr>
          <w:rFonts w:ascii="Palatino Linotype" w:hAnsi="Palatino Linotype"/>
          <w:spacing w:val="-5"/>
          <w:sz w:val="24"/>
        </w:rPr>
        <w:t> </w:t>
      </w:r>
      <w:r>
        <w:rPr>
          <w:rFonts w:ascii="Palatino Linotype" w:hAnsi="Palatino Linotype"/>
          <w:sz w:val="24"/>
        </w:rPr>
        <w:t>guide</w:t>
      </w:r>
      <w:r>
        <w:rPr>
          <w:rFonts w:ascii="Palatino Linotype" w:hAnsi="Palatino Linotype"/>
          <w:spacing w:val="-4"/>
          <w:sz w:val="24"/>
        </w:rPr>
        <w:t> </w:t>
      </w:r>
      <w:r>
        <w:rPr>
          <w:rFonts w:ascii="Palatino Linotype" w:hAnsi="Palatino Linotype"/>
          <w:sz w:val="24"/>
        </w:rPr>
        <w:t>JCPL</w:t>
      </w:r>
      <w:r>
        <w:rPr>
          <w:rFonts w:ascii="Palatino Linotype" w:hAnsi="Palatino Linotype"/>
          <w:spacing w:val="-5"/>
          <w:sz w:val="24"/>
        </w:rPr>
        <w:t> </w:t>
      </w:r>
      <w:r>
        <w:rPr>
          <w:rFonts w:ascii="Palatino Linotype" w:hAnsi="Palatino Linotype"/>
          <w:sz w:val="24"/>
        </w:rPr>
        <w:t>through</w:t>
      </w:r>
      <w:r>
        <w:rPr>
          <w:rFonts w:ascii="Palatino Linotype" w:hAnsi="Palatino Linotype"/>
          <w:spacing w:val="-5"/>
          <w:sz w:val="24"/>
        </w:rPr>
        <w:t> </w:t>
      </w:r>
      <w:r>
        <w:rPr>
          <w:rFonts w:ascii="Palatino Linotype" w:hAnsi="Palatino Linotype"/>
          <w:sz w:val="24"/>
        </w:rPr>
        <w:t>the</w:t>
      </w:r>
      <w:r>
        <w:rPr>
          <w:rFonts w:ascii="Palatino Linotype" w:hAnsi="Palatino Linotype"/>
          <w:spacing w:val="-3"/>
          <w:sz w:val="24"/>
        </w:rPr>
        <w:t> </w:t>
      </w:r>
      <w:r>
        <w:rPr>
          <w:rFonts w:ascii="Palatino Linotype" w:hAnsi="Palatino Linotype"/>
          <w:sz w:val="24"/>
        </w:rPr>
        <w:t>unprecedented</w:t>
      </w:r>
      <w:r>
        <w:rPr>
          <w:rFonts w:ascii="Palatino Linotype" w:hAnsi="Palatino Linotype"/>
          <w:spacing w:val="-5"/>
          <w:sz w:val="24"/>
        </w:rPr>
        <w:t> </w:t>
      </w:r>
      <w:r>
        <w:rPr>
          <w:rFonts w:ascii="Palatino Linotype" w:hAnsi="Palatino Linotype"/>
          <w:sz w:val="24"/>
        </w:rPr>
        <w:t>challenges</w:t>
      </w:r>
      <w:r>
        <w:rPr>
          <w:rFonts w:ascii="Palatino Linotype" w:hAnsi="Palatino Linotype"/>
          <w:spacing w:val="-4"/>
          <w:sz w:val="24"/>
        </w:rPr>
        <w:t> </w:t>
      </w:r>
      <w:r>
        <w:rPr>
          <w:rFonts w:ascii="Palatino Linotype" w:hAnsi="Palatino Linotype"/>
          <w:sz w:val="24"/>
        </w:rPr>
        <w:t>of</w:t>
      </w:r>
      <w:r>
        <w:rPr>
          <w:rFonts w:ascii="Palatino Linotype" w:hAnsi="Palatino Linotype"/>
          <w:spacing w:val="-4"/>
          <w:sz w:val="24"/>
        </w:rPr>
        <w:t> </w:t>
      </w:r>
      <w:r>
        <w:rPr>
          <w:rFonts w:ascii="Palatino Linotype" w:hAnsi="Palatino Linotype"/>
          <w:sz w:val="24"/>
        </w:rPr>
        <w:t>the</w:t>
      </w:r>
      <w:r>
        <w:rPr>
          <w:rFonts w:ascii="Palatino Linotype" w:hAnsi="Palatino Linotype"/>
          <w:spacing w:val="-4"/>
          <w:sz w:val="24"/>
        </w:rPr>
        <w:t> </w:t>
      </w:r>
      <w:r>
        <w:rPr>
          <w:rFonts w:ascii="Palatino Linotype" w:hAnsi="Palatino Linotype"/>
          <w:sz w:val="24"/>
        </w:rPr>
        <w:t>COVID-19</w:t>
      </w:r>
      <w:r>
        <w:rPr>
          <w:rFonts w:ascii="Palatino Linotype" w:hAnsi="Palatino Linotype"/>
          <w:spacing w:val="-4"/>
          <w:sz w:val="24"/>
        </w:rPr>
        <w:t> </w:t>
      </w:r>
      <w:r>
        <w:rPr>
          <w:rFonts w:ascii="Palatino Linotype" w:hAnsi="Palatino Linotype"/>
          <w:sz w:val="24"/>
        </w:rPr>
        <w:t>pandemic and its successful recovery.</w:t>
      </w:r>
    </w:p>
    <w:p>
      <w:pPr>
        <w:pStyle w:val="ListParagraph"/>
        <w:numPr>
          <w:ilvl w:val="1"/>
          <w:numId w:val="10"/>
        </w:numPr>
        <w:tabs>
          <w:tab w:pos="1511" w:val="left" w:leader="none"/>
        </w:tabs>
        <w:spacing w:line="240" w:lineRule="auto" w:before="1" w:after="0"/>
        <w:ind w:left="1511" w:right="1055" w:hanging="360"/>
        <w:jc w:val="left"/>
        <w:rPr>
          <w:rFonts w:ascii="Palatino Linotype" w:hAnsi="Palatino Linotype"/>
          <w:sz w:val="24"/>
        </w:rPr>
      </w:pPr>
      <w:r>
        <w:rPr>
          <w:rFonts w:ascii="Palatino Linotype" w:hAnsi="Palatino Linotype"/>
          <w:sz w:val="24"/>
        </w:rPr>
        <w:t>Supported</w:t>
      </w:r>
      <w:r>
        <w:rPr>
          <w:rFonts w:ascii="Palatino Linotype" w:hAnsi="Palatino Linotype"/>
          <w:spacing w:val="-4"/>
          <w:sz w:val="24"/>
        </w:rPr>
        <w:t> </w:t>
      </w:r>
      <w:r>
        <w:rPr>
          <w:rFonts w:ascii="Palatino Linotype" w:hAnsi="Palatino Linotype"/>
          <w:sz w:val="24"/>
        </w:rPr>
        <w:t>the</w:t>
      </w:r>
      <w:r>
        <w:rPr>
          <w:rFonts w:ascii="Palatino Linotype" w:hAnsi="Palatino Linotype"/>
          <w:spacing w:val="-3"/>
          <w:sz w:val="24"/>
        </w:rPr>
        <w:t> </w:t>
      </w:r>
      <w:r>
        <w:rPr>
          <w:rFonts w:ascii="Palatino Linotype" w:hAnsi="Palatino Linotype"/>
          <w:sz w:val="24"/>
        </w:rPr>
        <w:t>launch</w:t>
      </w:r>
      <w:r>
        <w:rPr>
          <w:rFonts w:ascii="Palatino Linotype" w:hAnsi="Palatino Linotype"/>
          <w:spacing w:val="-3"/>
          <w:sz w:val="24"/>
        </w:rPr>
        <w:t> </w:t>
      </w:r>
      <w:r>
        <w:rPr>
          <w:rFonts w:ascii="Palatino Linotype" w:hAnsi="Palatino Linotype"/>
          <w:sz w:val="24"/>
        </w:rPr>
        <w:t>of</w:t>
      </w:r>
      <w:r>
        <w:rPr>
          <w:rFonts w:ascii="Palatino Linotype" w:hAnsi="Palatino Linotype"/>
          <w:spacing w:val="-3"/>
          <w:sz w:val="24"/>
        </w:rPr>
        <w:t> </w:t>
      </w:r>
      <w:r>
        <w:rPr>
          <w:rFonts w:ascii="Palatino Linotype" w:hAnsi="Palatino Linotype"/>
          <w:sz w:val="24"/>
        </w:rPr>
        <w:t>the</w:t>
      </w:r>
      <w:r>
        <w:rPr>
          <w:rFonts w:ascii="Palatino Linotype" w:hAnsi="Palatino Linotype"/>
          <w:spacing w:val="-3"/>
          <w:sz w:val="24"/>
        </w:rPr>
        <w:t> </w:t>
      </w:r>
      <w:r>
        <w:rPr>
          <w:rFonts w:ascii="Palatino Linotype" w:hAnsi="Palatino Linotype"/>
          <w:sz w:val="24"/>
        </w:rPr>
        <w:t>PowerOn</w:t>
      </w:r>
      <w:r>
        <w:rPr>
          <w:rFonts w:ascii="Palatino Linotype" w:hAnsi="Palatino Linotype"/>
          <w:spacing w:val="-4"/>
          <w:sz w:val="24"/>
        </w:rPr>
        <w:t> </w:t>
      </w:r>
      <w:r>
        <w:rPr>
          <w:rFonts w:ascii="Palatino Linotype" w:hAnsi="Palatino Linotype"/>
          <w:sz w:val="24"/>
        </w:rPr>
        <w:t>Jeffco</w:t>
      </w:r>
      <w:r>
        <w:rPr>
          <w:rFonts w:ascii="Palatino Linotype" w:hAnsi="Palatino Linotype"/>
          <w:spacing w:val="-5"/>
          <w:sz w:val="24"/>
        </w:rPr>
        <w:t> </w:t>
      </w:r>
      <w:r>
        <w:rPr>
          <w:rFonts w:ascii="Palatino Linotype" w:hAnsi="Palatino Linotype"/>
          <w:sz w:val="24"/>
        </w:rPr>
        <w:t>Digital</w:t>
      </w:r>
      <w:r>
        <w:rPr>
          <w:rFonts w:ascii="Palatino Linotype" w:hAnsi="Palatino Linotype"/>
          <w:spacing w:val="-4"/>
          <w:sz w:val="24"/>
        </w:rPr>
        <w:t> </w:t>
      </w:r>
      <w:r>
        <w:rPr>
          <w:rFonts w:ascii="Palatino Linotype" w:hAnsi="Palatino Linotype"/>
          <w:sz w:val="24"/>
        </w:rPr>
        <w:t>Literacy</w:t>
      </w:r>
      <w:r>
        <w:rPr>
          <w:rFonts w:ascii="Palatino Linotype" w:hAnsi="Palatino Linotype"/>
          <w:spacing w:val="-4"/>
          <w:sz w:val="24"/>
        </w:rPr>
        <w:t> </w:t>
      </w:r>
      <w:r>
        <w:rPr>
          <w:rFonts w:ascii="Palatino Linotype" w:hAnsi="Palatino Linotype"/>
          <w:sz w:val="24"/>
        </w:rPr>
        <w:t>program,</w:t>
      </w:r>
      <w:r>
        <w:rPr>
          <w:rFonts w:ascii="Palatino Linotype" w:hAnsi="Palatino Linotype"/>
          <w:spacing w:val="-3"/>
          <w:sz w:val="24"/>
        </w:rPr>
        <w:t> </w:t>
      </w:r>
      <w:r>
        <w:rPr>
          <w:rFonts w:ascii="Palatino Linotype" w:hAnsi="Palatino Linotype"/>
          <w:sz w:val="24"/>
        </w:rPr>
        <w:t>increasing</w:t>
      </w:r>
      <w:r>
        <w:rPr>
          <w:rFonts w:ascii="Palatino Linotype" w:hAnsi="Palatino Linotype"/>
          <w:spacing w:val="-4"/>
          <w:sz w:val="24"/>
        </w:rPr>
        <w:t> </w:t>
      </w:r>
      <w:r>
        <w:rPr>
          <w:rFonts w:ascii="Palatino Linotype" w:hAnsi="Palatino Linotype"/>
          <w:sz w:val="24"/>
        </w:rPr>
        <w:t>access to technology skills and resources for the community.</w:t>
      </w:r>
    </w:p>
    <w:p>
      <w:pPr>
        <w:pStyle w:val="ListParagraph"/>
        <w:numPr>
          <w:ilvl w:val="1"/>
          <w:numId w:val="10"/>
        </w:numPr>
        <w:tabs>
          <w:tab w:pos="1511" w:val="left" w:leader="none"/>
        </w:tabs>
        <w:spacing w:line="240" w:lineRule="auto" w:before="0" w:after="0"/>
        <w:ind w:left="1511" w:right="1874" w:hanging="360"/>
        <w:jc w:val="left"/>
        <w:rPr>
          <w:rFonts w:ascii="Palatino Linotype" w:hAnsi="Palatino Linotype"/>
          <w:sz w:val="24"/>
        </w:rPr>
      </w:pPr>
      <w:r>
        <w:rPr>
          <w:rFonts w:ascii="Palatino Linotype" w:hAnsi="Palatino Linotype"/>
          <w:sz w:val="24"/>
        </w:rPr>
        <w:t>Helped</w:t>
      </w:r>
      <w:r>
        <w:rPr>
          <w:rFonts w:ascii="Palatino Linotype" w:hAnsi="Palatino Linotype"/>
          <w:spacing w:val="-5"/>
          <w:sz w:val="24"/>
        </w:rPr>
        <w:t> </w:t>
      </w:r>
      <w:r>
        <w:rPr>
          <w:rFonts w:ascii="Palatino Linotype" w:hAnsi="Palatino Linotype"/>
          <w:sz w:val="24"/>
        </w:rPr>
        <w:t>guide</w:t>
      </w:r>
      <w:r>
        <w:rPr>
          <w:rFonts w:ascii="Palatino Linotype" w:hAnsi="Palatino Linotype"/>
          <w:spacing w:val="-4"/>
          <w:sz w:val="24"/>
        </w:rPr>
        <w:t> </w:t>
      </w:r>
      <w:r>
        <w:rPr>
          <w:rFonts w:ascii="Palatino Linotype" w:hAnsi="Palatino Linotype"/>
          <w:sz w:val="24"/>
        </w:rPr>
        <w:t>the</w:t>
      </w:r>
      <w:r>
        <w:rPr>
          <w:rFonts w:ascii="Palatino Linotype" w:hAnsi="Palatino Linotype"/>
          <w:spacing w:val="-4"/>
          <w:sz w:val="24"/>
        </w:rPr>
        <w:t> </w:t>
      </w:r>
      <w:r>
        <w:rPr>
          <w:rFonts w:ascii="Palatino Linotype" w:hAnsi="Palatino Linotype"/>
          <w:sz w:val="24"/>
        </w:rPr>
        <w:t>successful</w:t>
      </w:r>
      <w:r>
        <w:rPr>
          <w:rFonts w:ascii="Palatino Linotype" w:hAnsi="Palatino Linotype"/>
          <w:spacing w:val="-5"/>
          <w:sz w:val="24"/>
        </w:rPr>
        <w:t> </w:t>
      </w:r>
      <w:r>
        <w:rPr>
          <w:rFonts w:ascii="Palatino Linotype" w:hAnsi="Palatino Linotype"/>
          <w:sz w:val="24"/>
        </w:rPr>
        <w:t>approval</w:t>
      </w:r>
      <w:r>
        <w:rPr>
          <w:rFonts w:ascii="Palatino Linotype" w:hAnsi="Palatino Linotype"/>
          <w:spacing w:val="-5"/>
          <w:sz w:val="24"/>
        </w:rPr>
        <w:t> </w:t>
      </w:r>
      <w:r>
        <w:rPr>
          <w:rFonts w:ascii="Palatino Linotype" w:hAnsi="Palatino Linotype"/>
          <w:sz w:val="24"/>
        </w:rPr>
        <w:t>of</w:t>
      </w:r>
      <w:r>
        <w:rPr>
          <w:rFonts w:ascii="Palatino Linotype" w:hAnsi="Palatino Linotype"/>
          <w:spacing w:val="-4"/>
          <w:sz w:val="24"/>
        </w:rPr>
        <w:t> </w:t>
      </w:r>
      <w:r>
        <w:rPr>
          <w:rFonts w:ascii="Palatino Linotype" w:hAnsi="Palatino Linotype"/>
          <w:sz w:val="24"/>
        </w:rPr>
        <w:t>JCPL’s</w:t>
      </w:r>
      <w:r>
        <w:rPr>
          <w:rFonts w:ascii="Palatino Linotype" w:hAnsi="Palatino Linotype"/>
          <w:spacing w:val="-4"/>
          <w:sz w:val="24"/>
        </w:rPr>
        <w:t> </w:t>
      </w:r>
      <w:r>
        <w:rPr>
          <w:rFonts w:ascii="Palatino Linotype" w:hAnsi="Palatino Linotype"/>
          <w:sz w:val="24"/>
        </w:rPr>
        <w:t>inaugural</w:t>
      </w:r>
      <w:r>
        <w:rPr>
          <w:rFonts w:ascii="Palatino Linotype" w:hAnsi="Palatino Linotype"/>
          <w:spacing w:val="-5"/>
          <w:sz w:val="24"/>
        </w:rPr>
        <w:t> </w:t>
      </w:r>
      <w:r>
        <w:rPr>
          <w:rFonts w:ascii="Palatino Linotype" w:hAnsi="Palatino Linotype"/>
          <w:sz w:val="24"/>
        </w:rPr>
        <w:t>Collective</w:t>
      </w:r>
      <w:r>
        <w:rPr>
          <w:rFonts w:ascii="Palatino Linotype" w:hAnsi="Palatino Linotype"/>
          <w:spacing w:val="-4"/>
          <w:sz w:val="24"/>
        </w:rPr>
        <w:t> </w:t>
      </w:r>
      <w:r>
        <w:rPr>
          <w:rFonts w:ascii="Palatino Linotype" w:hAnsi="Palatino Linotype"/>
          <w:sz w:val="24"/>
        </w:rPr>
        <w:t>Bargaining </w:t>
      </w:r>
      <w:r>
        <w:rPr>
          <w:rFonts w:ascii="Palatino Linotype" w:hAnsi="Palatino Linotype"/>
          <w:spacing w:val="-2"/>
          <w:sz w:val="24"/>
        </w:rPr>
        <w:t>Agreement.</w:t>
      </w:r>
    </w:p>
    <w:p>
      <w:pPr>
        <w:pStyle w:val="ListParagraph"/>
        <w:numPr>
          <w:ilvl w:val="1"/>
          <w:numId w:val="10"/>
        </w:numPr>
        <w:tabs>
          <w:tab w:pos="1511" w:val="left" w:leader="none"/>
        </w:tabs>
        <w:spacing w:line="240" w:lineRule="auto" w:before="0" w:after="0"/>
        <w:ind w:left="1511" w:right="1041" w:hanging="360"/>
        <w:jc w:val="left"/>
        <w:rPr>
          <w:rFonts w:ascii="Palatino Linotype" w:hAnsi="Palatino Linotype"/>
          <w:sz w:val="24"/>
        </w:rPr>
      </w:pPr>
      <w:r>
        <w:rPr>
          <w:rFonts w:ascii="Palatino Linotype" w:hAnsi="Palatino Linotype"/>
          <w:sz w:val="24"/>
        </w:rPr>
        <w:t>Demonstrated</w:t>
      </w:r>
      <w:r>
        <w:rPr>
          <w:rFonts w:ascii="Palatino Linotype" w:hAnsi="Palatino Linotype"/>
          <w:spacing w:val="-5"/>
          <w:sz w:val="24"/>
        </w:rPr>
        <w:t> </w:t>
      </w:r>
      <w:r>
        <w:rPr>
          <w:rFonts w:ascii="Palatino Linotype" w:hAnsi="Palatino Linotype"/>
          <w:sz w:val="24"/>
        </w:rPr>
        <w:t>strong</w:t>
      </w:r>
      <w:r>
        <w:rPr>
          <w:rFonts w:ascii="Palatino Linotype" w:hAnsi="Palatino Linotype"/>
          <w:spacing w:val="-5"/>
          <w:sz w:val="24"/>
        </w:rPr>
        <w:t> </w:t>
      </w:r>
      <w:r>
        <w:rPr>
          <w:rFonts w:ascii="Palatino Linotype" w:hAnsi="Palatino Linotype"/>
          <w:sz w:val="24"/>
        </w:rPr>
        <w:t>fiscal</w:t>
      </w:r>
      <w:r>
        <w:rPr>
          <w:rFonts w:ascii="Palatino Linotype" w:hAnsi="Palatino Linotype"/>
          <w:spacing w:val="-5"/>
          <w:sz w:val="24"/>
        </w:rPr>
        <w:t> </w:t>
      </w:r>
      <w:r>
        <w:rPr>
          <w:rFonts w:ascii="Palatino Linotype" w:hAnsi="Palatino Linotype"/>
          <w:sz w:val="24"/>
        </w:rPr>
        <w:t>stewardship,</w:t>
      </w:r>
      <w:r>
        <w:rPr>
          <w:rFonts w:ascii="Palatino Linotype" w:hAnsi="Palatino Linotype"/>
          <w:spacing w:val="-5"/>
          <w:sz w:val="24"/>
        </w:rPr>
        <w:t> </w:t>
      </w:r>
      <w:r>
        <w:rPr>
          <w:rFonts w:ascii="Palatino Linotype" w:hAnsi="Palatino Linotype"/>
          <w:sz w:val="24"/>
        </w:rPr>
        <w:t>helping</w:t>
      </w:r>
      <w:r>
        <w:rPr>
          <w:rFonts w:ascii="Palatino Linotype" w:hAnsi="Palatino Linotype"/>
          <w:spacing w:val="-5"/>
          <w:sz w:val="24"/>
        </w:rPr>
        <w:t> </w:t>
      </w:r>
      <w:r>
        <w:rPr>
          <w:rFonts w:ascii="Palatino Linotype" w:hAnsi="Palatino Linotype"/>
          <w:sz w:val="24"/>
        </w:rPr>
        <w:t>ensure</w:t>
      </w:r>
      <w:r>
        <w:rPr>
          <w:rFonts w:ascii="Palatino Linotype" w:hAnsi="Palatino Linotype"/>
          <w:spacing w:val="-4"/>
          <w:sz w:val="24"/>
        </w:rPr>
        <w:t> </w:t>
      </w:r>
      <w:r>
        <w:rPr>
          <w:rFonts w:ascii="Palatino Linotype" w:hAnsi="Palatino Linotype"/>
          <w:sz w:val="24"/>
        </w:rPr>
        <w:t>the</w:t>
      </w:r>
      <w:r>
        <w:rPr>
          <w:rFonts w:ascii="Palatino Linotype" w:hAnsi="Palatino Linotype"/>
          <w:spacing w:val="-4"/>
          <w:sz w:val="24"/>
        </w:rPr>
        <w:t> </w:t>
      </w:r>
      <w:r>
        <w:rPr>
          <w:rFonts w:ascii="Palatino Linotype" w:hAnsi="Palatino Linotype"/>
          <w:sz w:val="24"/>
        </w:rPr>
        <w:t>responsible</w:t>
      </w:r>
      <w:r>
        <w:rPr>
          <w:rFonts w:ascii="Palatino Linotype" w:hAnsi="Palatino Linotype"/>
          <w:spacing w:val="-4"/>
          <w:sz w:val="24"/>
        </w:rPr>
        <w:t> </w:t>
      </w:r>
      <w:r>
        <w:rPr>
          <w:rFonts w:ascii="Palatino Linotype" w:hAnsi="Palatino Linotype"/>
          <w:sz w:val="24"/>
        </w:rPr>
        <w:t>management</w:t>
      </w:r>
      <w:r>
        <w:rPr>
          <w:rFonts w:ascii="Palatino Linotype" w:hAnsi="Palatino Linotype"/>
          <w:spacing w:val="-5"/>
          <w:sz w:val="24"/>
        </w:rPr>
        <w:t> </w:t>
      </w:r>
      <w:r>
        <w:rPr>
          <w:rFonts w:ascii="Palatino Linotype" w:hAnsi="Palatino Linotype"/>
          <w:sz w:val="24"/>
        </w:rPr>
        <w:t>of public resources while supporting strategic organizational priorities.</w:t>
      </w:r>
    </w:p>
    <w:p>
      <w:pPr>
        <w:pStyle w:val="BodyText"/>
      </w:pPr>
    </w:p>
    <w:p>
      <w:pPr>
        <w:pStyle w:val="BodyText"/>
        <w:ind w:left="791" w:right="1085"/>
      </w:pPr>
      <w:r>
        <w:rPr/>
        <w:t>Trustee</w:t>
      </w:r>
      <w:r>
        <w:rPr>
          <w:spacing w:val="-4"/>
        </w:rPr>
        <w:t> </w:t>
      </w:r>
      <w:r>
        <w:rPr/>
        <w:t>Anderson</w:t>
      </w:r>
      <w:r>
        <w:rPr>
          <w:spacing w:val="-4"/>
        </w:rPr>
        <w:t> </w:t>
      </w:r>
      <w:r>
        <w:rPr/>
        <w:t>took</w:t>
      </w:r>
      <w:r>
        <w:rPr>
          <w:spacing w:val="-4"/>
        </w:rPr>
        <w:t> </w:t>
      </w:r>
      <w:r>
        <w:rPr/>
        <w:t>on</w:t>
      </w:r>
      <w:r>
        <w:rPr>
          <w:spacing w:val="-4"/>
        </w:rPr>
        <w:t> </w:t>
      </w:r>
      <w:r>
        <w:rPr/>
        <w:t>the</w:t>
      </w:r>
      <w:r>
        <w:rPr>
          <w:spacing w:val="-3"/>
        </w:rPr>
        <w:t> </w:t>
      </w:r>
      <w:r>
        <w:rPr/>
        <w:t>additional</w:t>
      </w:r>
      <w:r>
        <w:rPr>
          <w:spacing w:val="-4"/>
        </w:rPr>
        <w:t> </w:t>
      </w:r>
      <w:r>
        <w:rPr/>
        <w:t>responsibilities</w:t>
      </w:r>
      <w:r>
        <w:rPr>
          <w:spacing w:val="-3"/>
        </w:rPr>
        <w:t> </w:t>
      </w:r>
      <w:r>
        <w:rPr/>
        <w:t>of</w:t>
      </w:r>
      <w:r>
        <w:rPr>
          <w:spacing w:val="-3"/>
        </w:rPr>
        <w:t> </w:t>
      </w:r>
      <w:r>
        <w:rPr/>
        <w:t>Secretary</w:t>
      </w:r>
      <w:r>
        <w:rPr>
          <w:spacing w:val="-4"/>
        </w:rPr>
        <w:t> </w:t>
      </w:r>
      <w:r>
        <w:rPr/>
        <w:t>and</w:t>
      </w:r>
      <w:r>
        <w:rPr>
          <w:spacing w:val="-4"/>
        </w:rPr>
        <w:t> </w:t>
      </w:r>
      <w:r>
        <w:rPr/>
        <w:t>Vice</w:t>
      </w:r>
      <w:r>
        <w:rPr>
          <w:spacing w:val="-2"/>
        </w:rPr>
        <w:t> </w:t>
      </w:r>
      <w:r>
        <w:rPr/>
        <w:t>Chair</w:t>
      </w:r>
      <w:r>
        <w:rPr>
          <w:spacing w:val="-3"/>
        </w:rPr>
        <w:t> </w:t>
      </w:r>
      <w:r>
        <w:rPr/>
        <w:t>and served on the Bylaws Committee and Nominating Committee.</w:t>
      </w:r>
    </w:p>
    <w:p>
      <w:pPr>
        <w:pStyle w:val="BodyText"/>
        <w:spacing w:before="323"/>
        <w:ind w:left="791" w:right="1085"/>
      </w:pPr>
      <w:r>
        <w:rPr/>
        <w:t>On behalf of the Board of Trustees, I would like to acknowledge the progress of the Library during Trustee Anderson’s tenure and thank her for her volunteer service to the Library and community.</w:t>
      </w:r>
      <w:r>
        <w:rPr>
          <w:spacing w:val="-3"/>
        </w:rPr>
        <w:t> </w:t>
      </w:r>
      <w:r>
        <w:rPr/>
        <w:t>We</w:t>
      </w:r>
      <w:r>
        <w:rPr>
          <w:spacing w:val="-3"/>
        </w:rPr>
        <w:t> </w:t>
      </w:r>
      <w:r>
        <w:rPr/>
        <w:t>appreciate</w:t>
      </w:r>
      <w:r>
        <w:rPr>
          <w:spacing w:val="-3"/>
        </w:rPr>
        <w:t> </w:t>
      </w:r>
      <w:r>
        <w:rPr/>
        <w:t>her</w:t>
      </w:r>
      <w:r>
        <w:rPr>
          <w:spacing w:val="-3"/>
        </w:rPr>
        <w:t> </w:t>
      </w:r>
      <w:r>
        <w:rPr/>
        <w:t>persistent</w:t>
      </w:r>
      <w:r>
        <w:rPr>
          <w:spacing w:val="-4"/>
        </w:rPr>
        <w:t> </w:t>
      </w:r>
      <w:r>
        <w:rPr/>
        <w:t>pursuit</w:t>
      </w:r>
      <w:r>
        <w:rPr>
          <w:spacing w:val="-4"/>
        </w:rPr>
        <w:t> </w:t>
      </w:r>
      <w:r>
        <w:rPr/>
        <w:t>to</w:t>
      </w:r>
      <w:r>
        <w:rPr>
          <w:spacing w:val="-4"/>
        </w:rPr>
        <w:t> </w:t>
      </w:r>
      <w:r>
        <w:rPr/>
        <w:t>create</w:t>
      </w:r>
      <w:r>
        <w:rPr>
          <w:spacing w:val="-3"/>
        </w:rPr>
        <w:t> </w:t>
      </w:r>
      <w:r>
        <w:rPr/>
        <w:t>place,</w:t>
      </w:r>
      <w:r>
        <w:rPr>
          <w:spacing w:val="-3"/>
        </w:rPr>
        <w:t> </w:t>
      </w:r>
      <w:r>
        <w:rPr/>
        <w:t>support</w:t>
      </w:r>
      <w:r>
        <w:rPr>
          <w:spacing w:val="-4"/>
        </w:rPr>
        <w:t> </w:t>
      </w:r>
      <w:r>
        <w:rPr/>
        <w:t>equity</w:t>
      </w:r>
      <w:r>
        <w:rPr>
          <w:spacing w:val="-4"/>
        </w:rPr>
        <w:t> </w:t>
      </w:r>
      <w:r>
        <w:rPr/>
        <w:t>of</w:t>
      </w:r>
      <w:r>
        <w:rPr>
          <w:spacing w:val="-3"/>
        </w:rPr>
        <w:t> </w:t>
      </w:r>
      <w:r>
        <w:rPr/>
        <w:t>access</w:t>
      </w:r>
      <w:r>
        <w:rPr>
          <w:spacing w:val="-4"/>
        </w:rPr>
        <w:t> </w:t>
      </w:r>
      <w:r>
        <w:rPr/>
        <w:t>and empower our people.</w:t>
      </w:r>
    </w:p>
    <w:p>
      <w:pPr>
        <w:pStyle w:val="BodyText"/>
      </w:pPr>
    </w:p>
    <w:p>
      <w:pPr>
        <w:pStyle w:val="BodyText"/>
        <w:ind w:left="791" w:right="1022"/>
      </w:pPr>
      <w:r>
        <w:rPr/>
        <w:t>Under Trustee Anderson’s leadership, JCPL truly has enriched lives and our community by providing equitable and free access to information, experiences and opportunities. Our libraries</w:t>
      </w:r>
      <w:r>
        <w:rPr>
          <w:spacing w:val="-3"/>
        </w:rPr>
        <w:t> </w:t>
      </w:r>
      <w:r>
        <w:rPr/>
        <w:t>are</w:t>
      </w:r>
      <w:r>
        <w:rPr>
          <w:spacing w:val="-3"/>
        </w:rPr>
        <w:t> </w:t>
      </w:r>
      <w:r>
        <w:rPr/>
        <w:t>essential</w:t>
      </w:r>
      <w:r>
        <w:rPr>
          <w:spacing w:val="-4"/>
        </w:rPr>
        <w:t> </w:t>
      </w:r>
      <w:r>
        <w:rPr/>
        <w:t>places</w:t>
      </w:r>
      <w:r>
        <w:rPr>
          <w:spacing w:val="-3"/>
        </w:rPr>
        <w:t> </w:t>
      </w:r>
      <w:r>
        <w:rPr/>
        <w:t>in</w:t>
      </w:r>
      <w:r>
        <w:rPr>
          <w:spacing w:val="-4"/>
        </w:rPr>
        <w:t> </w:t>
      </w:r>
      <w:r>
        <w:rPr/>
        <w:t>our</w:t>
      </w:r>
      <w:r>
        <w:rPr>
          <w:spacing w:val="-3"/>
        </w:rPr>
        <w:t> </w:t>
      </w:r>
      <w:r>
        <w:rPr/>
        <w:t>community</w:t>
      </w:r>
      <w:r>
        <w:rPr>
          <w:spacing w:val="-4"/>
        </w:rPr>
        <w:t> </w:t>
      </w:r>
      <w:r>
        <w:rPr/>
        <w:t>for</w:t>
      </w:r>
      <w:r>
        <w:rPr>
          <w:spacing w:val="-3"/>
        </w:rPr>
        <w:t> </w:t>
      </w:r>
      <w:r>
        <w:rPr/>
        <w:t>connection,</w:t>
      </w:r>
      <w:r>
        <w:rPr>
          <w:spacing w:val="-3"/>
        </w:rPr>
        <w:t> </w:t>
      </w:r>
      <w:r>
        <w:rPr/>
        <w:t>learning,</w:t>
      </w:r>
      <w:r>
        <w:rPr>
          <w:spacing w:val="-3"/>
        </w:rPr>
        <w:t> </w:t>
      </w:r>
      <w:r>
        <w:rPr/>
        <w:t>discovery</w:t>
      </w:r>
      <w:r>
        <w:rPr>
          <w:spacing w:val="-4"/>
        </w:rPr>
        <w:t> </w:t>
      </w:r>
      <w:r>
        <w:rPr/>
        <w:t>and</w:t>
      </w:r>
      <w:r>
        <w:rPr>
          <w:spacing w:val="-2"/>
        </w:rPr>
        <w:t> </w:t>
      </w:r>
      <w:r>
        <w:rPr/>
        <w:t>creation where everyone belongs and feels welcome. Her dedicated service will truly leave a lasting </w:t>
      </w:r>
      <w:r>
        <w:rPr>
          <w:spacing w:val="-2"/>
        </w:rPr>
        <w:t>legacy.</w:t>
      </w:r>
    </w:p>
    <w:p>
      <w:pPr>
        <w:pStyle w:val="BodyText"/>
      </w:pPr>
    </w:p>
    <w:p>
      <w:pPr>
        <w:pStyle w:val="BodyText"/>
        <w:ind w:left="791" w:right="1162"/>
        <w:jc w:val="both"/>
      </w:pPr>
      <w:r>
        <w:rPr/>
        <w:t>Trustee Anderson expressed appreciation to the Board and JCPL for the opportunity to serve on</w:t>
      </w:r>
      <w:r>
        <w:rPr>
          <w:spacing w:val="-4"/>
        </w:rPr>
        <w:t> </w:t>
      </w:r>
      <w:r>
        <w:rPr/>
        <w:t>the</w:t>
      </w:r>
      <w:r>
        <w:rPr>
          <w:spacing w:val="-3"/>
        </w:rPr>
        <w:t> </w:t>
      </w:r>
      <w:r>
        <w:rPr/>
        <w:t>Board.</w:t>
      </w:r>
      <w:r>
        <w:rPr>
          <w:spacing w:val="-3"/>
        </w:rPr>
        <w:t> </w:t>
      </w:r>
      <w:r>
        <w:rPr/>
        <w:t>The</w:t>
      </w:r>
      <w:r>
        <w:rPr>
          <w:spacing w:val="-3"/>
        </w:rPr>
        <w:t> </w:t>
      </w:r>
      <w:r>
        <w:rPr/>
        <w:t>Trustees</w:t>
      </w:r>
      <w:r>
        <w:rPr>
          <w:spacing w:val="-3"/>
        </w:rPr>
        <w:t> </w:t>
      </w:r>
      <w:r>
        <w:rPr/>
        <w:t>and</w:t>
      </w:r>
      <w:r>
        <w:rPr>
          <w:spacing w:val="-4"/>
        </w:rPr>
        <w:t> </w:t>
      </w:r>
      <w:r>
        <w:rPr/>
        <w:t>Interim</w:t>
      </w:r>
      <w:r>
        <w:rPr>
          <w:spacing w:val="-3"/>
        </w:rPr>
        <w:t> </w:t>
      </w:r>
      <w:r>
        <w:rPr/>
        <w:t>Executive</w:t>
      </w:r>
      <w:r>
        <w:rPr>
          <w:spacing w:val="-3"/>
        </w:rPr>
        <w:t> </w:t>
      </w:r>
      <w:r>
        <w:rPr/>
        <w:t>Director</w:t>
      </w:r>
      <w:r>
        <w:rPr>
          <w:spacing w:val="-3"/>
        </w:rPr>
        <w:t> </w:t>
      </w:r>
      <w:r>
        <w:rPr/>
        <w:t>expressed</w:t>
      </w:r>
      <w:r>
        <w:rPr>
          <w:spacing w:val="-4"/>
        </w:rPr>
        <w:t> </w:t>
      </w:r>
      <w:r>
        <w:rPr/>
        <w:t>appreciation</w:t>
      </w:r>
      <w:r>
        <w:rPr>
          <w:spacing w:val="-4"/>
        </w:rPr>
        <w:t> </w:t>
      </w:r>
      <w:r>
        <w:rPr/>
        <w:t>for</w:t>
      </w:r>
      <w:r>
        <w:rPr>
          <w:spacing w:val="-3"/>
        </w:rPr>
        <w:t> </w:t>
      </w:r>
      <w:r>
        <w:rPr/>
        <w:t>Trustee Anderson’s years of dedicated service.</w:t>
      </w:r>
    </w:p>
    <w:p>
      <w:pPr>
        <w:pStyle w:val="BodyText"/>
      </w:pPr>
    </w:p>
    <w:p>
      <w:pPr>
        <w:pStyle w:val="Heading9"/>
      </w:pPr>
      <w:r>
        <w:rPr/>
        <w:t>Strategy</w:t>
      </w:r>
      <w:r>
        <w:rPr>
          <w:spacing w:val="-2"/>
        </w:rPr>
        <w:t> </w:t>
      </w:r>
      <w:r>
        <w:rPr/>
        <w:t>&amp;</w:t>
      </w:r>
      <w:r>
        <w:rPr>
          <w:spacing w:val="-2"/>
        </w:rPr>
        <w:t> Operations</w:t>
      </w:r>
    </w:p>
    <w:p>
      <w:pPr>
        <w:pStyle w:val="BodyText"/>
        <w:ind w:left="791"/>
      </w:pPr>
      <w:r>
        <w:rPr>
          <w:u w:val="single"/>
        </w:rPr>
        <w:t>Finance</w:t>
      </w:r>
      <w:r>
        <w:rPr>
          <w:spacing w:val="-3"/>
          <w:u w:val="single"/>
        </w:rPr>
        <w:t> </w:t>
      </w:r>
      <w:r>
        <w:rPr>
          <w:u w:val="single"/>
        </w:rPr>
        <w:t>and</w:t>
      </w:r>
      <w:r>
        <w:rPr>
          <w:spacing w:val="-2"/>
          <w:u w:val="single"/>
        </w:rPr>
        <w:t> Budget</w:t>
      </w:r>
    </w:p>
    <w:p>
      <w:pPr>
        <w:pStyle w:val="BodyText"/>
        <w:ind w:left="792"/>
      </w:pPr>
      <w:r>
        <w:rPr/>
        <w:t>A.</w:t>
      </w:r>
      <w:r>
        <w:rPr>
          <w:spacing w:val="48"/>
        </w:rPr>
        <w:t> </w:t>
      </w:r>
      <w:r>
        <w:rPr/>
        <w:t>Financial</w:t>
      </w:r>
      <w:r>
        <w:rPr>
          <w:spacing w:val="-2"/>
        </w:rPr>
        <w:t> </w:t>
      </w:r>
      <w:r>
        <w:rPr/>
        <w:t>Report</w:t>
      </w:r>
      <w:r>
        <w:rPr>
          <w:spacing w:val="-3"/>
        </w:rPr>
        <w:t> </w:t>
      </w:r>
      <w:r>
        <w:rPr/>
        <w:t>(August</w:t>
      </w:r>
      <w:r>
        <w:rPr>
          <w:spacing w:val="-2"/>
        </w:rPr>
        <w:t> 2026)</w:t>
      </w:r>
    </w:p>
    <w:p>
      <w:pPr>
        <w:pStyle w:val="BodyText"/>
        <w:ind w:left="792" w:right="1085"/>
      </w:pPr>
      <w:r>
        <w:rPr/>
        <w:t>Kirsten Ruiz, Chief Strategy and Operating Officer, addressed the Board and provided an overview of the July 2026 monthly financials. Property tax revenue is on track with total revenue at $64.9 million. Operating expenditures are at $31.2 million within the expected budget</w:t>
      </w:r>
      <w:r>
        <w:rPr>
          <w:spacing w:val="-3"/>
        </w:rPr>
        <w:t> </w:t>
      </w:r>
      <w:r>
        <w:rPr/>
        <w:t>for</w:t>
      </w:r>
      <w:r>
        <w:rPr>
          <w:spacing w:val="-4"/>
        </w:rPr>
        <w:t> </w:t>
      </w:r>
      <w:r>
        <w:rPr/>
        <w:t>the</w:t>
      </w:r>
      <w:r>
        <w:rPr>
          <w:spacing w:val="-2"/>
        </w:rPr>
        <w:t> </w:t>
      </w:r>
      <w:r>
        <w:rPr/>
        <w:t>year.</w:t>
      </w:r>
      <w:r>
        <w:rPr>
          <w:spacing w:val="-2"/>
        </w:rPr>
        <w:t> </w:t>
      </w:r>
      <w:r>
        <w:rPr/>
        <w:t>Capital</w:t>
      </w:r>
      <w:r>
        <w:rPr>
          <w:spacing w:val="-3"/>
        </w:rPr>
        <w:t> </w:t>
      </w:r>
      <w:r>
        <w:rPr/>
        <w:t>projects</w:t>
      </w:r>
      <w:r>
        <w:rPr>
          <w:spacing w:val="-2"/>
        </w:rPr>
        <w:t> </w:t>
      </w:r>
      <w:r>
        <w:rPr/>
        <w:t>Deer</w:t>
      </w:r>
      <w:r>
        <w:rPr>
          <w:spacing w:val="-3"/>
        </w:rPr>
        <w:t> </w:t>
      </w:r>
      <w:r>
        <w:rPr/>
        <w:t>Creek</w:t>
      </w:r>
      <w:r>
        <w:rPr>
          <w:spacing w:val="-3"/>
        </w:rPr>
        <w:t> </w:t>
      </w:r>
      <w:r>
        <w:rPr/>
        <w:t>and</w:t>
      </w:r>
      <w:r>
        <w:rPr>
          <w:spacing w:val="-3"/>
        </w:rPr>
        <w:t> </w:t>
      </w:r>
      <w:r>
        <w:rPr/>
        <w:t>Coal</w:t>
      </w:r>
      <w:r>
        <w:rPr>
          <w:spacing w:val="-3"/>
        </w:rPr>
        <w:t> </w:t>
      </w:r>
      <w:r>
        <w:rPr/>
        <w:t>Creek</w:t>
      </w:r>
      <w:r>
        <w:rPr>
          <w:spacing w:val="-3"/>
        </w:rPr>
        <w:t> </w:t>
      </w:r>
      <w:r>
        <w:rPr/>
        <w:t>are</w:t>
      </w:r>
      <w:r>
        <w:rPr>
          <w:spacing w:val="-2"/>
        </w:rPr>
        <w:t> </w:t>
      </w:r>
      <w:r>
        <w:rPr/>
        <w:t>still</w:t>
      </w:r>
      <w:r>
        <w:rPr>
          <w:spacing w:val="-3"/>
        </w:rPr>
        <w:t> </w:t>
      </w:r>
      <w:r>
        <w:rPr/>
        <w:t>advancing,</w:t>
      </w:r>
      <w:r>
        <w:rPr>
          <w:spacing w:val="-2"/>
        </w:rPr>
        <w:t> </w:t>
      </w:r>
      <w:r>
        <w:rPr/>
        <w:t>and</w:t>
      </w:r>
      <w:r>
        <w:rPr>
          <w:spacing w:val="-1"/>
        </w:rPr>
        <w:t> </w:t>
      </w:r>
      <w:r>
        <w:rPr/>
        <w:t>some spending will be shifted into 2027. Grants and donations are racking close to budgeting with the Foundation providing $89,000 and the Library providing $61,000 in-kind support. The ratio is higher than expected. Workday reports are similar to last month with no major or significant changes. As noted in the memo, there is a clarification to the Arvada Redesign </w:t>
      </w:r>
      <w:r>
        <w:rPr>
          <w:spacing w:val="-2"/>
        </w:rPr>
        <w:t>contract.</w:t>
      </w:r>
    </w:p>
    <w:p>
      <w:pPr>
        <w:pStyle w:val="BodyText"/>
        <w:spacing w:line="323" w:lineRule="exact" w:before="298"/>
        <w:ind w:left="792"/>
      </w:pPr>
      <w:r>
        <w:rPr/>
        <w:t>B.</w:t>
      </w:r>
      <w:r>
        <w:rPr>
          <w:spacing w:val="59"/>
          <w:w w:val="150"/>
        </w:rPr>
        <w:t> </w:t>
      </w:r>
      <w:r>
        <w:rPr>
          <w:u w:val="single"/>
        </w:rPr>
        <w:t>CoCal</w:t>
      </w:r>
      <w:r>
        <w:rPr>
          <w:spacing w:val="-2"/>
          <w:u w:val="single"/>
        </w:rPr>
        <w:t> </w:t>
      </w:r>
      <w:r>
        <w:rPr>
          <w:u w:val="single"/>
        </w:rPr>
        <w:t>Landscape</w:t>
      </w:r>
      <w:r>
        <w:rPr>
          <w:spacing w:val="-2"/>
          <w:u w:val="single"/>
        </w:rPr>
        <w:t> </w:t>
      </w:r>
      <w:r>
        <w:rPr>
          <w:u w:val="single"/>
        </w:rPr>
        <w:t>Snow</w:t>
      </w:r>
      <w:r>
        <w:rPr>
          <w:spacing w:val="-1"/>
          <w:u w:val="single"/>
        </w:rPr>
        <w:t> </w:t>
      </w:r>
      <w:r>
        <w:rPr>
          <w:u w:val="single"/>
        </w:rPr>
        <w:t>Removal</w:t>
      </w:r>
      <w:r>
        <w:rPr>
          <w:spacing w:val="-3"/>
          <w:u w:val="single"/>
        </w:rPr>
        <w:t> </w:t>
      </w:r>
      <w:r>
        <w:rPr>
          <w:u w:val="single"/>
        </w:rPr>
        <w:t>Renewal</w:t>
      </w:r>
      <w:r>
        <w:rPr>
          <w:spacing w:val="-2"/>
          <w:u w:val="single"/>
        </w:rPr>
        <w:t> Contract</w:t>
      </w:r>
    </w:p>
    <w:p>
      <w:pPr>
        <w:pStyle w:val="BodyText"/>
        <w:ind w:left="792" w:right="1045"/>
        <w:jc w:val="both"/>
      </w:pPr>
      <w:r>
        <w:rPr/>
        <w:t>Kirsten Ruiz presented information on the snow removal contracts. The CoCal Landscape contract</w:t>
      </w:r>
      <w:r>
        <w:rPr>
          <w:spacing w:val="-4"/>
        </w:rPr>
        <w:t> </w:t>
      </w:r>
      <w:r>
        <w:rPr/>
        <w:t>covers</w:t>
      </w:r>
      <w:r>
        <w:rPr>
          <w:spacing w:val="-3"/>
        </w:rPr>
        <w:t> </w:t>
      </w:r>
      <w:r>
        <w:rPr/>
        <w:t>the</w:t>
      </w:r>
      <w:r>
        <w:rPr>
          <w:spacing w:val="-3"/>
        </w:rPr>
        <w:t> </w:t>
      </w:r>
      <w:r>
        <w:rPr/>
        <w:t>majority</w:t>
      </w:r>
      <w:r>
        <w:rPr>
          <w:spacing w:val="-4"/>
        </w:rPr>
        <w:t> </w:t>
      </w:r>
      <w:r>
        <w:rPr/>
        <w:t>of</w:t>
      </w:r>
      <w:r>
        <w:rPr>
          <w:spacing w:val="-3"/>
        </w:rPr>
        <w:t> </w:t>
      </w:r>
      <w:r>
        <w:rPr/>
        <w:t>JCPL</w:t>
      </w:r>
      <w:r>
        <w:rPr>
          <w:spacing w:val="-4"/>
        </w:rPr>
        <w:t> </w:t>
      </w:r>
      <w:r>
        <w:rPr/>
        <w:t>locations</w:t>
      </w:r>
      <w:r>
        <w:rPr>
          <w:spacing w:val="-3"/>
        </w:rPr>
        <w:t> </w:t>
      </w:r>
      <w:r>
        <w:rPr/>
        <w:t>and</w:t>
      </w:r>
      <w:r>
        <w:rPr>
          <w:spacing w:val="-4"/>
        </w:rPr>
        <w:t> </w:t>
      </w:r>
      <w:r>
        <w:rPr/>
        <w:t>allows</w:t>
      </w:r>
      <w:r>
        <w:rPr>
          <w:spacing w:val="-3"/>
        </w:rPr>
        <w:t> </w:t>
      </w:r>
      <w:r>
        <w:rPr/>
        <w:t>additional</w:t>
      </w:r>
      <w:r>
        <w:rPr>
          <w:spacing w:val="-4"/>
        </w:rPr>
        <w:t> </w:t>
      </w:r>
      <w:r>
        <w:rPr/>
        <w:t>locations</w:t>
      </w:r>
      <w:r>
        <w:rPr>
          <w:spacing w:val="-3"/>
        </w:rPr>
        <w:t> </w:t>
      </w:r>
      <w:r>
        <w:rPr/>
        <w:t>to</w:t>
      </w:r>
      <w:r>
        <w:rPr>
          <w:spacing w:val="-4"/>
        </w:rPr>
        <w:t> </w:t>
      </w:r>
      <w:r>
        <w:rPr/>
        <w:t>be</w:t>
      </w:r>
      <w:r>
        <w:rPr>
          <w:spacing w:val="-3"/>
        </w:rPr>
        <w:t> </w:t>
      </w:r>
      <w:r>
        <w:rPr/>
        <w:t>added.</w:t>
      </w:r>
      <w:r>
        <w:rPr>
          <w:spacing w:val="-3"/>
        </w:rPr>
        <w:t> </w:t>
      </w:r>
      <w:r>
        <w:rPr/>
        <w:t>The</w:t>
      </w:r>
    </w:p>
    <w:p>
      <w:pPr>
        <w:pStyle w:val="BodyText"/>
        <w:spacing w:after="0"/>
        <w:jc w:val="both"/>
        <w:sectPr>
          <w:pgSz w:w="12240" w:h="15840"/>
          <w:pgMar w:header="0" w:footer="474" w:top="920" w:bottom="660" w:left="360" w:right="0"/>
        </w:sectPr>
      </w:pPr>
    </w:p>
    <w:p>
      <w:pPr>
        <w:pStyle w:val="BodyText"/>
        <w:spacing w:before="13"/>
        <w:ind w:left="792" w:right="1085"/>
      </w:pPr>
      <w:r>
        <w:rPr/>
        <w:t>Library Service Center (LSC) is priced out in the response from vendors. Bear Creek Landscape</w:t>
      </w:r>
      <w:r>
        <w:rPr>
          <w:spacing w:val="-2"/>
        </w:rPr>
        <w:t> </w:t>
      </w:r>
      <w:r>
        <w:rPr/>
        <w:t>serves</w:t>
      </w:r>
      <w:r>
        <w:rPr>
          <w:spacing w:val="-2"/>
        </w:rPr>
        <w:t> </w:t>
      </w:r>
      <w:r>
        <w:rPr/>
        <w:t>the</w:t>
      </w:r>
      <w:r>
        <w:rPr>
          <w:spacing w:val="-2"/>
        </w:rPr>
        <w:t> </w:t>
      </w:r>
      <w:r>
        <w:rPr/>
        <w:t>Evergreen</w:t>
      </w:r>
      <w:r>
        <w:rPr>
          <w:spacing w:val="-3"/>
        </w:rPr>
        <w:t> </w:t>
      </w:r>
      <w:r>
        <w:rPr/>
        <w:t>Library.</w:t>
      </w:r>
      <w:r>
        <w:rPr>
          <w:spacing w:val="-2"/>
        </w:rPr>
        <w:t> </w:t>
      </w:r>
      <w:r>
        <w:rPr/>
        <w:t>This</w:t>
      </w:r>
      <w:r>
        <w:rPr>
          <w:spacing w:val="-2"/>
        </w:rPr>
        <w:t> </w:t>
      </w:r>
      <w:r>
        <w:rPr/>
        <w:t>year</w:t>
      </w:r>
      <w:r>
        <w:rPr>
          <w:spacing w:val="-2"/>
        </w:rPr>
        <w:t> </w:t>
      </w:r>
      <w:r>
        <w:rPr/>
        <w:t>we</w:t>
      </w:r>
      <w:r>
        <w:rPr>
          <w:spacing w:val="-2"/>
        </w:rPr>
        <w:t> </w:t>
      </w:r>
      <w:r>
        <w:rPr/>
        <w:t>are</w:t>
      </w:r>
      <w:r>
        <w:rPr>
          <w:spacing w:val="-2"/>
        </w:rPr>
        <w:t> </w:t>
      </w:r>
      <w:r>
        <w:rPr/>
        <w:t>recommending</w:t>
      </w:r>
      <w:r>
        <w:rPr>
          <w:spacing w:val="-3"/>
        </w:rPr>
        <w:t> </w:t>
      </w:r>
      <w:r>
        <w:rPr/>
        <w:t>the</w:t>
      </w:r>
      <w:r>
        <w:rPr>
          <w:spacing w:val="-2"/>
        </w:rPr>
        <w:t> </w:t>
      </w:r>
      <w:r>
        <w:rPr/>
        <w:t>Board</w:t>
      </w:r>
      <w:r>
        <w:rPr>
          <w:spacing w:val="-3"/>
        </w:rPr>
        <w:t> </w:t>
      </w:r>
      <w:r>
        <w:rPr/>
        <w:t>authorize the second year renewal option to renew the option year for both contracts and exercising the remaining</w:t>
      </w:r>
      <w:r>
        <w:rPr>
          <w:spacing w:val="-3"/>
        </w:rPr>
        <w:t> </w:t>
      </w:r>
      <w:r>
        <w:rPr/>
        <w:t>option</w:t>
      </w:r>
      <w:r>
        <w:rPr>
          <w:spacing w:val="-3"/>
        </w:rPr>
        <w:t> </w:t>
      </w:r>
      <w:r>
        <w:rPr/>
        <w:t>years</w:t>
      </w:r>
      <w:r>
        <w:rPr>
          <w:spacing w:val="-3"/>
        </w:rPr>
        <w:t> </w:t>
      </w:r>
      <w:r>
        <w:rPr/>
        <w:t>through</w:t>
      </w:r>
      <w:r>
        <w:rPr>
          <w:spacing w:val="-4"/>
        </w:rPr>
        <w:t> </w:t>
      </w:r>
      <w:r>
        <w:rPr/>
        <w:t>2029.</w:t>
      </w:r>
      <w:r>
        <w:rPr>
          <w:spacing w:val="-3"/>
        </w:rPr>
        <w:t> </w:t>
      </w:r>
      <w:r>
        <w:rPr/>
        <w:t>This</w:t>
      </w:r>
      <w:r>
        <w:rPr>
          <w:spacing w:val="-3"/>
        </w:rPr>
        <w:t> </w:t>
      </w:r>
      <w:r>
        <w:rPr/>
        <w:t>will</w:t>
      </w:r>
      <w:r>
        <w:rPr>
          <w:spacing w:val="-4"/>
        </w:rPr>
        <w:t> </w:t>
      </w:r>
      <w:r>
        <w:rPr/>
        <w:t>reduce</w:t>
      </w:r>
      <w:r>
        <w:rPr>
          <w:spacing w:val="-3"/>
        </w:rPr>
        <w:t> </w:t>
      </w:r>
      <w:r>
        <w:rPr/>
        <w:t>the</w:t>
      </w:r>
      <w:r>
        <w:rPr>
          <w:spacing w:val="-3"/>
        </w:rPr>
        <w:t> </w:t>
      </w:r>
      <w:r>
        <w:rPr/>
        <w:t>number</w:t>
      </w:r>
      <w:r>
        <w:rPr>
          <w:spacing w:val="-5"/>
        </w:rPr>
        <w:t> </w:t>
      </w:r>
      <w:r>
        <w:rPr/>
        <w:t>of</w:t>
      </w:r>
      <w:r>
        <w:rPr>
          <w:spacing w:val="-3"/>
        </w:rPr>
        <w:t> </w:t>
      </w:r>
      <w:r>
        <w:rPr/>
        <w:t>times</w:t>
      </w:r>
      <w:r>
        <w:rPr>
          <w:spacing w:val="-3"/>
        </w:rPr>
        <w:t> </w:t>
      </w:r>
      <w:r>
        <w:rPr/>
        <w:t>these</w:t>
      </w:r>
      <w:r>
        <w:rPr>
          <w:spacing w:val="-3"/>
        </w:rPr>
        <w:t> </w:t>
      </w:r>
      <w:r>
        <w:rPr/>
        <w:t>contracts</w:t>
      </w:r>
      <w:r>
        <w:rPr>
          <w:spacing w:val="-3"/>
        </w:rPr>
        <w:t> </w:t>
      </w:r>
      <w:r>
        <w:rPr/>
        <w:t>are brought back to the Board. The contracts still include actual expenditures based on snow fall and Board approved budget.</w:t>
      </w:r>
    </w:p>
    <w:p>
      <w:pPr>
        <w:pStyle w:val="BodyText"/>
      </w:pPr>
    </w:p>
    <w:p>
      <w:pPr>
        <w:pStyle w:val="BodyText"/>
        <w:spacing w:before="1"/>
      </w:pPr>
    </w:p>
    <w:p>
      <w:pPr>
        <w:pStyle w:val="BodyText"/>
        <w:ind w:left="1151" w:right="1022"/>
      </w:pPr>
      <w:r>
        <w:rPr/>
        <w:t>Option years – majority of locations allows additional JCPL locations to be added, LSC is priced out in response from vendors – Bear Creek serves EV library – this year renewing upcoming option year and exercise remaining option years 2029 – to reduced admin bring back every year to BOT – for CoCal 2</w:t>
      </w:r>
      <w:r>
        <w:rPr>
          <w:position w:val="7"/>
          <w:sz w:val="14"/>
        </w:rPr>
        <w:t>nd</w:t>
      </w:r>
      <w:r>
        <w:rPr>
          <w:spacing w:val="32"/>
          <w:position w:val="7"/>
          <w:sz w:val="14"/>
        </w:rPr>
        <w:t> </w:t>
      </w:r>
      <w:r>
        <w:rPr/>
        <w:t>renewal and for Bear Creek 2</w:t>
      </w:r>
      <w:r>
        <w:rPr>
          <w:position w:val="7"/>
          <w:sz w:val="14"/>
        </w:rPr>
        <w:t>nd</w:t>
      </w:r>
      <w:r>
        <w:rPr>
          <w:spacing w:val="32"/>
          <w:position w:val="7"/>
          <w:sz w:val="14"/>
        </w:rPr>
        <w:t> </w:t>
      </w:r>
      <w:r>
        <w:rPr/>
        <w:t>year and not to exceed</w:t>
      </w:r>
      <w:r>
        <w:rPr>
          <w:spacing w:val="-3"/>
        </w:rPr>
        <w:t> </w:t>
      </w:r>
      <w:r>
        <w:rPr/>
        <w:t>50k</w:t>
      </w:r>
      <w:r>
        <w:rPr>
          <w:spacing w:val="-3"/>
        </w:rPr>
        <w:t> </w:t>
      </w:r>
      <w:r>
        <w:rPr/>
        <w:t>–</w:t>
      </w:r>
      <w:r>
        <w:rPr>
          <w:spacing w:val="-2"/>
        </w:rPr>
        <w:t> </w:t>
      </w:r>
      <w:r>
        <w:rPr/>
        <w:t>still</w:t>
      </w:r>
      <w:r>
        <w:rPr>
          <w:spacing w:val="-3"/>
        </w:rPr>
        <w:t> </w:t>
      </w:r>
      <w:r>
        <w:rPr/>
        <w:t>have</w:t>
      </w:r>
      <w:r>
        <w:rPr>
          <w:spacing w:val="-1"/>
        </w:rPr>
        <w:t> </w:t>
      </w:r>
      <w:r>
        <w:rPr/>
        <w:t>actual</w:t>
      </w:r>
      <w:r>
        <w:rPr>
          <w:spacing w:val="-3"/>
        </w:rPr>
        <w:t> </w:t>
      </w:r>
      <w:r>
        <w:rPr/>
        <w:t>expenditures</w:t>
      </w:r>
      <w:r>
        <w:rPr>
          <w:spacing w:val="-2"/>
        </w:rPr>
        <w:t> </w:t>
      </w:r>
      <w:r>
        <w:rPr/>
        <w:t>based</w:t>
      </w:r>
      <w:r>
        <w:rPr>
          <w:spacing w:val="-3"/>
        </w:rPr>
        <w:t> </w:t>
      </w:r>
      <w:r>
        <w:rPr/>
        <w:t>on</w:t>
      </w:r>
      <w:r>
        <w:rPr>
          <w:spacing w:val="-3"/>
        </w:rPr>
        <w:t> </w:t>
      </w:r>
      <w:r>
        <w:rPr/>
        <w:t>snow</w:t>
      </w:r>
      <w:r>
        <w:rPr>
          <w:spacing w:val="-2"/>
        </w:rPr>
        <w:t> </w:t>
      </w:r>
      <w:r>
        <w:rPr/>
        <w:t>fall</w:t>
      </w:r>
      <w:r>
        <w:rPr>
          <w:spacing w:val="-3"/>
        </w:rPr>
        <w:t> </w:t>
      </w:r>
      <w:r>
        <w:rPr/>
        <w:t>and</w:t>
      </w:r>
      <w:r>
        <w:rPr>
          <w:spacing w:val="-3"/>
        </w:rPr>
        <w:t> </w:t>
      </w:r>
      <w:r>
        <w:rPr/>
        <w:t>board</w:t>
      </w:r>
      <w:r>
        <w:rPr>
          <w:spacing w:val="-3"/>
        </w:rPr>
        <w:t> </w:t>
      </w:r>
      <w:r>
        <w:rPr/>
        <w:t>approved</w:t>
      </w:r>
      <w:r>
        <w:rPr>
          <w:spacing w:val="-3"/>
        </w:rPr>
        <w:t> </w:t>
      </w:r>
      <w:r>
        <w:rPr/>
        <w:t>budget.</w:t>
      </w:r>
    </w:p>
    <w:p>
      <w:pPr>
        <w:pStyle w:val="BodyText"/>
      </w:pPr>
    </w:p>
    <w:p>
      <w:pPr>
        <w:pStyle w:val="BodyText"/>
        <w:ind w:left="1627" w:right="2245"/>
      </w:pPr>
      <w:r>
        <w:rPr>
          <w:b/>
        </w:rPr>
        <w:t>MOTION</w:t>
      </w:r>
      <w:r>
        <w:rPr/>
        <w:t>: Charles Jones moved that the Library Board of Trustees authorize the Interim Executive Director to execute the CoCal Landscape Services, Inc. second optional one-year renewal term, exercise the remaining</w:t>
      </w:r>
      <w:r>
        <w:rPr>
          <w:spacing w:val="-4"/>
        </w:rPr>
        <w:t> </w:t>
      </w:r>
      <w:r>
        <w:rPr/>
        <w:t>optional</w:t>
      </w:r>
      <w:r>
        <w:rPr>
          <w:spacing w:val="-5"/>
        </w:rPr>
        <w:t> </w:t>
      </w:r>
      <w:r>
        <w:rPr/>
        <w:t>renewal</w:t>
      </w:r>
      <w:r>
        <w:rPr>
          <w:spacing w:val="-5"/>
        </w:rPr>
        <w:t> </w:t>
      </w:r>
      <w:r>
        <w:rPr/>
        <w:t>terms</w:t>
      </w:r>
      <w:r>
        <w:rPr>
          <w:spacing w:val="-4"/>
        </w:rPr>
        <w:t> </w:t>
      </w:r>
      <w:r>
        <w:rPr/>
        <w:t>through</w:t>
      </w:r>
      <w:r>
        <w:rPr>
          <w:spacing w:val="-4"/>
        </w:rPr>
        <w:t> </w:t>
      </w:r>
      <w:r>
        <w:rPr/>
        <w:t>October</w:t>
      </w:r>
      <w:r>
        <w:rPr>
          <w:spacing w:val="-4"/>
        </w:rPr>
        <w:t> </w:t>
      </w:r>
      <w:r>
        <w:rPr/>
        <w:t>16,</w:t>
      </w:r>
      <w:r>
        <w:rPr>
          <w:spacing w:val="-4"/>
        </w:rPr>
        <w:t> </w:t>
      </w:r>
      <w:r>
        <w:rPr/>
        <w:t>2029</w:t>
      </w:r>
      <w:r>
        <w:rPr>
          <w:spacing w:val="-4"/>
        </w:rPr>
        <w:t> </w:t>
      </w:r>
      <w:r>
        <w:rPr/>
        <w:t>and</w:t>
      </w:r>
      <w:r>
        <w:rPr>
          <w:spacing w:val="-5"/>
        </w:rPr>
        <w:t> </w:t>
      </w:r>
      <w:r>
        <w:rPr/>
        <w:t>establish</w:t>
      </w:r>
      <w:r>
        <w:rPr>
          <w:spacing w:val="-5"/>
        </w:rPr>
        <w:t> </w:t>
      </w:r>
      <w:r>
        <w:rPr/>
        <w:t>a total remaining contract authority not to exceed $660,000 for all optional renewal terms through October 16, 2029 as outlined in the informational memo dated September 17, 2026. Seconded by Renny Fagan, the motion passed by unanimous vote of all Trustees present.</w:t>
      </w:r>
    </w:p>
    <w:p>
      <w:pPr>
        <w:pStyle w:val="BodyText"/>
        <w:spacing w:before="323"/>
        <w:ind w:left="791"/>
      </w:pPr>
      <w:r>
        <w:rPr/>
        <w:t>C.</w:t>
      </w:r>
      <w:r>
        <w:rPr>
          <w:spacing w:val="65"/>
        </w:rPr>
        <w:t> </w:t>
      </w:r>
      <w:r>
        <w:rPr>
          <w:u w:val="single"/>
        </w:rPr>
        <w:t>Bear</w:t>
      </w:r>
      <w:r>
        <w:rPr>
          <w:spacing w:val="-1"/>
          <w:u w:val="single"/>
        </w:rPr>
        <w:t> </w:t>
      </w:r>
      <w:r>
        <w:rPr>
          <w:u w:val="single"/>
        </w:rPr>
        <w:t>Creek</w:t>
      </w:r>
      <w:r>
        <w:rPr>
          <w:spacing w:val="-2"/>
          <w:u w:val="single"/>
        </w:rPr>
        <w:t> </w:t>
      </w:r>
      <w:r>
        <w:rPr>
          <w:u w:val="single"/>
        </w:rPr>
        <w:t>Snow</w:t>
      </w:r>
      <w:r>
        <w:rPr>
          <w:spacing w:val="-1"/>
          <w:u w:val="single"/>
        </w:rPr>
        <w:t> </w:t>
      </w:r>
      <w:r>
        <w:rPr>
          <w:u w:val="single"/>
        </w:rPr>
        <w:t>Removal</w:t>
      </w:r>
      <w:r>
        <w:rPr>
          <w:spacing w:val="-2"/>
          <w:u w:val="single"/>
        </w:rPr>
        <w:t> </w:t>
      </w:r>
      <w:r>
        <w:rPr>
          <w:u w:val="single"/>
        </w:rPr>
        <w:t>Renewal</w:t>
      </w:r>
      <w:r>
        <w:rPr>
          <w:spacing w:val="-1"/>
          <w:u w:val="single"/>
        </w:rPr>
        <w:t> </w:t>
      </w:r>
      <w:r>
        <w:rPr>
          <w:spacing w:val="-2"/>
          <w:u w:val="single"/>
        </w:rPr>
        <w:t>Contract</w:t>
      </w:r>
    </w:p>
    <w:p>
      <w:pPr>
        <w:pStyle w:val="BodyText"/>
        <w:spacing w:before="297"/>
        <w:ind w:left="1627" w:right="2307"/>
      </w:pPr>
      <w:r>
        <w:rPr>
          <w:b/>
        </w:rPr>
        <w:t>MOTION</w:t>
      </w:r>
      <w:r>
        <w:rPr/>
        <w:t>:</w:t>
      </w:r>
      <w:r>
        <w:rPr>
          <w:spacing w:val="-6"/>
        </w:rPr>
        <w:t> </w:t>
      </w:r>
      <w:r>
        <w:rPr/>
        <w:t>Jill</w:t>
      </w:r>
      <w:r>
        <w:rPr>
          <w:spacing w:val="-5"/>
        </w:rPr>
        <w:t> </w:t>
      </w:r>
      <w:r>
        <w:rPr/>
        <w:t>Fellman</w:t>
      </w:r>
      <w:r>
        <w:rPr>
          <w:spacing w:val="-4"/>
        </w:rPr>
        <w:t> </w:t>
      </w:r>
      <w:r>
        <w:rPr/>
        <w:t>moved</w:t>
      </w:r>
      <w:r>
        <w:rPr>
          <w:spacing w:val="-5"/>
        </w:rPr>
        <w:t> </w:t>
      </w:r>
      <w:r>
        <w:rPr/>
        <w:t>that</w:t>
      </w:r>
      <w:r>
        <w:rPr>
          <w:spacing w:val="-5"/>
        </w:rPr>
        <w:t> </w:t>
      </w:r>
      <w:r>
        <w:rPr/>
        <w:t>the</w:t>
      </w:r>
      <w:r>
        <w:rPr>
          <w:spacing w:val="-4"/>
        </w:rPr>
        <w:t> </w:t>
      </w:r>
      <w:r>
        <w:rPr/>
        <w:t>Library</w:t>
      </w:r>
      <w:r>
        <w:rPr>
          <w:spacing w:val="-5"/>
        </w:rPr>
        <w:t> </w:t>
      </w:r>
      <w:r>
        <w:rPr/>
        <w:t>Board</w:t>
      </w:r>
      <w:r>
        <w:rPr>
          <w:spacing w:val="-5"/>
        </w:rPr>
        <w:t> </w:t>
      </w:r>
      <w:r>
        <w:rPr/>
        <w:t>of</w:t>
      </w:r>
      <w:r>
        <w:rPr>
          <w:spacing w:val="-4"/>
        </w:rPr>
        <w:t> </w:t>
      </w:r>
      <w:r>
        <w:rPr/>
        <w:t>Trustees</w:t>
      </w:r>
      <w:r>
        <w:rPr>
          <w:spacing w:val="-4"/>
        </w:rPr>
        <w:t> </w:t>
      </w:r>
      <w:r>
        <w:rPr/>
        <w:t>authorize the Interim Executive Director to execute the second optional one-year renewal term with Bear Creek Landscape Co, exercise the remaining optional renewal terms through October 16, 2029 and establish a total remaining contract authority not to exceed $150,000 for all optional renewal terms through October 16, 2029 as outlined in the informational memo dated September 17, 2026. Seconded by Pam Anderson, the motion passed by unanimous vote of all Trustees present.</w:t>
      </w:r>
    </w:p>
    <w:p>
      <w:pPr>
        <w:pStyle w:val="BodyText"/>
      </w:pPr>
    </w:p>
    <w:p>
      <w:pPr>
        <w:pStyle w:val="Heading9"/>
        <w:jc w:val="both"/>
      </w:pPr>
      <w:r>
        <w:rPr/>
        <w:t>Strategy</w:t>
      </w:r>
      <w:r>
        <w:rPr>
          <w:spacing w:val="-3"/>
        </w:rPr>
        <w:t> </w:t>
      </w:r>
      <w:r>
        <w:rPr/>
        <w:t>&amp;</w:t>
      </w:r>
      <w:r>
        <w:rPr>
          <w:spacing w:val="-2"/>
        </w:rPr>
        <w:t> </w:t>
      </w:r>
      <w:r>
        <w:rPr/>
        <w:t>Operations</w:t>
      </w:r>
      <w:r>
        <w:rPr>
          <w:spacing w:val="-2"/>
        </w:rPr>
        <w:t> </w:t>
      </w:r>
      <w:r>
        <w:rPr/>
        <w:t>and</w:t>
      </w:r>
      <w:r>
        <w:rPr>
          <w:spacing w:val="-3"/>
        </w:rPr>
        <w:t> </w:t>
      </w:r>
      <w:r>
        <w:rPr/>
        <w:t>Libraries</w:t>
      </w:r>
      <w:r>
        <w:rPr>
          <w:spacing w:val="-1"/>
        </w:rPr>
        <w:t> </w:t>
      </w:r>
      <w:r>
        <w:rPr/>
        <w:t>&amp;</w:t>
      </w:r>
      <w:r>
        <w:rPr>
          <w:spacing w:val="-1"/>
        </w:rPr>
        <w:t> </w:t>
      </w:r>
      <w:r>
        <w:rPr>
          <w:spacing w:val="-2"/>
        </w:rPr>
        <w:t>Inclusion</w:t>
      </w:r>
    </w:p>
    <w:p>
      <w:pPr>
        <w:pStyle w:val="BodyText"/>
        <w:spacing w:before="1"/>
        <w:ind w:left="1151" w:right="1217" w:hanging="360"/>
        <w:jc w:val="both"/>
      </w:pPr>
      <w:r>
        <w:rPr/>
        <w:t>A.</w:t>
      </w:r>
      <w:r>
        <w:rPr>
          <w:spacing w:val="40"/>
        </w:rPr>
        <w:t> </w:t>
      </w:r>
      <w:r>
        <w:rPr>
          <w:u w:val="single"/>
        </w:rPr>
        <w:t>Express</w:t>
      </w:r>
      <w:r>
        <w:rPr>
          <w:spacing w:val="-3"/>
          <w:u w:val="single"/>
        </w:rPr>
        <w:t> </w:t>
      </w:r>
      <w:r>
        <w:rPr>
          <w:u w:val="single"/>
        </w:rPr>
        <w:t>Library</w:t>
      </w:r>
      <w:r>
        <w:rPr>
          <w:spacing w:val="-3"/>
          <w:u w:val="single"/>
        </w:rPr>
        <w:t> </w:t>
      </w:r>
      <w:r>
        <w:rPr>
          <w:u w:val="single"/>
        </w:rPr>
        <w:t>West</w:t>
      </w:r>
      <w:r>
        <w:rPr>
          <w:spacing w:val="-4"/>
          <w:u w:val="single"/>
        </w:rPr>
        <w:t> </w:t>
      </w:r>
      <w:r>
        <w:rPr>
          <w:u w:val="single"/>
        </w:rPr>
        <w:t>Arvada</w:t>
      </w:r>
      <w:r>
        <w:rPr>
          <w:spacing w:val="-3"/>
          <w:u w:val="single"/>
        </w:rPr>
        <w:t> </w:t>
      </w:r>
      <w:r>
        <w:rPr>
          <w:u w:val="single"/>
        </w:rPr>
        <w:t>(ELWA)</w:t>
      </w:r>
      <w:r>
        <w:rPr>
          <w:spacing w:val="-3"/>
          <w:u w:val="single"/>
        </w:rPr>
        <w:t> </w:t>
      </w:r>
      <w:r>
        <w:rPr>
          <w:u w:val="single"/>
        </w:rPr>
        <w:t>Lease</w:t>
      </w:r>
      <w:r>
        <w:rPr>
          <w:spacing w:val="-3"/>
          <w:u w:val="single"/>
        </w:rPr>
        <w:t> </w:t>
      </w:r>
      <w:r>
        <w:rPr>
          <w:u w:val="single"/>
        </w:rPr>
        <w:t>Information.</w:t>
      </w:r>
      <w:r>
        <w:rPr>
          <w:spacing w:val="-3"/>
          <w:u w:val="single"/>
        </w:rPr>
        <w:t> </w:t>
      </w:r>
      <w:r>
        <w:rPr>
          <w:u w:val="single"/>
        </w:rPr>
        <w:t>This</w:t>
      </w:r>
      <w:r>
        <w:rPr>
          <w:spacing w:val="-3"/>
          <w:u w:val="single"/>
        </w:rPr>
        <w:t> </w:t>
      </w:r>
      <w:r>
        <w:rPr>
          <w:u w:val="single"/>
        </w:rPr>
        <w:t>item</w:t>
      </w:r>
      <w:r>
        <w:rPr>
          <w:spacing w:val="-3"/>
          <w:u w:val="single"/>
        </w:rPr>
        <w:t> </w:t>
      </w:r>
      <w:r>
        <w:rPr>
          <w:u w:val="single"/>
        </w:rPr>
        <w:t>will</w:t>
      </w:r>
      <w:r>
        <w:rPr>
          <w:spacing w:val="-3"/>
          <w:u w:val="single"/>
        </w:rPr>
        <w:t> </w:t>
      </w:r>
      <w:r>
        <w:rPr>
          <w:u w:val="single"/>
        </w:rPr>
        <w:t>be</w:t>
      </w:r>
      <w:r>
        <w:rPr>
          <w:spacing w:val="-3"/>
          <w:u w:val="single"/>
        </w:rPr>
        <w:t> </w:t>
      </w:r>
      <w:r>
        <w:rPr>
          <w:u w:val="single"/>
        </w:rPr>
        <w:t>placed</w:t>
      </w:r>
      <w:r>
        <w:rPr>
          <w:spacing w:val="-3"/>
          <w:u w:val="single"/>
        </w:rPr>
        <w:t> </w:t>
      </w:r>
      <w:r>
        <w:rPr>
          <w:u w:val="single"/>
        </w:rPr>
        <w:t>on</w:t>
      </w:r>
      <w:r>
        <w:rPr>
          <w:spacing w:val="-4"/>
          <w:u w:val="single"/>
        </w:rPr>
        <w:t> </w:t>
      </w:r>
      <w:r>
        <w:rPr>
          <w:u w:val="single"/>
        </w:rPr>
        <w:t>the</w:t>
      </w:r>
      <w:r>
        <w:rPr>
          <w:spacing w:val="-3"/>
          <w:u w:val="single"/>
        </w:rPr>
        <w:t> </w:t>
      </w:r>
      <w:r>
        <w:rPr>
          <w:spacing w:val="-3"/>
          <w:u w:val="none"/>
        </w:rPr>
        <w:t> </w:t>
      </w:r>
      <w:r>
        <w:rPr>
          <w:u w:val="single"/>
        </w:rPr>
        <w:t>Consent</w:t>
      </w:r>
      <w:r>
        <w:rPr>
          <w:spacing w:val="-1"/>
          <w:u w:val="single"/>
        </w:rPr>
        <w:t> </w:t>
      </w:r>
      <w:r>
        <w:rPr>
          <w:u w:val="single"/>
        </w:rPr>
        <w:t>Agenda for the November 19, Board</w:t>
      </w:r>
      <w:r>
        <w:rPr>
          <w:spacing w:val="-1"/>
          <w:u w:val="single"/>
        </w:rPr>
        <w:t> </w:t>
      </w:r>
      <w:r>
        <w:rPr>
          <w:u w:val="single"/>
        </w:rPr>
        <w:t>meeting</w:t>
      </w:r>
      <w:r>
        <w:rPr>
          <w:spacing w:val="-1"/>
          <w:u w:val="single"/>
        </w:rPr>
        <w:t> </w:t>
      </w:r>
      <w:r>
        <w:rPr>
          <w:u w:val="single"/>
        </w:rPr>
        <w:t>unless otherwise instructed</w:t>
      </w:r>
      <w:r>
        <w:rPr>
          <w:spacing w:val="-1"/>
          <w:u w:val="single"/>
        </w:rPr>
        <w:t> </w:t>
      </w:r>
      <w:r>
        <w:rPr>
          <w:u w:val="single"/>
        </w:rPr>
        <w:t>by</w:t>
      </w:r>
      <w:r>
        <w:rPr>
          <w:spacing w:val="-1"/>
          <w:u w:val="single"/>
        </w:rPr>
        <w:t> </w:t>
      </w:r>
      <w:r>
        <w:rPr>
          <w:u w:val="single"/>
        </w:rPr>
        <w:t>the </w:t>
      </w:r>
      <w:r>
        <w:rPr>
          <w:u w:val="none"/>
        </w:rPr>
        <w:t> </w:t>
      </w:r>
      <w:r>
        <w:rPr>
          <w:spacing w:val="-2"/>
          <w:u w:val="single"/>
        </w:rPr>
        <w:t>Board.</w:t>
      </w:r>
    </w:p>
    <w:p>
      <w:pPr>
        <w:pStyle w:val="BodyText"/>
        <w:ind w:left="791" w:right="1085"/>
      </w:pPr>
      <w:r>
        <w:rPr/>
        <w:t>Cynthia</w:t>
      </w:r>
      <w:r>
        <w:rPr>
          <w:spacing w:val="-5"/>
        </w:rPr>
        <w:t> </w:t>
      </w:r>
      <w:r>
        <w:rPr/>
        <w:t>Kiyotake,</w:t>
      </w:r>
      <w:r>
        <w:rPr>
          <w:spacing w:val="-5"/>
        </w:rPr>
        <w:t> </w:t>
      </w:r>
      <w:r>
        <w:rPr/>
        <w:t>Chief</w:t>
      </w:r>
      <w:r>
        <w:rPr>
          <w:spacing w:val="-5"/>
        </w:rPr>
        <w:t> </w:t>
      </w:r>
      <w:r>
        <w:rPr/>
        <w:t>Libraries</w:t>
      </w:r>
      <w:r>
        <w:rPr>
          <w:spacing w:val="-6"/>
        </w:rPr>
        <w:t> </w:t>
      </w:r>
      <w:r>
        <w:rPr/>
        <w:t>and</w:t>
      </w:r>
      <w:r>
        <w:rPr>
          <w:spacing w:val="-6"/>
        </w:rPr>
        <w:t> </w:t>
      </w:r>
      <w:r>
        <w:rPr/>
        <w:t>Inclusion</w:t>
      </w:r>
      <w:r>
        <w:rPr>
          <w:spacing w:val="-6"/>
        </w:rPr>
        <w:t> </w:t>
      </w:r>
      <w:r>
        <w:rPr/>
        <w:t>Officer,</w:t>
      </w:r>
      <w:r>
        <w:rPr>
          <w:spacing w:val="-5"/>
        </w:rPr>
        <w:t> </w:t>
      </w:r>
      <w:r>
        <w:rPr/>
        <w:t>and</w:t>
      </w:r>
      <w:r>
        <w:rPr>
          <w:spacing w:val="-6"/>
        </w:rPr>
        <w:t> </w:t>
      </w:r>
      <w:r>
        <w:rPr/>
        <w:t>Kirsten</w:t>
      </w:r>
      <w:r>
        <w:rPr>
          <w:spacing w:val="-8"/>
        </w:rPr>
        <w:t> </w:t>
      </w:r>
      <w:r>
        <w:rPr/>
        <w:t>Ruiz,</w:t>
      </w:r>
      <w:r>
        <w:rPr>
          <w:spacing w:val="-8"/>
        </w:rPr>
        <w:t> </w:t>
      </w:r>
      <w:r>
        <w:rPr/>
        <w:t>Chief</w:t>
      </w:r>
      <w:r>
        <w:rPr>
          <w:spacing w:val="-7"/>
        </w:rPr>
        <w:t> </w:t>
      </w:r>
      <w:r>
        <w:rPr/>
        <w:t>Strategy</w:t>
      </w:r>
      <w:r>
        <w:rPr>
          <w:spacing w:val="-7"/>
        </w:rPr>
        <w:t> </w:t>
      </w:r>
      <w:r>
        <w:rPr/>
        <w:t>and Operating Officer, addressed the Board and presented information on the Express Library West Arvada Lease. The Express Library West Arvada extends access to library services in Northwest Jefferson County through a convenient self-service model. Patrons can browse</w:t>
      </w:r>
    </w:p>
    <w:p>
      <w:pPr>
        <w:pStyle w:val="BodyText"/>
        <w:spacing w:after="0"/>
        <w:sectPr>
          <w:pgSz w:w="12240" w:h="15840"/>
          <w:pgMar w:header="0" w:footer="474" w:top="980" w:bottom="660" w:left="360" w:right="0"/>
        </w:sectPr>
      </w:pPr>
    </w:p>
    <w:p>
      <w:pPr>
        <w:pStyle w:val="BodyText"/>
        <w:spacing w:before="13"/>
        <w:ind w:left="792" w:right="1085"/>
      </w:pPr>
      <w:r>
        <w:rPr/>
        <w:t>collections,</w:t>
      </w:r>
      <w:r>
        <w:rPr>
          <w:spacing w:val="-3"/>
        </w:rPr>
        <w:t> </w:t>
      </w:r>
      <w:r>
        <w:rPr/>
        <w:t>access</w:t>
      </w:r>
      <w:r>
        <w:rPr>
          <w:spacing w:val="-4"/>
        </w:rPr>
        <w:t> </w:t>
      </w:r>
      <w:r>
        <w:rPr/>
        <w:t>technology,</w:t>
      </w:r>
      <w:r>
        <w:rPr>
          <w:spacing w:val="-3"/>
        </w:rPr>
        <w:t> </w:t>
      </w:r>
      <w:r>
        <w:rPr/>
        <w:t>print</w:t>
      </w:r>
      <w:r>
        <w:rPr>
          <w:spacing w:val="-5"/>
        </w:rPr>
        <w:t> </w:t>
      </w:r>
      <w:r>
        <w:rPr/>
        <w:t>materials,</w:t>
      </w:r>
      <w:r>
        <w:rPr>
          <w:spacing w:val="-4"/>
        </w:rPr>
        <w:t> </w:t>
      </w:r>
      <w:r>
        <w:rPr/>
        <w:t>participate</w:t>
      </w:r>
      <w:r>
        <w:rPr>
          <w:spacing w:val="-4"/>
        </w:rPr>
        <w:t> </w:t>
      </w:r>
      <w:r>
        <w:rPr/>
        <w:t>in</w:t>
      </w:r>
      <w:r>
        <w:rPr>
          <w:spacing w:val="-5"/>
        </w:rPr>
        <w:t> </w:t>
      </w:r>
      <w:r>
        <w:rPr/>
        <w:t>programs,</w:t>
      </w:r>
      <w:r>
        <w:rPr>
          <w:spacing w:val="-4"/>
        </w:rPr>
        <w:t> </w:t>
      </w:r>
      <w:r>
        <w:rPr/>
        <w:t>and</w:t>
      </w:r>
      <w:r>
        <w:rPr>
          <w:spacing w:val="-5"/>
        </w:rPr>
        <w:t> </w:t>
      </w:r>
      <w:r>
        <w:rPr/>
        <w:t>borrow</w:t>
      </w:r>
      <w:r>
        <w:rPr>
          <w:spacing w:val="-4"/>
        </w:rPr>
        <w:t> </w:t>
      </w:r>
      <w:r>
        <w:rPr/>
        <w:t>items without the operating costs associated with a traditional staffed location.</w:t>
      </w:r>
    </w:p>
    <w:p>
      <w:pPr>
        <w:pStyle w:val="BodyText"/>
        <w:spacing w:before="1"/>
      </w:pPr>
    </w:p>
    <w:p>
      <w:pPr>
        <w:pStyle w:val="BodyText"/>
        <w:ind w:left="792" w:right="1085"/>
      </w:pPr>
      <w:r>
        <w:rPr/>
        <w:t>Since opening in April 2022, the Express Library West Arvada has exceeded its original performance</w:t>
      </w:r>
      <w:r>
        <w:rPr>
          <w:spacing w:val="-3"/>
        </w:rPr>
        <w:t> </w:t>
      </w:r>
      <w:r>
        <w:rPr/>
        <w:t>goals</w:t>
      </w:r>
      <w:r>
        <w:rPr>
          <w:spacing w:val="-3"/>
        </w:rPr>
        <w:t> </w:t>
      </w:r>
      <w:r>
        <w:rPr/>
        <w:t>and</w:t>
      </w:r>
      <w:r>
        <w:rPr>
          <w:spacing w:val="-4"/>
        </w:rPr>
        <w:t> </w:t>
      </w:r>
      <w:r>
        <w:rPr/>
        <w:t>has</w:t>
      </w:r>
      <w:r>
        <w:rPr>
          <w:spacing w:val="-3"/>
        </w:rPr>
        <w:t> </w:t>
      </w:r>
      <w:r>
        <w:rPr/>
        <w:t>continued</w:t>
      </w:r>
      <w:r>
        <w:rPr>
          <w:spacing w:val="-4"/>
        </w:rPr>
        <w:t> </w:t>
      </w:r>
      <w:r>
        <w:rPr/>
        <w:t>to</w:t>
      </w:r>
      <w:r>
        <w:rPr>
          <w:spacing w:val="-4"/>
        </w:rPr>
        <w:t> </w:t>
      </w:r>
      <w:r>
        <w:rPr/>
        <w:t>grow</w:t>
      </w:r>
      <w:r>
        <w:rPr>
          <w:spacing w:val="-3"/>
        </w:rPr>
        <w:t> </w:t>
      </w:r>
      <w:r>
        <w:rPr/>
        <w:t>patron</w:t>
      </w:r>
      <w:r>
        <w:rPr>
          <w:spacing w:val="-3"/>
        </w:rPr>
        <w:t> </w:t>
      </w:r>
      <w:r>
        <w:rPr/>
        <w:t>visits</w:t>
      </w:r>
      <w:r>
        <w:rPr>
          <w:spacing w:val="-3"/>
        </w:rPr>
        <w:t> </w:t>
      </w:r>
      <w:r>
        <w:rPr/>
        <w:t>and</w:t>
      </w:r>
      <w:r>
        <w:rPr>
          <w:spacing w:val="-4"/>
        </w:rPr>
        <w:t> </w:t>
      </w:r>
      <w:r>
        <w:rPr/>
        <w:t>circulation</w:t>
      </w:r>
      <w:r>
        <w:rPr>
          <w:spacing w:val="-4"/>
        </w:rPr>
        <w:t> </w:t>
      </w:r>
      <w:r>
        <w:rPr/>
        <w:t>year</w:t>
      </w:r>
      <w:r>
        <w:rPr>
          <w:spacing w:val="-3"/>
        </w:rPr>
        <w:t> </w:t>
      </w:r>
      <w:r>
        <w:rPr/>
        <w:t>over</w:t>
      </w:r>
      <w:r>
        <w:rPr>
          <w:spacing w:val="-3"/>
        </w:rPr>
        <w:t> </w:t>
      </w:r>
      <w:r>
        <w:rPr/>
        <w:t>year. Continuing</w:t>
      </w:r>
      <w:r>
        <w:rPr>
          <w:spacing w:val="-1"/>
        </w:rPr>
        <w:t> </w:t>
      </w:r>
      <w:r>
        <w:rPr/>
        <w:t>this</w:t>
      </w:r>
      <w:r>
        <w:rPr>
          <w:spacing w:val="-1"/>
        </w:rPr>
        <w:t> </w:t>
      </w:r>
      <w:r>
        <w:rPr/>
        <w:t>service</w:t>
      </w:r>
      <w:r>
        <w:rPr>
          <w:spacing w:val="-1"/>
        </w:rPr>
        <w:t> </w:t>
      </w:r>
      <w:r>
        <w:rPr/>
        <w:t>through</w:t>
      </w:r>
      <w:r>
        <w:rPr>
          <w:spacing w:val="-2"/>
        </w:rPr>
        <w:t> </w:t>
      </w:r>
      <w:r>
        <w:rPr/>
        <w:t>a lease</w:t>
      </w:r>
      <w:r>
        <w:rPr>
          <w:spacing w:val="-1"/>
        </w:rPr>
        <w:t> </w:t>
      </w:r>
      <w:r>
        <w:rPr/>
        <w:t>renewal</w:t>
      </w:r>
      <w:r>
        <w:rPr>
          <w:spacing w:val="-2"/>
        </w:rPr>
        <w:t> </w:t>
      </w:r>
      <w:r>
        <w:rPr/>
        <w:t>will</w:t>
      </w:r>
      <w:r>
        <w:rPr>
          <w:spacing w:val="-2"/>
        </w:rPr>
        <w:t> </w:t>
      </w:r>
      <w:r>
        <w:rPr/>
        <w:t>allow</w:t>
      </w:r>
      <w:r>
        <w:rPr>
          <w:spacing w:val="-1"/>
        </w:rPr>
        <w:t> </w:t>
      </w:r>
      <w:r>
        <w:rPr/>
        <w:t>JCPL</w:t>
      </w:r>
      <w:r>
        <w:rPr>
          <w:spacing w:val="-2"/>
        </w:rPr>
        <w:t> </w:t>
      </w:r>
      <w:r>
        <w:rPr/>
        <w:t>to</w:t>
      </w:r>
      <w:r>
        <w:rPr>
          <w:spacing w:val="-2"/>
        </w:rPr>
        <w:t> </w:t>
      </w:r>
      <w:r>
        <w:rPr/>
        <w:t>maintain</w:t>
      </w:r>
      <w:r>
        <w:rPr>
          <w:spacing w:val="-2"/>
        </w:rPr>
        <w:t> </w:t>
      </w:r>
      <w:r>
        <w:rPr/>
        <w:t>access</w:t>
      </w:r>
      <w:r>
        <w:rPr>
          <w:spacing w:val="-2"/>
        </w:rPr>
        <w:t> </w:t>
      </w:r>
      <w:r>
        <w:rPr/>
        <w:t>for</w:t>
      </w:r>
      <w:r>
        <w:rPr>
          <w:spacing w:val="-1"/>
        </w:rPr>
        <w:t> </w:t>
      </w:r>
      <w:r>
        <w:rPr/>
        <w:t>the Northwest Jefferson County community while the Coal Creek Library project progresses toward completion.</w:t>
      </w:r>
    </w:p>
    <w:p>
      <w:pPr>
        <w:pStyle w:val="BodyText"/>
      </w:pPr>
    </w:p>
    <w:p>
      <w:pPr>
        <w:pStyle w:val="BodyText"/>
        <w:ind w:left="792" w:right="1085"/>
      </w:pPr>
      <w:r>
        <w:rPr/>
        <w:t>The Library is recommending that the Board authorize the first amendment to the lease agreement with Storyline Holdings, LLC, extending the lease term for the Express Library West</w:t>
      </w:r>
      <w:r>
        <w:rPr>
          <w:spacing w:val="-9"/>
        </w:rPr>
        <w:t> </w:t>
      </w:r>
      <w:r>
        <w:rPr/>
        <w:t>Arvada located</w:t>
      </w:r>
      <w:r>
        <w:rPr>
          <w:spacing w:val="-1"/>
        </w:rPr>
        <w:t> </w:t>
      </w:r>
      <w:r>
        <w:rPr/>
        <w:t>at</w:t>
      </w:r>
      <w:r>
        <w:rPr>
          <w:spacing w:val="-1"/>
        </w:rPr>
        <w:t> </w:t>
      </w:r>
      <w:r>
        <w:rPr/>
        <w:t>14455 W. 64th</w:t>
      </w:r>
      <w:r>
        <w:rPr>
          <w:spacing w:val="-26"/>
        </w:rPr>
        <w:t> </w:t>
      </w:r>
      <w:r>
        <w:rPr/>
        <w:t>Ave</w:t>
      </w:r>
      <w:r>
        <w:rPr>
          <w:spacing w:val="-9"/>
        </w:rPr>
        <w:t> </w:t>
      </w:r>
      <w:r>
        <w:rPr/>
        <w:t>Arvada, CO</w:t>
      </w:r>
      <w:r>
        <w:rPr>
          <w:spacing w:val="-1"/>
        </w:rPr>
        <w:t> </w:t>
      </w:r>
      <w:r>
        <w:rPr/>
        <w:t>for five years through May</w:t>
      </w:r>
      <w:r>
        <w:rPr>
          <w:spacing w:val="-1"/>
        </w:rPr>
        <w:t> </w:t>
      </w:r>
      <w:r>
        <w:rPr/>
        <w:t>31, 2032. JCPL will ask the Board to authorize the Executive Director to renew the lease at the November</w:t>
      </w:r>
      <w:r>
        <w:rPr>
          <w:spacing w:val="-5"/>
        </w:rPr>
        <w:t> </w:t>
      </w:r>
      <w:r>
        <w:rPr/>
        <w:t>19,</w:t>
      </w:r>
      <w:r>
        <w:rPr>
          <w:spacing w:val="-3"/>
        </w:rPr>
        <w:t> </w:t>
      </w:r>
      <w:r>
        <w:rPr/>
        <w:t>2026</w:t>
      </w:r>
      <w:r>
        <w:rPr>
          <w:spacing w:val="-3"/>
        </w:rPr>
        <w:t> </w:t>
      </w:r>
      <w:r>
        <w:rPr/>
        <w:t>regular</w:t>
      </w:r>
      <w:r>
        <w:rPr>
          <w:spacing w:val="-3"/>
        </w:rPr>
        <w:t> </w:t>
      </w:r>
      <w:r>
        <w:rPr/>
        <w:t>meeting.</w:t>
      </w:r>
      <w:r>
        <w:rPr>
          <w:spacing w:val="-3"/>
        </w:rPr>
        <w:t> </w:t>
      </w:r>
      <w:r>
        <w:rPr/>
        <w:t>Approval</w:t>
      </w:r>
      <w:r>
        <w:rPr>
          <w:spacing w:val="-4"/>
        </w:rPr>
        <w:t> </w:t>
      </w:r>
      <w:r>
        <w:rPr/>
        <w:t>at</w:t>
      </w:r>
      <w:r>
        <w:rPr>
          <w:spacing w:val="-4"/>
        </w:rPr>
        <w:t> </w:t>
      </w:r>
      <w:r>
        <w:rPr/>
        <w:t>the</w:t>
      </w:r>
      <w:r>
        <w:rPr>
          <w:spacing w:val="-2"/>
        </w:rPr>
        <w:t> </w:t>
      </w:r>
      <w:r>
        <w:rPr/>
        <w:t>November</w:t>
      </w:r>
      <w:r>
        <w:rPr>
          <w:spacing w:val="-5"/>
        </w:rPr>
        <w:t> </w:t>
      </w:r>
      <w:r>
        <w:rPr/>
        <w:t>19,</w:t>
      </w:r>
      <w:r>
        <w:rPr>
          <w:spacing w:val="-3"/>
        </w:rPr>
        <w:t> </w:t>
      </w:r>
      <w:r>
        <w:rPr/>
        <w:t>2026</w:t>
      </w:r>
      <w:r>
        <w:rPr>
          <w:spacing w:val="-3"/>
        </w:rPr>
        <w:t> </w:t>
      </w:r>
      <w:r>
        <w:rPr/>
        <w:t>meeting</w:t>
      </w:r>
      <w:r>
        <w:rPr>
          <w:spacing w:val="-4"/>
        </w:rPr>
        <w:t> </w:t>
      </w:r>
      <w:r>
        <w:rPr/>
        <w:t>will</w:t>
      </w:r>
      <w:r>
        <w:rPr>
          <w:spacing w:val="-4"/>
        </w:rPr>
        <w:t> </w:t>
      </w:r>
      <w:r>
        <w:rPr/>
        <w:t>allow JCPL to exercise its renewal option within the timeframe required by the existing lease and ensure uninterrupted service at the location.</w:t>
      </w:r>
    </w:p>
    <w:p>
      <w:pPr>
        <w:pStyle w:val="Heading9"/>
        <w:spacing w:before="323"/>
        <w:ind w:left="792"/>
      </w:pPr>
      <w:r>
        <w:rPr/>
        <w:t>People</w:t>
      </w:r>
      <w:r>
        <w:rPr>
          <w:spacing w:val="-3"/>
        </w:rPr>
        <w:t> </w:t>
      </w:r>
      <w:r>
        <w:rPr/>
        <w:t>and</w:t>
      </w:r>
      <w:r>
        <w:rPr>
          <w:spacing w:val="-2"/>
        </w:rPr>
        <w:t> Culture</w:t>
      </w:r>
    </w:p>
    <w:p>
      <w:pPr>
        <w:pStyle w:val="BodyText"/>
        <w:ind w:left="792"/>
      </w:pPr>
      <w:r>
        <w:rPr/>
        <w:t>A.</w:t>
      </w:r>
      <w:r>
        <w:rPr>
          <w:spacing w:val="48"/>
        </w:rPr>
        <w:t> </w:t>
      </w:r>
      <w:r>
        <w:rPr>
          <w:u w:val="single"/>
        </w:rPr>
        <w:t>Staffing</w:t>
      </w:r>
      <w:r>
        <w:rPr>
          <w:spacing w:val="-3"/>
          <w:u w:val="single"/>
        </w:rPr>
        <w:t> </w:t>
      </w:r>
      <w:r>
        <w:rPr>
          <w:u w:val="single"/>
        </w:rPr>
        <w:t>Analysis</w:t>
      </w:r>
      <w:r>
        <w:rPr>
          <w:spacing w:val="-1"/>
          <w:u w:val="single"/>
        </w:rPr>
        <w:t> </w:t>
      </w:r>
      <w:r>
        <w:rPr>
          <w:spacing w:val="-2"/>
          <w:u w:val="single"/>
        </w:rPr>
        <w:t>Update</w:t>
      </w:r>
    </w:p>
    <w:p>
      <w:pPr>
        <w:pStyle w:val="BodyText"/>
        <w:spacing w:before="1"/>
        <w:ind w:left="792" w:right="1022"/>
      </w:pPr>
      <w:r>
        <w:rPr/>
        <w:t>Lisa</w:t>
      </w:r>
      <w:r>
        <w:rPr>
          <w:spacing w:val="-1"/>
        </w:rPr>
        <w:t> </w:t>
      </w:r>
      <w:r>
        <w:rPr/>
        <w:t>Smith, Chief People and</w:t>
      </w:r>
      <w:r>
        <w:rPr>
          <w:spacing w:val="-2"/>
        </w:rPr>
        <w:t> </w:t>
      </w:r>
      <w:r>
        <w:rPr/>
        <w:t>Culture Officer, presented an update on the Staffing Assessment project. In July 2026, JCPL engaged Government Performance Solutions (GPS), to conduct an organizational staffing assessment to ensure JCPL has the right number of people in the right roles to meet current and future needs. GPS has conducted two previous staffing assessments for JCPL. In the next four months, GPS will gather information and perspectives from stakeholders across the organization. We will also look at our budget, projections, and budgetary</w:t>
      </w:r>
      <w:r>
        <w:rPr>
          <w:spacing w:val="-4"/>
        </w:rPr>
        <w:t> </w:t>
      </w:r>
      <w:r>
        <w:rPr/>
        <w:t>boundaries.</w:t>
      </w:r>
      <w:r>
        <w:rPr>
          <w:spacing w:val="-3"/>
        </w:rPr>
        <w:t> </w:t>
      </w:r>
      <w:r>
        <w:rPr/>
        <w:t>Additional</w:t>
      </w:r>
      <w:r>
        <w:rPr>
          <w:spacing w:val="-4"/>
        </w:rPr>
        <w:t> </w:t>
      </w:r>
      <w:r>
        <w:rPr/>
        <w:t>updates</w:t>
      </w:r>
      <w:r>
        <w:rPr>
          <w:spacing w:val="-3"/>
        </w:rPr>
        <w:t> </w:t>
      </w:r>
      <w:r>
        <w:rPr/>
        <w:t>will</w:t>
      </w:r>
      <w:r>
        <w:rPr>
          <w:spacing w:val="-4"/>
        </w:rPr>
        <w:t> </w:t>
      </w:r>
      <w:r>
        <w:rPr/>
        <w:t>be</w:t>
      </w:r>
      <w:r>
        <w:rPr>
          <w:spacing w:val="-3"/>
        </w:rPr>
        <w:t> </w:t>
      </w:r>
      <w:r>
        <w:rPr/>
        <w:t>provided</w:t>
      </w:r>
      <w:r>
        <w:rPr>
          <w:spacing w:val="-4"/>
        </w:rPr>
        <w:t> </w:t>
      </w:r>
      <w:r>
        <w:rPr/>
        <w:t>as</w:t>
      </w:r>
      <w:r>
        <w:rPr>
          <w:spacing w:val="-3"/>
        </w:rPr>
        <w:t> </w:t>
      </w:r>
      <w:r>
        <w:rPr/>
        <w:t>the</w:t>
      </w:r>
      <w:r>
        <w:rPr>
          <w:spacing w:val="-3"/>
        </w:rPr>
        <w:t> </w:t>
      </w:r>
      <w:r>
        <w:rPr/>
        <w:t>assessment</w:t>
      </w:r>
      <w:r>
        <w:rPr>
          <w:spacing w:val="-4"/>
        </w:rPr>
        <w:t> </w:t>
      </w:r>
      <w:r>
        <w:rPr/>
        <w:t>progresses.</w:t>
      </w:r>
      <w:r>
        <w:rPr>
          <w:spacing w:val="-3"/>
        </w:rPr>
        <w:t> </w:t>
      </w:r>
      <w:r>
        <w:rPr/>
        <w:t>The full</w:t>
      </w:r>
      <w:r>
        <w:rPr>
          <w:spacing w:val="-2"/>
        </w:rPr>
        <w:t> </w:t>
      </w:r>
      <w:r>
        <w:rPr/>
        <w:t>results</w:t>
      </w:r>
      <w:r>
        <w:rPr>
          <w:spacing w:val="-2"/>
        </w:rPr>
        <w:t> </w:t>
      </w:r>
      <w:r>
        <w:rPr/>
        <w:t>of</w:t>
      </w:r>
      <w:r>
        <w:rPr>
          <w:spacing w:val="-1"/>
        </w:rPr>
        <w:t> </w:t>
      </w:r>
      <w:r>
        <w:rPr/>
        <w:t>the</w:t>
      </w:r>
      <w:r>
        <w:rPr>
          <w:spacing w:val="-1"/>
        </w:rPr>
        <w:t> </w:t>
      </w:r>
      <w:r>
        <w:rPr/>
        <w:t>organizational</w:t>
      </w:r>
      <w:r>
        <w:rPr>
          <w:spacing w:val="-2"/>
        </w:rPr>
        <w:t> </w:t>
      </w:r>
      <w:r>
        <w:rPr/>
        <w:t>staffing</w:t>
      </w:r>
      <w:r>
        <w:rPr>
          <w:spacing w:val="-2"/>
        </w:rPr>
        <w:t> </w:t>
      </w:r>
      <w:r>
        <w:rPr/>
        <w:t>assessment</w:t>
      </w:r>
      <w:r>
        <w:rPr>
          <w:spacing w:val="-2"/>
        </w:rPr>
        <w:t> </w:t>
      </w:r>
      <w:r>
        <w:rPr/>
        <w:t>will</w:t>
      </w:r>
      <w:r>
        <w:rPr>
          <w:spacing w:val="-2"/>
        </w:rPr>
        <w:t> </w:t>
      </w:r>
      <w:r>
        <w:rPr/>
        <w:t>be</w:t>
      </w:r>
      <w:r>
        <w:rPr>
          <w:spacing w:val="-1"/>
        </w:rPr>
        <w:t> </w:t>
      </w:r>
      <w:r>
        <w:rPr/>
        <w:t>presented</w:t>
      </w:r>
      <w:r>
        <w:rPr>
          <w:spacing w:val="-2"/>
        </w:rPr>
        <w:t> </w:t>
      </w:r>
      <w:r>
        <w:rPr/>
        <w:t>to</w:t>
      </w:r>
      <w:r>
        <w:rPr>
          <w:spacing w:val="-2"/>
        </w:rPr>
        <w:t> </w:t>
      </w:r>
      <w:r>
        <w:rPr/>
        <w:t>the</w:t>
      </w:r>
      <w:r>
        <w:rPr>
          <w:spacing w:val="-1"/>
        </w:rPr>
        <w:t> </w:t>
      </w:r>
      <w:r>
        <w:rPr/>
        <w:t>Board</w:t>
      </w:r>
      <w:r>
        <w:rPr>
          <w:spacing w:val="-2"/>
        </w:rPr>
        <w:t> </w:t>
      </w:r>
      <w:r>
        <w:rPr/>
        <w:t>of</w:t>
      </w:r>
      <w:r>
        <w:rPr>
          <w:spacing w:val="-1"/>
        </w:rPr>
        <w:t> </w:t>
      </w:r>
      <w:r>
        <w:rPr/>
        <w:t>Trustees in early 2027 for discussion and consideration.</w:t>
      </w:r>
    </w:p>
    <w:p>
      <w:pPr>
        <w:pStyle w:val="BodyText"/>
        <w:spacing w:before="323"/>
        <w:ind w:left="792"/>
      </w:pPr>
      <w:r>
        <w:rPr/>
        <w:t>In</w:t>
      </w:r>
      <w:r>
        <w:rPr>
          <w:spacing w:val="-5"/>
        </w:rPr>
        <w:t> </w:t>
      </w:r>
      <w:r>
        <w:rPr/>
        <w:t>response</w:t>
      </w:r>
      <w:r>
        <w:rPr>
          <w:spacing w:val="-1"/>
        </w:rPr>
        <w:t> </w:t>
      </w:r>
      <w:r>
        <w:rPr/>
        <w:t>to</w:t>
      </w:r>
      <w:r>
        <w:rPr>
          <w:spacing w:val="-3"/>
        </w:rPr>
        <w:t> </w:t>
      </w:r>
      <w:r>
        <w:rPr/>
        <w:t>questions,</w:t>
      </w:r>
      <w:r>
        <w:rPr>
          <w:spacing w:val="-2"/>
        </w:rPr>
        <w:t> </w:t>
      </w:r>
      <w:r>
        <w:rPr/>
        <w:t>the</w:t>
      </w:r>
      <w:r>
        <w:rPr>
          <w:spacing w:val="-2"/>
        </w:rPr>
        <w:t> </w:t>
      </w:r>
      <w:r>
        <w:rPr/>
        <w:t>Board</w:t>
      </w:r>
      <w:r>
        <w:rPr>
          <w:spacing w:val="-3"/>
        </w:rPr>
        <w:t> </w:t>
      </w:r>
      <w:r>
        <w:rPr/>
        <w:t>was</w:t>
      </w:r>
      <w:r>
        <w:rPr>
          <w:spacing w:val="-2"/>
        </w:rPr>
        <w:t> </w:t>
      </w:r>
      <w:r>
        <w:rPr/>
        <w:t>advised</w:t>
      </w:r>
      <w:r>
        <w:rPr>
          <w:spacing w:val="-2"/>
        </w:rPr>
        <w:t> that:</w:t>
      </w:r>
    </w:p>
    <w:p>
      <w:pPr>
        <w:pStyle w:val="ListParagraph"/>
        <w:numPr>
          <w:ilvl w:val="0"/>
          <w:numId w:val="11"/>
        </w:numPr>
        <w:tabs>
          <w:tab w:pos="1512" w:val="left" w:leader="none"/>
        </w:tabs>
        <w:spacing w:line="240" w:lineRule="auto" w:before="0" w:after="0"/>
        <w:ind w:left="1512" w:right="1506" w:hanging="360"/>
        <w:jc w:val="left"/>
        <w:rPr>
          <w:rFonts w:ascii="Palatino Linotype" w:hAnsi="Palatino Linotype"/>
          <w:sz w:val="24"/>
        </w:rPr>
      </w:pPr>
      <w:r>
        <w:rPr>
          <w:rFonts w:ascii="Palatino Linotype" w:hAnsi="Palatino Linotype"/>
          <w:sz w:val="24"/>
        </w:rPr>
        <w:t>This</w:t>
      </w:r>
      <w:r>
        <w:rPr>
          <w:rFonts w:ascii="Palatino Linotype" w:hAnsi="Palatino Linotype"/>
          <w:spacing w:val="-4"/>
          <w:sz w:val="24"/>
        </w:rPr>
        <w:t> </w:t>
      </w:r>
      <w:r>
        <w:rPr>
          <w:rFonts w:ascii="Palatino Linotype" w:hAnsi="Palatino Linotype"/>
          <w:sz w:val="24"/>
        </w:rPr>
        <w:t>staffing</w:t>
      </w:r>
      <w:r>
        <w:rPr>
          <w:rFonts w:ascii="Palatino Linotype" w:hAnsi="Palatino Linotype"/>
          <w:spacing w:val="-5"/>
          <w:sz w:val="24"/>
        </w:rPr>
        <w:t> </w:t>
      </w:r>
      <w:r>
        <w:rPr>
          <w:rFonts w:ascii="Palatino Linotype" w:hAnsi="Palatino Linotype"/>
          <w:sz w:val="24"/>
        </w:rPr>
        <w:t>assessment</w:t>
      </w:r>
      <w:r>
        <w:rPr>
          <w:rFonts w:ascii="Palatino Linotype" w:hAnsi="Palatino Linotype"/>
          <w:spacing w:val="-5"/>
          <w:sz w:val="24"/>
        </w:rPr>
        <w:t> </w:t>
      </w:r>
      <w:r>
        <w:rPr>
          <w:rFonts w:ascii="Palatino Linotype" w:hAnsi="Palatino Linotype"/>
          <w:sz w:val="24"/>
        </w:rPr>
        <w:t>is</w:t>
      </w:r>
      <w:r>
        <w:rPr>
          <w:rFonts w:ascii="Palatino Linotype" w:hAnsi="Palatino Linotype"/>
          <w:spacing w:val="-4"/>
          <w:sz w:val="24"/>
        </w:rPr>
        <w:t> </w:t>
      </w:r>
      <w:r>
        <w:rPr>
          <w:rFonts w:ascii="Palatino Linotype" w:hAnsi="Palatino Linotype"/>
          <w:sz w:val="24"/>
        </w:rPr>
        <w:t>separate</w:t>
      </w:r>
      <w:r>
        <w:rPr>
          <w:rFonts w:ascii="Palatino Linotype" w:hAnsi="Palatino Linotype"/>
          <w:spacing w:val="-4"/>
          <w:sz w:val="24"/>
        </w:rPr>
        <w:t> </w:t>
      </w:r>
      <w:r>
        <w:rPr>
          <w:rFonts w:ascii="Palatino Linotype" w:hAnsi="Palatino Linotype"/>
          <w:sz w:val="24"/>
        </w:rPr>
        <w:t>from</w:t>
      </w:r>
      <w:r>
        <w:rPr>
          <w:rFonts w:ascii="Palatino Linotype" w:hAnsi="Palatino Linotype"/>
          <w:spacing w:val="-4"/>
          <w:sz w:val="24"/>
        </w:rPr>
        <w:t> </w:t>
      </w:r>
      <w:r>
        <w:rPr>
          <w:rFonts w:ascii="Palatino Linotype" w:hAnsi="Palatino Linotype"/>
          <w:sz w:val="24"/>
        </w:rPr>
        <w:t>the</w:t>
      </w:r>
      <w:r>
        <w:rPr>
          <w:rFonts w:ascii="Palatino Linotype" w:hAnsi="Palatino Linotype"/>
          <w:spacing w:val="-4"/>
          <w:sz w:val="24"/>
        </w:rPr>
        <w:t> </w:t>
      </w:r>
      <w:r>
        <w:rPr>
          <w:rFonts w:ascii="Palatino Linotype" w:hAnsi="Palatino Linotype"/>
          <w:sz w:val="24"/>
        </w:rPr>
        <w:t>County’s</w:t>
      </w:r>
      <w:r>
        <w:rPr>
          <w:rFonts w:ascii="Palatino Linotype" w:hAnsi="Palatino Linotype"/>
          <w:spacing w:val="-4"/>
          <w:sz w:val="24"/>
        </w:rPr>
        <w:t> </w:t>
      </w:r>
      <w:r>
        <w:rPr>
          <w:rFonts w:ascii="Palatino Linotype" w:hAnsi="Palatino Linotype"/>
          <w:sz w:val="24"/>
        </w:rPr>
        <w:t>market</w:t>
      </w:r>
      <w:r>
        <w:rPr>
          <w:rFonts w:ascii="Palatino Linotype" w:hAnsi="Palatino Linotype"/>
          <w:spacing w:val="-5"/>
          <w:sz w:val="24"/>
        </w:rPr>
        <w:t> </w:t>
      </w:r>
      <w:r>
        <w:rPr>
          <w:rFonts w:ascii="Palatino Linotype" w:hAnsi="Palatino Linotype"/>
          <w:sz w:val="24"/>
        </w:rPr>
        <w:t>analysis.</w:t>
      </w:r>
      <w:r>
        <w:rPr>
          <w:rFonts w:ascii="Palatino Linotype" w:hAnsi="Palatino Linotype"/>
          <w:spacing w:val="-4"/>
          <w:sz w:val="24"/>
        </w:rPr>
        <w:t> </w:t>
      </w:r>
      <w:r>
        <w:rPr>
          <w:rFonts w:ascii="Palatino Linotype" w:hAnsi="Palatino Linotype"/>
          <w:sz w:val="24"/>
        </w:rPr>
        <w:t>The</w:t>
      </w:r>
      <w:r>
        <w:rPr>
          <w:rFonts w:ascii="Palatino Linotype" w:hAnsi="Palatino Linotype"/>
          <w:spacing w:val="-4"/>
          <w:sz w:val="24"/>
        </w:rPr>
        <w:t> </w:t>
      </w:r>
      <w:r>
        <w:rPr>
          <w:rFonts w:ascii="Palatino Linotype" w:hAnsi="Palatino Linotype"/>
          <w:sz w:val="24"/>
        </w:rPr>
        <w:t>staffing assessment deals with people, and how many people are needed to perform our services, while the market analysis is about salaries.</w:t>
      </w:r>
    </w:p>
    <w:p>
      <w:pPr>
        <w:pStyle w:val="ListParagraph"/>
        <w:numPr>
          <w:ilvl w:val="0"/>
          <w:numId w:val="11"/>
        </w:numPr>
        <w:tabs>
          <w:tab w:pos="1511" w:val="left" w:leader="none"/>
        </w:tabs>
        <w:spacing w:line="323" w:lineRule="exact" w:before="0" w:after="0"/>
        <w:ind w:left="1511" w:right="0" w:hanging="359"/>
        <w:jc w:val="left"/>
        <w:rPr>
          <w:rFonts w:ascii="Palatino Linotype" w:hAnsi="Palatino Linotype"/>
          <w:sz w:val="24"/>
        </w:rPr>
      </w:pPr>
      <w:r>
        <w:rPr>
          <w:rFonts w:ascii="Palatino Linotype" w:hAnsi="Palatino Linotype"/>
          <w:sz w:val="24"/>
        </w:rPr>
        <w:t>The</w:t>
      </w:r>
      <w:r>
        <w:rPr>
          <w:rFonts w:ascii="Palatino Linotype" w:hAnsi="Palatino Linotype"/>
          <w:spacing w:val="-4"/>
          <w:sz w:val="24"/>
        </w:rPr>
        <w:t> </w:t>
      </w:r>
      <w:r>
        <w:rPr>
          <w:rFonts w:ascii="Palatino Linotype" w:hAnsi="Palatino Linotype"/>
          <w:sz w:val="24"/>
        </w:rPr>
        <w:t>Library</w:t>
      </w:r>
      <w:r>
        <w:rPr>
          <w:rFonts w:ascii="Palatino Linotype" w:hAnsi="Palatino Linotype"/>
          <w:spacing w:val="-3"/>
          <w:sz w:val="24"/>
        </w:rPr>
        <w:t> </w:t>
      </w:r>
      <w:r>
        <w:rPr>
          <w:rFonts w:ascii="Palatino Linotype" w:hAnsi="Palatino Linotype"/>
          <w:sz w:val="24"/>
        </w:rPr>
        <w:t>will</w:t>
      </w:r>
      <w:r>
        <w:rPr>
          <w:rFonts w:ascii="Palatino Linotype" w:hAnsi="Palatino Linotype"/>
          <w:spacing w:val="-2"/>
          <w:sz w:val="24"/>
        </w:rPr>
        <w:t> </w:t>
      </w:r>
      <w:r>
        <w:rPr>
          <w:rFonts w:ascii="Palatino Linotype" w:hAnsi="Palatino Linotype"/>
          <w:sz w:val="24"/>
        </w:rPr>
        <w:t>use</w:t>
      </w:r>
      <w:r>
        <w:rPr>
          <w:rFonts w:ascii="Palatino Linotype" w:hAnsi="Palatino Linotype"/>
          <w:spacing w:val="-2"/>
          <w:sz w:val="24"/>
        </w:rPr>
        <w:t> </w:t>
      </w:r>
      <w:r>
        <w:rPr>
          <w:rFonts w:ascii="Palatino Linotype" w:hAnsi="Palatino Linotype"/>
          <w:sz w:val="24"/>
        </w:rPr>
        <w:t>the</w:t>
      </w:r>
      <w:r>
        <w:rPr>
          <w:rFonts w:ascii="Palatino Linotype" w:hAnsi="Palatino Linotype"/>
          <w:spacing w:val="-2"/>
          <w:sz w:val="24"/>
        </w:rPr>
        <w:t> </w:t>
      </w:r>
      <w:r>
        <w:rPr>
          <w:rFonts w:ascii="Palatino Linotype" w:hAnsi="Palatino Linotype"/>
          <w:sz w:val="24"/>
        </w:rPr>
        <w:t>current</w:t>
      </w:r>
      <w:r>
        <w:rPr>
          <w:rFonts w:ascii="Palatino Linotype" w:hAnsi="Palatino Linotype"/>
          <w:spacing w:val="-2"/>
          <w:sz w:val="24"/>
        </w:rPr>
        <w:t> </w:t>
      </w:r>
      <w:r>
        <w:rPr>
          <w:rFonts w:ascii="Palatino Linotype" w:hAnsi="Palatino Linotype"/>
          <w:sz w:val="24"/>
        </w:rPr>
        <w:t>pay</w:t>
      </w:r>
      <w:r>
        <w:rPr>
          <w:rFonts w:ascii="Palatino Linotype" w:hAnsi="Palatino Linotype"/>
          <w:spacing w:val="-3"/>
          <w:sz w:val="24"/>
        </w:rPr>
        <w:t> </w:t>
      </w:r>
      <w:r>
        <w:rPr>
          <w:rFonts w:ascii="Palatino Linotype" w:hAnsi="Palatino Linotype"/>
          <w:sz w:val="24"/>
        </w:rPr>
        <w:t>grades</w:t>
      </w:r>
      <w:r>
        <w:rPr>
          <w:rFonts w:ascii="Palatino Linotype" w:hAnsi="Palatino Linotype"/>
          <w:spacing w:val="-2"/>
          <w:sz w:val="24"/>
        </w:rPr>
        <w:t> </w:t>
      </w:r>
      <w:r>
        <w:rPr>
          <w:rFonts w:ascii="Palatino Linotype" w:hAnsi="Palatino Linotype"/>
          <w:sz w:val="24"/>
        </w:rPr>
        <w:t>when</w:t>
      </w:r>
      <w:r>
        <w:rPr>
          <w:rFonts w:ascii="Palatino Linotype" w:hAnsi="Palatino Linotype"/>
          <w:spacing w:val="-2"/>
          <w:sz w:val="24"/>
        </w:rPr>
        <w:t> </w:t>
      </w:r>
      <w:r>
        <w:rPr>
          <w:rFonts w:ascii="Palatino Linotype" w:hAnsi="Palatino Linotype"/>
          <w:sz w:val="24"/>
        </w:rPr>
        <w:t>determining</w:t>
      </w:r>
      <w:r>
        <w:rPr>
          <w:rFonts w:ascii="Palatino Linotype" w:hAnsi="Palatino Linotype"/>
          <w:spacing w:val="-3"/>
          <w:sz w:val="24"/>
        </w:rPr>
        <w:t> </w:t>
      </w:r>
      <w:r>
        <w:rPr>
          <w:rFonts w:ascii="Palatino Linotype" w:hAnsi="Palatino Linotype"/>
          <w:sz w:val="24"/>
        </w:rPr>
        <w:t>the</w:t>
      </w:r>
      <w:r>
        <w:rPr>
          <w:rFonts w:ascii="Palatino Linotype" w:hAnsi="Palatino Linotype"/>
          <w:spacing w:val="-1"/>
          <w:sz w:val="24"/>
        </w:rPr>
        <w:t> </w:t>
      </w:r>
      <w:r>
        <w:rPr>
          <w:rFonts w:ascii="Palatino Linotype" w:hAnsi="Palatino Linotype"/>
          <w:spacing w:val="-2"/>
          <w:sz w:val="24"/>
        </w:rPr>
        <w:t>budget.</w:t>
      </w:r>
    </w:p>
    <w:p>
      <w:pPr>
        <w:pStyle w:val="ListParagraph"/>
        <w:numPr>
          <w:ilvl w:val="0"/>
          <w:numId w:val="11"/>
        </w:numPr>
        <w:tabs>
          <w:tab w:pos="1511" w:val="left" w:leader="none"/>
        </w:tabs>
        <w:spacing w:line="240" w:lineRule="auto" w:before="0" w:after="0"/>
        <w:ind w:left="1511" w:right="0" w:hanging="359"/>
        <w:jc w:val="left"/>
        <w:rPr>
          <w:rFonts w:ascii="Palatino Linotype" w:hAnsi="Palatino Linotype"/>
          <w:sz w:val="24"/>
        </w:rPr>
      </w:pPr>
      <w:r>
        <w:rPr>
          <w:rFonts w:ascii="Palatino Linotype" w:hAnsi="Palatino Linotype"/>
          <w:sz w:val="24"/>
        </w:rPr>
        <w:t>There</w:t>
      </w:r>
      <w:r>
        <w:rPr>
          <w:rFonts w:ascii="Palatino Linotype" w:hAnsi="Palatino Linotype"/>
          <w:spacing w:val="-5"/>
          <w:sz w:val="24"/>
        </w:rPr>
        <w:t> </w:t>
      </w:r>
      <w:r>
        <w:rPr>
          <w:rFonts w:ascii="Palatino Linotype" w:hAnsi="Palatino Linotype"/>
          <w:sz w:val="24"/>
        </w:rPr>
        <w:t>are</w:t>
      </w:r>
      <w:r>
        <w:rPr>
          <w:rFonts w:ascii="Palatino Linotype" w:hAnsi="Palatino Linotype"/>
          <w:spacing w:val="-2"/>
          <w:sz w:val="24"/>
        </w:rPr>
        <w:t> </w:t>
      </w:r>
      <w:r>
        <w:rPr>
          <w:rFonts w:ascii="Palatino Linotype" w:hAnsi="Palatino Linotype"/>
          <w:sz w:val="24"/>
        </w:rPr>
        <w:t>several</w:t>
      </w:r>
      <w:r>
        <w:rPr>
          <w:rFonts w:ascii="Palatino Linotype" w:hAnsi="Palatino Linotype"/>
          <w:spacing w:val="-3"/>
          <w:sz w:val="24"/>
        </w:rPr>
        <w:t> </w:t>
      </w:r>
      <w:r>
        <w:rPr>
          <w:rFonts w:ascii="Palatino Linotype" w:hAnsi="Palatino Linotype"/>
          <w:sz w:val="24"/>
        </w:rPr>
        <w:t>opportunities</w:t>
      </w:r>
      <w:r>
        <w:rPr>
          <w:rFonts w:ascii="Palatino Linotype" w:hAnsi="Palatino Linotype"/>
          <w:spacing w:val="-2"/>
          <w:sz w:val="24"/>
        </w:rPr>
        <w:t> </w:t>
      </w:r>
      <w:r>
        <w:rPr>
          <w:rFonts w:ascii="Palatino Linotype" w:hAnsi="Palatino Linotype"/>
          <w:sz w:val="24"/>
        </w:rPr>
        <w:t>for</w:t>
      </w:r>
      <w:r>
        <w:rPr>
          <w:rFonts w:ascii="Palatino Linotype" w:hAnsi="Palatino Linotype"/>
          <w:spacing w:val="-2"/>
          <w:sz w:val="24"/>
        </w:rPr>
        <w:t> </w:t>
      </w:r>
      <w:r>
        <w:rPr>
          <w:rFonts w:ascii="Palatino Linotype" w:hAnsi="Palatino Linotype"/>
          <w:sz w:val="24"/>
        </w:rPr>
        <w:t>staff</w:t>
      </w:r>
      <w:r>
        <w:rPr>
          <w:rFonts w:ascii="Palatino Linotype" w:hAnsi="Palatino Linotype"/>
          <w:spacing w:val="-2"/>
          <w:sz w:val="24"/>
        </w:rPr>
        <w:t> </w:t>
      </w:r>
      <w:r>
        <w:rPr>
          <w:rFonts w:ascii="Palatino Linotype" w:hAnsi="Palatino Linotype"/>
          <w:sz w:val="24"/>
        </w:rPr>
        <w:t>to</w:t>
      </w:r>
      <w:r>
        <w:rPr>
          <w:rFonts w:ascii="Palatino Linotype" w:hAnsi="Palatino Linotype"/>
          <w:spacing w:val="-3"/>
          <w:sz w:val="24"/>
        </w:rPr>
        <w:t> </w:t>
      </w:r>
      <w:r>
        <w:rPr>
          <w:rFonts w:ascii="Palatino Linotype" w:hAnsi="Palatino Linotype"/>
          <w:sz w:val="24"/>
        </w:rPr>
        <w:t>provide</w:t>
      </w:r>
      <w:r>
        <w:rPr>
          <w:rFonts w:ascii="Palatino Linotype" w:hAnsi="Palatino Linotype"/>
          <w:spacing w:val="-2"/>
          <w:sz w:val="24"/>
        </w:rPr>
        <w:t> </w:t>
      </w:r>
      <w:r>
        <w:rPr>
          <w:rFonts w:ascii="Palatino Linotype" w:hAnsi="Palatino Linotype"/>
          <w:sz w:val="24"/>
        </w:rPr>
        <w:t>input</w:t>
      </w:r>
      <w:r>
        <w:rPr>
          <w:rFonts w:ascii="Palatino Linotype" w:hAnsi="Palatino Linotype"/>
          <w:spacing w:val="-3"/>
          <w:sz w:val="24"/>
        </w:rPr>
        <w:t> </w:t>
      </w:r>
      <w:r>
        <w:rPr>
          <w:rFonts w:ascii="Palatino Linotype" w:hAnsi="Palatino Linotype"/>
          <w:sz w:val="24"/>
        </w:rPr>
        <w:t>to</w:t>
      </w:r>
      <w:r>
        <w:rPr>
          <w:rFonts w:ascii="Palatino Linotype" w:hAnsi="Palatino Linotype"/>
          <w:spacing w:val="-3"/>
          <w:sz w:val="24"/>
        </w:rPr>
        <w:t> </w:t>
      </w:r>
      <w:r>
        <w:rPr>
          <w:rFonts w:ascii="Palatino Linotype" w:hAnsi="Palatino Linotype"/>
          <w:spacing w:val="-4"/>
          <w:sz w:val="24"/>
        </w:rPr>
        <w:t>GPS.</w:t>
      </w:r>
    </w:p>
    <w:p>
      <w:pPr>
        <w:pStyle w:val="ListParagraph"/>
        <w:numPr>
          <w:ilvl w:val="0"/>
          <w:numId w:val="11"/>
        </w:numPr>
        <w:tabs>
          <w:tab w:pos="1512" w:val="left" w:leader="none"/>
        </w:tabs>
        <w:spacing w:line="240" w:lineRule="auto" w:before="1" w:after="0"/>
        <w:ind w:left="1512" w:right="1356" w:hanging="360"/>
        <w:jc w:val="left"/>
        <w:rPr>
          <w:rFonts w:ascii="Palatino Linotype" w:hAnsi="Palatino Linotype"/>
          <w:sz w:val="24"/>
        </w:rPr>
      </w:pPr>
      <w:r>
        <w:rPr>
          <w:rFonts w:ascii="Palatino Linotype" w:hAnsi="Palatino Linotype"/>
          <w:sz w:val="24"/>
        </w:rPr>
        <w:t>Information</w:t>
      </w:r>
      <w:r>
        <w:rPr>
          <w:rFonts w:ascii="Palatino Linotype" w:hAnsi="Palatino Linotype"/>
          <w:spacing w:val="-4"/>
          <w:sz w:val="24"/>
        </w:rPr>
        <w:t> </w:t>
      </w:r>
      <w:r>
        <w:rPr>
          <w:rFonts w:ascii="Palatino Linotype" w:hAnsi="Palatino Linotype"/>
          <w:sz w:val="24"/>
        </w:rPr>
        <w:t>from</w:t>
      </w:r>
      <w:r>
        <w:rPr>
          <w:rFonts w:ascii="Palatino Linotype" w:hAnsi="Palatino Linotype"/>
          <w:spacing w:val="-3"/>
          <w:sz w:val="24"/>
        </w:rPr>
        <w:t> </w:t>
      </w:r>
      <w:r>
        <w:rPr>
          <w:rFonts w:ascii="Palatino Linotype" w:hAnsi="Palatino Linotype"/>
          <w:sz w:val="24"/>
        </w:rPr>
        <w:t>the</w:t>
      </w:r>
      <w:r>
        <w:rPr>
          <w:rFonts w:ascii="Palatino Linotype" w:hAnsi="Palatino Linotype"/>
          <w:spacing w:val="-3"/>
          <w:sz w:val="24"/>
        </w:rPr>
        <w:t> </w:t>
      </w:r>
      <w:r>
        <w:rPr>
          <w:rFonts w:ascii="Palatino Linotype" w:hAnsi="Palatino Linotype"/>
          <w:sz w:val="24"/>
        </w:rPr>
        <w:t>staffing</w:t>
      </w:r>
      <w:r>
        <w:rPr>
          <w:rFonts w:ascii="Palatino Linotype" w:hAnsi="Palatino Linotype"/>
          <w:spacing w:val="-4"/>
          <w:sz w:val="24"/>
        </w:rPr>
        <w:t> </w:t>
      </w:r>
      <w:r>
        <w:rPr>
          <w:rFonts w:ascii="Palatino Linotype" w:hAnsi="Palatino Linotype"/>
          <w:sz w:val="24"/>
        </w:rPr>
        <w:t>assessment</w:t>
      </w:r>
      <w:r>
        <w:rPr>
          <w:rFonts w:ascii="Palatino Linotype" w:hAnsi="Palatino Linotype"/>
          <w:spacing w:val="-4"/>
          <w:sz w:val="24"/>
        </w:rPr>
        <w:t> </w:t>
      </w:r>
      <w:r>
        <w:rPr>
          <w:rFonts w:ascii="Palatino Linotype" w:hAnsi="Palatino Linotype"/>
          <w:sz w:val="24"/>
        </w:rPr>
        <w:t>will</w:t>
      </w:r>
      <w:r>
        <w:rPr>
          <w:rFonts w:ascii="Palatino Linotype" w:hAnsi="Palatino Linotype"/>
          <w:spacing w:val="-4"/>
          <w:sz w:val="24"/>
        </w:rPr>
        <w:t> </w:t>
      </w:r>
      <w:r>
        <w:rPr>
          <w:rFonts w:ascii="Palatino Linotype" w:hAnsi="Palatino Linotype"/>
          <w:sz w:val="24"/>
        </w:rPr>
        <w:t>be</w:t>
      </w:r>
      <w:r>
        <w:rPr>
          <w:rFonts w:ascii="Palatino Linotype" w:hAnsi="Palatino Linotype"/>
          <w:spacing w:val="-3"/>
          <w:sz w:val="24"/>
        </w:rPr>
        <w:t> </w:t>
      </w:r>
      <w:r>
        <w:rPr>
          <w:rFonts w:ascii="Palatino Linotype" w:hAnsi="Palatino Linotype"/>
          <w:sz w:val="24"/>
        </w:rPr>
        <w:t>used</w:t>
      </w:r>
      <w:r>
        <w:rPr>
          <w:rFonts w:ascii="Palatino Linotype" w:hAnsi="Palatino Linotype"/>
          <w:spacing w:val="-4"/>
          <w:sz w:val="24"/>
        </w:rPr>
        <w:t> </w:t>
      </w:r>
      <w:r>
        <w:rPr>
          <w:rFonts w:ascii="Palatino Linotype" w:hAnsi="Palatino Linotype"/>
          <w:sz w:val="24"/>
        </w:rPr>
        <w:t>during</w:t>
      </w:r>
      <w:r>
        <w:rPr>
          <w:rFonts w:ascii="Palatino Linotype" w:hAnsi="Palatino Linotype"/>
          <w:spacing w:val="-4"/>
          <w:sz w:val="24"/>
        </w:rPr>
        <w:t> </w:t>
      </w:r>
      <w:r>
        <w:rPr>
          <w:rFonts w:ascii="Palatino Linotype" w:hAnsi="Palatino Linotype"/>
          <w:sz w:val="24"/>
        </w:rPr>
        <w:t>the</w:t>
      </w:r>
      <w:r>
        <w:rPr>
          <w:rFonts w:ascii="Palatino Linotype" w:hAnsi="Palatino Linotype"/>
          <w:spacing w:val="-3"/>
          <w:sz w:val="24"/>
        </w:rPr>
        <w:t> </w:t>
      </w:r>
      <w:r>
        <w:rPr>
          <w:rFonts w:ascii="Palatino Linotype" w:hAnsi="Palatino Linotype"/>
          <w:sz w:val="24"/>
        </w:rPr>
        <w:t>development</w:t>
      </w:r>
      <w:r>
        <w:rPr>
          <w:rFonts w:ascii="Palatino Linotype" w:hAnsi="Palatino Linotype"/>
          <w:spacing w:val="-4"/>
          <w:sz w:val="24"/>
        </w:rPr>
        <w:t> </w:t>
      </w:r>
      <w:r>
        <w:rPr>
          <w:rFonts w:ascii="Palatino Linotype" w:hAnsi="Palatino Linotype"/>
          <w:sz w:val="24"/>
        </w:rPr>
        <w:t>of</w:t>
      </w:r>
      <w:r>
        <w:rPr>
          <w:rFonts w:ascii="Palatino Linotype" w:hAnsi="Palatino Linotype"/>
          <w:spacing w:val="-3"/>
          <w:sz w:val="24"/>
        </w:rPr>
        <w:t> </w:t>
      </w:r>
      <w:r>
        <w:rPr>
          <w:rFonts w:ascii="Palatino Linotype" w:hAnsi="Palatino Linotype"/>
          <w:sz w:val="24"/>
        </w:rPr>
        <w:t>the 2028 budget.</w:t>
      </w:r>
    </w:p>
    <w:p>
      <w:pPr>
        <w:pStyle w:val="BodyText"/>
      </w:pPr>
    </w:p>
    <w:p>
      <w:pPr>
        <w:pStyle w:val="Heading8"/>
        <w:spacing w:line="275" w:lineRule="exact" w:before="1"/>
        <w:ind w:left="792"/>
        <w:rPr>
          <w:rFonts w:ascii="Times New Roman"/>
        </w:rPr>
      </w:pPr>
      <w:r>
        <w:rPr>
          <w:rFonts w:ascii="Times New Roman"/>
        </w:rPr>
        <w:t>ITEMS</w:t>
      </w:r>
      <w:r>
        <w:rPr>
          <w:rFonts w:ascii="Times New Roman"/>
          <w:spacing w:val="-11"/>
        </w:rPr>
        <w:t> </w:t>
      </w:r>
      <w:r>
        <w:rPr>
          <w:rFonts w:ascii="Times New Roman"/>
        </w:rPr>
        <w:t>REMOVED</w:t>
      </w:r>
      <w:r>
        <w:rPr>
          <w:rFonts w:ascii="Times New Roman"/>
          <w:spacing w:val="-7"/>
        </w:rPr>
        <w:t> </w:t>
      </w:r>
      <w:r>
        <w:rPr>
          <w:rFonts w:ascii="Times New Roman"/>
        </w:rPr>
        <w:t>FROM</w:t>
      </w:r>
      <w:r>
        <w:rPr>
          <w:rFonts w:ascii="Times New Roman"/>
          <w:spacing w:val="-3"/>
        </w:rPr>
        <w:t> </w:t>
      </w:r>
      <w:r>
        <w:rPr>
          <w:rFonts w:ascii="Times New Roman"/>
        </w:rPr>
        <w:t>THE</w:t>
      </w:r>
      <w:r>
        <w:rPr>
          <w:rFonts w:ascii="Times New Roman"/>
          <w:spacing w:val="-5"/>
        </w:rPr>
        <w:t> </w:t>
      </w:r>
      <w:r>
        <w:rPr>
          <w:rFonts w:ascii="Times New Roman"/>
        </w:rPr>
        <w:t>CONSENT</w:t>
      </w:r>
      <w:r>
        <w:rPr>
          <w:rFonts w:ascii="Times New Roman"/>
          <w:spacing w:val="-4"/>
        </w:rPr>
        <w:t> </w:t>
      </w:r>
      <w:r>
        <w:rPr>
          <w:rFonts w:ascii="Times New Roman"/>
          <w:spacing w:val="-2"/>
        </w:rPr>
        <w:t>AGENDA</w:t>
      </w:r>
    </w:p>
    <w:p>
      <w:pPr>
        <w:pStyle w:val="BodyText"/>
        <w:spacing w:line="323" w:lineRule="exact"/>
        <w:ind w:left="792"/>
      </w:pPr>
      <w:r>
        <w:rPr/>
        <w:t>No</w:t>
      </w:r>
      <w:r>
        <w:rPr>
          <w:spacing w:val="-6"/>
        </w:rPr>
        <w:t> </w:t>
      </w:r>
      <w:r>
        <w:rPr/>
        <w:t>items</w:t>
      </w:r>
      <w:r>
        <w:rPr>
          <w:spacing w:val="-4"/>
        </w:rPr>
        <w:t> </w:t>
      </w:r>
      <w:r>
        <w:rPr/>
        <w:t>were</w:t>
      </w:r>
      <w:r>
        <w:rPr>
          <w:spacing w:val="-3"/>
        </w:rPr>
        <w:t> </w:t>
      </w:r>
      <w:r>
        <w:rPr/>
        <w:t>removed</w:t>
      </w:r>
      <w:r>
        <w:rPr>
          <w:spacing w:val="-5"/>
        </w:rPr>
        <w:t> </w:t>
      </w:r>
      <w:r>
        <w:rPr/>
        <w:t>from</w:t>
      </w:r>
      <w:r>
        <w:rPr>
          <w:spacing w:val="-3"/>
        </w:rPr>
        <w:t> </w:t>
      </w:r>
      <w:r>
        <w:rPr/>
        <w:t>the</w:t>
      </w:r>
      <w:r>
        <w:rPr>
          <w:spacing w:val="-2"/>
        </w:rPr>
        <w:t> </w:t>
      </w:r>
      <w:r>
        <w:rPr/>
        <w:t>consent</w:t>
      </w:r>
      <w:r>
        <w:rPr>
          <w:spacing w:val="-4"/>
        </w:rPr>
        <w:t> </w:t>
      </w:r>
      <w:r>
        <w:rPr>
          <w:spacing w:val="-2"/>
        </w:rPr>
        <w:t>agenda.</w:t>
      </w:r>
    </w:p>
    <w:p>
      <w:pPr>
        <w:pStyle w:val="BodyText"/>
      </w:pPr>
    </w:p>
    <w:p>
      <w:pPr>
        <w:pStyle w:val="Heading8"/>
      </w:pPr>
      <w:r>
        <w:rPr/>
        <w:t>EMERGING</w:t>
      </w:r>
      <w:r>
        <w:rPr>
          <w:spacing w:val="-9"/>
        </w:rPr>
        <w:t> </w:t>
      </w:r>
      <w:r>
        <w:rPr>
          <w:spacing w:val="-2"/>
        </w:rPr>
        <w:t>ISSUES</w:t>
      </w:r>
    </w:p>
    <w:p>
      <w:pPr>
        <w:pStyle w:val="BodyText"/>
        <w:ind w:left="791"/>
      </w:pPr>
      <w:r>
        <w:rPr/>
        <w:t>No</w:t>
      </w:r>
      <w:r>
        <w:rPr>
          <w:spacing w:val="-4"/>
        </w:rPr>
        <w:t> </w:t>
      </w:r>
      <w:r>
        <w:rPr>
          <w:spacing w:val="-2"/>
        </w:rPr>
        <w:t>issues.</w:t>
      </w:r>
    </w:p>
    <w:p>
      <w:pPr>
        <w:pStyle w:val="BodyText"/>
        <w:spacing w:after="0"/>
        <w:sectPr>
          <w:pgSz w:w="12240" w:h="15840"/>
          <w:pgMar w:header="0" w:footer="474" w:top="980" w:bottom="660" w:left="360" w:right="0"/>
        </w:sectPr>
      </w:pPr>
    </w:p>
    <w:p>
      <w:pPr>
        <w:pStyle w:val="Heading8"/>
        <w:spacing w:line="321" w:lineRule="exact"/>
        <w:ind w:left="792"/>
      </w:pPr>
      <w:r>
        <w:rPr>
          <w:spacing w:val="-4"/>
        </w:rPr>
        <w:t>ENDS</w:t>
      </w:r>
    </w:p>
    <w:p>
      <w:pPr>
        <w:pStyle w:val="BodyText"/>
        <w:ind w:left="791"/>
      </w:pPr>
      <w:r>
        <w:rPr/>
        <w:t>There</w:t>
      </w:r>
      <w:r>
        <w:rPr>
          <w:spacing w:val="-4"/>
        </w:rPr>
        <w:t> </w:t>
      </w:r>
      <w:r>
        <w:rPr/>
        <w:t>were</w:t>
      </w:r>
      <w:r>
        <w:rPr>
          <w:spacing w:val="-4"/>
        </w:rPr>
        <w:t> </w:t>
      </w:r>
      <w:r>
        <w:rPr/>
        <w:t>no</w:t>
      </w:r>
      <w:r>
        <w:rPr>
          <w:spacing w:val="-2"/>
        </w:rPr>
        <w:t> items.</w:t>
      </w:r>
    </w:p>
    <w:p>
      <w:pPr>
        <w:pStyle w:val="Heading9"/>
        <w:spacing w:before="323"/>
      </w:pPr>
      <w:r>
        <w:rPr/>
        <w:t>Board</w:t>
      </w:r>
      <w:r>
        <w:rPr>
          <w:spacing w:val="-3"/>
        </w:rPr>
        <w:t> </w:t>
      </w:r>
      <w:r>
        <w:rPr>
          <w:spacing w:val="-2"/>
        </w:rPr>
        <w:t>Governance</w:t>
      </w:r>
    </w:p>
    <w:p>
      <w:pPr>
        <w:pStyle w:val="ListParagraph"/>
        <w:numPr>
          <w:ilvl w:val="0"/>
          <w:numId w:val="12"/>
        </w:numPr>
        <w:tabs>
          <w:tab w:pos="1149" w:val="left" w:leader="none"/>
        </w:tabs>
        <w:spacing w:line="240" w:lineRule="auto" w:before="0" w:after="0"/>
        <w:ind w:left="1149" w:right="0" w:hanging="358"/>
        <w:jc w:val="left"/>
        <w:rPr>
          <w:rFonts w:ascii="Palatino Linotype"/>
          <w:sz w:val="24"/>
        </w:rPr>
      </w:pPr>
      <w:r>
        <w:rPr>
          <w:rFonts w:ascii="Palatino Linotype"/>
          <w:sz w:val="24"/>
          <w:u w:val="single"/>
        </w:rPr>
        <w:t>Executive</w:t>
      </w:r>
      <w:r>
        <w:rPr>
          <w:rFonts w:ascii="Palatino Linotype"/>
          <w:spacing w:val="-5"/>
          <w:sz w:val="24"/>
          <w:u w:val="single"/>
        </w:rPr>
        <w:t> </w:t>
      </w:r>
      <w:r>
        <w:rPr>
          <w:rFonts w:ascii="Palatino Linotype"/>
          <w:sz w:val="24"/>
          <w:u w:val="single"/>
        </w:rPr>
        <w:t>Director</w:t>
      </w:r>
      <w:r>
        <w:rPr>
          <w:rFonts w:ascii="Palatino Linotype"/>
          <w:spacing w:val="-4"/>
          <w:sz w:val="24"/>
          <w:u w:val="single"/>
        </w:rPr>
        <w:t> </w:t>
      </w:r>
      <w:r>
        <w:rPr>
          <w:rFonts w:ascii="Palatino Linotype"/>
          <w:sz w:val="24"/>
          <w:u w:val="single"/>
        </w:rPr>
        <w:t>Recruitment/Search</w:t>
      </w:r>
      <w:r>
        <w:rPr>
          <w:rFonts w:ascii="Palatino Linotype"/>
          <w:spacing w:val="-5"/>
          <w:sz w:val="24"/>
          <w:u w:val="single"/>
        </w:rPr>
        <w:t> </w:t>
      </w:r>
      <w:r>
        <w:rPr>
          <w:rFonts w:ascii="Palatino Linotype"/>
          <w:sz w:val="24"/>
          <w:u w:val="single"/>
        </w:rPr>
        <w:t>Committee</w:t>
      </w:r>
      <w:r>
        <w:rPr>
          <w:rFonts w:ascii="Palatino Linotype"/>
          <w:spacing w:val="-4"/>
          <w:sz w:val="24"/>
          <w:u w:val="single"/>
        </w:rPr>
        <w:t> </w:t>
      </w:r>
      <w:r>
        <w:rPr>
          <w:rFonts w:ascii="Palatino Linotype"/>
          <w:spacing w:val="-2"/>
          <w:sz w:val="24"/>
          <w:u w:val="single"/>
        </w:rPr>
        <w:t>Update</w:t>
      </w:r>
    </w:p>
    <w:p>
      <w:pPr>
        <w:pStyle w:val="BodyText"/>
        <w:ind w:left="791" w:right="1085"/>
      </w:pPr>
      <w:r>
        <w:rPr/>
        <w:t>The</w:t>
      </w:r>
      <w:r>
        <w:rPr>
          <w:spacing w:val="-3"/>
        </w:rPr>
        <w:t> </w:t>
      </w:r>
      <w:r>
        <w:rPr/>
        <w:t>Chair</w:t>
      </w:r>
      <w:r>
        <w:rPr>
          <w:spacing w:val="-4"/>
        </w:rPr>
        <w:t> </w:t>
      </w:r>
      <w:r>
        <w:rPr/>
        <w:t>recognized</w:t>
      </w:r>
      <w:r>
        <w:rPr>
          <w:spacing w:val="-4"/>
        </w:rPr>
        <w:t> </w:t>
      </w:r>
      <w:r>
        <w:rPr/>
        <w:t>the</w:t>
      </w:r>
      <w:r>
        <w:rPr>
          <w:spacing w:val="-3"/>
        </w:rPr>
        <w:t> </w:t>
      </w:r>
      <w:r>
        <w:rPr/>
        <w:t>service</w:t>
      </w:r>
      <w:r>
        <w:rPr>
          <w:spacing w:val="-3"/>
        </w:rPr>
        <w:t> </w:t>
      </w:r>
      <w:r>
        <w:rPr/>
        <w:t>of</w:t>
      </w:r>
      <w:r>
        <w:rPr>
          <w:spacing w:val="-3"/>
        </w:rPr>
        <w:t> </w:t>
      </w:r>
      <w:r>
        <w:rPr/>
        <w:t>the</w:t>
      </w:r>
      <w:r>
        <w:rPr>
          <w:spacing w:val="-3"/>
        </w:rPr>
        <w:t> </w:t>
      </w:r>
      <w:r>
        <w:rPr/>
        <w:t>Search</w:t>
      </w:r>
      <w:r>
        <w:rPr>
          <w:spacing w:val="-4"/>
        </w:rPr>
        <w:t> </w:t>
      </w:r>
      <w:r>
        <w:rPr/>
        <w:t>Committee</w:t>
      </w:r>
      <w:r>
        <w:rPr>
          <w:spacing w:val="-3"/>
        </w:rPr>
        <w:t> </w:t>
      </w:r>
      <w:r>
        <w:rPr/>
        <w:t>members,</w:t>
      </w:r>
      <w:r>
        <w:rPr>
          <w:spacing w:val="-3"/>
        </w:rPr>
        <w:t> </w:t>
      </w:r>
      <w:r>
        <w:rPr/>
        <w:t>Rob</w:t>
      </w:r>
      <w:r>
        <w:rPr>
          <w:spacing w:val="-3"/>
        </w:rPr>
        <w:t> </w:t>
      </w:r>
      <w:r>
        <w:rPr/>
        <w:t>DeHerrera,</w:t>
      </w:r>
      <w:r>
        <w:rPr>
          <w:spacing w:val="-3"/>
        </w:rPr>
        <w:t> </w:t>
      </w:r>
      <w:r>
        <w:rPr/>
        <w:t>Julianne Rist, Jill Fellman and Renny Fagan. The search committee has disbanded, and the Board will move forward on schedule. In-person semifinal activities and interviews will take place on October 14 and 15. More information will be provided as soon as finalized.</w:t>
      </w:r>
    </w:p>
    <w:p>
      <w:pPr>
        <w:pStyle w:val="BodyText"/>
      </w:pPr>
    </w:p>
    <w:p>
      <w:pPr>
        <w:pStyle w:val="ListParagraph"/>
        <w:numPr>
          <w:ilvl w:val="0"/>
          <w:numId w:val="12"/>
        </w:numPr>
        <w:tabs>
          <w:tab w:pos="1149" w:val="left" w:leader="none"/>
        </w:tabs>
        <w:spacing w:line="240" w:lineRule="auto" w:before="0" w:after="0"/>
        <w:ind w:left="1149" w:right="0" w:hanging="358"/>
        <w:jc w:val="left"/>
        <w:rPr>
          <w:rFonts w:ascii="Palatino Linotype"/>
          <w:sz w:val="24"/>
        </w:rPr>
      </w:pPr>
      <w:r>
        <w:rPr>
          <w:rFonts w:ascii="Palatino Linotype"/>
          <w:sz w:val="24"/>
          <w:u w:val="single"/>
        </w:rPr>
        <w:t>Board</w:t>
      </w:r>
      <w:r>
        <w:rPr>
          <w:rFonts w:ascii="Palatino Linotype"/>
          <w:spacing w:val="-4"/>
          <w:sz w:val="24"/>
          <w:u w:val="single"/>
        </w:rPr>
        <w:t> </w:t>
      </w:r>
      <w:r>
        <w:rPr>
          <w:rFonts w:ascii="Palatino Linotype"/>
          <w:sz w:val="24"/>
          <w:u w:val="single"/>
        </w:rPr>
        <w:t>Priorities</w:t>
      </w:r>
      <w:r>
        <w:rPr>
          <w:rFonts w:ascii="Palatino Linotype"/>
          <w:spacing w:val="-3"/>
          <w:sz w:val="24"/>
          <w:u w:val="single"/>
        </w:rPr>
        <w:t> </w:t>
      </w:r>
      <w:r>
        <w:rPr>
          <w:rFonts w:ascii="Palatino Linotype"/>
          <w:sz w:val="24"/>
          <w:u w:val="single"/>
        </w:rPr>
        <w:t>During</w:t>
      </w:r>
      <w:r>
        <w:rPr>
          <w:rFonts w:ascii="Palatino Linotype"/>
          <w:spacing w:val="-3"/>
          <w:sz w:val="24"/>
          <w:u w:val="single"/>
        </w:rPr>
        <w:t> </w:t>
      </w:r>
      <w:r>
        <w:rPr>
          <w:rFonts w:ascii="Palatino Linotype"/>
          <w:spacing w:val="-2"/>
          <w:sz w:val="24"/>
          <w:u w:val="single"/>
        </w:rPr>
        <w:t>Interim</w:t>
      </w:r>
    </w:p>
    <w:p>
      <w:pPr>
        <w:pStyle w:val="BodyText"/>
        <w:ind w:left="792" w:right="1061"/>
      </w:pPr>
      <w:r>
        <w:rPr/>
        <w:t>The Chair presented the draft Board Priorities and Expectations of Interim Executive Director document for Board feedback, comments and suggestions. After some discussion, the Chair noted that she will consider the options to bring this back to the Board for further conversation.</w:t>
      </w:r>
      <w:r>
        <w:rPr>
          <w:spacing w:val="-3"/>
        </w:rPr>
        <w:t> </w:t>
      </w:r>
      <w:r>
        <w:rPr/>
        <w:t>The</w:t>
      </w:r>
      <w:r>
        <w:rPr>
          <w:spacing w:val="-3"/>
        </w:rPr>
        <w:t> </w:t>
      </w:r>
      <w:r>
        <w:rPr/>
        <w:t>Chair</w:t>
      </w:r>
      <w:r>
        <w:rPr>
          <w:spacing w:val="-3"/>
        </w:rPr>
        <w:t> </w:t>
      </w:r>
      <w:r>
        <w:rPr/>
        <w:t>noted</w:t>
      </w:r>
      <w:r>
        <w:rPr>
          <w:spacing w:val="-4"/>
        </w:rPr>
        <w:t> </w:t>
      </w:r>
      <w:r>
        <w:rPr/>
        <w:t>that</w:t>
      </w:r>
      <w:r>
        <w:rPr>
          <w:spacing w:val="-4"/>
        </w:rPr>
        <w:t> </w:t>
      </w:r>
      <w:r>
        <w:rPr/>
        <w:t>the</w:t>
      </w:r>
      <w:r>
        <w:rPr>
          <w:spacing w:val="-3"/>
        </w:rPr>
        <w:t> </w:t>
      </w:r>
      <w:r>
        <w:rPr/>
        <w:t>Board</w:t>
      </w:r>
      <w:r>
        <w:rPr>
          <w:spacing w:val="-2"/>
        </w:rPr>
        <w:t> </w:t>
      </w:r>
      <w:r>
        <w:rPr/>
        <w:t>will</w:t>
      </w:r>
      <w:r>
        <w:rPr>
          <w:spacing w:val="-4"/>
        </w:rPr>
        <w:t> </w:t>
      </w:r>
      <w:r>
        <w:rPr/>
        <w:t>not</w:t>
      </w:r>
      <w:r>
        <w:rPr>
          <w:spacing w:val="-4"/>
        </w:rPr>
        <w:t> </w:t>
      </w:r>
      <w:r>
        <w:rPr/>
        <w:t>conduct</w:t>
      </w:r>
      <w:r>
        <w:rPr>
          <w:spacing w:val="-4"/>
        </w:rPr>
        <w:t> </w:t>
      </w:r>
      <w:r>
        <w:rPr/>
        <w:t>a</w:t>
      </w:r>
      <w:r>
        <w:rPr>
          <w:spacing w:val="-3"/>
        </w:rPr>
        <w:t> </w:t>
      </w:r>
      <w:r>
        <w:rPr/>
        <w:t>performance</w:t>
      </w:r>
      <w:r>
        <w:rPr>
          <w:spacing w:val="-3"/>
        </w:rPr>
        <w:t> </w:t>
      </w:r>
      <w:r>
        <w:rPr/>
        <w:t>evaluation</w:t>
      </w:r>
      <w:r>
        <w:rPr>
          <w:spacing w:val="-4"/>
        </w:rPr>
        <w:t> </w:t>
      </w:r>
      <w:r>
        <w:rPr/>
        <w:t>of</w:t>
      </w:r>
      <w:r>
        <w:rPr>
          <w:spacing w:val="-3"/>
        </w:rPr>
        <w:t> </w:t>
      </w:r>
      <w:r>
        <w:rPr/>
        <w:t>the Interim Executive Director.</w:t>
      </w:r>
    </w:p>
    <w:p>
      <w:pPr>
        <w:pStyle w:val="BodyText"/>
      </w:pPr>
    </w:p>
    <w:p>
      <w:pPr>
        <w:pStyle w:val="Heading8"/>
        <w:ind w:left="792"/>
      </w:pPr>
      <w:r>
        <w:rPr/>
        <w:t>BOARD</w:t>
      </w:r>
      <w:r>
        <w:rPr>
          <w:spacing w:val="-4"/>
        </w:rPr>
        <w:t> </w:t>
      </w:r>
      <w:r>
        <w:rPr/>
        <w:t>SCHEDULE</w:t>
      </w:r>
      <w:r>
        <w:rPr>
          <w:spacing w:val="-3"/>
        </w:rPr>
        <w:t> </w:t>
      </w:r>
      <w:r>
        <w:rPr/>
        <w:t>–</w:t>
      </w:r>
      <w:r>
        <w:rPr>
          <w:spacing w:val="-2"/>
        </w:rPr>
        <w:t> </w:t>
      </w:r>
      <w:r>
        <w:rPr/>
        <w:t>NEXT</w:t>
      </w:r>
      <w:r>
        <w:rPr>
          <w:spacing w:val="-3"/>
        </w:rPr>
        <w:t> </w:t>
      </w:r>
      <w:r>
        <w:rPr>
          <w:spacing w:val="-2"/>
        </w:rPr>
        <w:t>MEETINGS</w:t>
      </w:r>
    </w:p>
    <w:p>
      <w:pPr>
        <w:pStyle w:val="BodyText"/>
        <w:spacing w:before="1"/>
        <w:ind w:left="792"/>
      </w:pPr>
      <w:r>
        <w:rPr>
          <w:u w:val="single"/>
        </w:rPr>
        <w:t>2026</w:t>
      </w:r>
      <w:r>
        <w:rPr>
          <w:spacing w:val="-3"/>
          <w:u w:val="single"/>
        </w:rPr>
        <w:t> </w:t>
      </w:r>
      <w:r>
        <w:rPr>
          <w:u w:val="single"/>
        </w:rPr>
        <w:t>Board</w:t>
      </w:r>
      <w:r>
        <w:rPr>
          <w:spacing w:val="-3"/>
          <w:u w:val="single"/>
        </w:rPr>
        <w:t> </w:t>
      </w:r>
      <w:r>
        <w:rPr>
          <w:u w:val="single"/>
        </w:rPr>
        <w:t>Meeting</w:t>
      </w:r>
      <w:r>
        <w:rPr>
          <w:spacing w:val="-2"/>
          <w:u w:val="single"/>
        </w:rPr>
        <w:t> Schedule</w:t>
      </w:r>
    </w:p>
    <w:p>
      <w:pPr>
        <w:pStyle w:val="ListParagraph"/>
        <w:numPr>
          <w:ilvl w:val="1"/>
          <w:numId w:val="12"/>
        </w:numPr>
        <w:tabs>
          <w:tab w:pos="1152" w:val="left" w:leader="none"/>
        </w:tabs>
        <w:spacing w:line="240" w:lineRule="auto" w:before="0" w:after="0"/>
        <w:ind w:left="1152" w:right="1081" w:hanging="360"/>
        <w:jc w:val="left"/>
        <w:rPr>
          <w:rFonts w:ascii="Palatino Linotype" w:hAnsi="Palatino Linotype"/>
          <w:sz w:val="24"/>
        </w:rPr>
      </w:pPr>
      <w:r>
        <w:rPr>
          <w:rFonts w:ascii="Palatino Linotype" w:hAnsi="Palatino Linotype"/>
          <w:sz w:val="24"/>
        </w:rPr>
        <w:t>October</w:t>
      </w:r>
      <w:r>
        <w:rPr>
          <w:rFonts w:ascii="Palatino Linotype" w:hAnsi="Palatino Linotype"/>
          <w:spacing w:val="-3"/>
          <w:sz w:val="24"/>
        </w:rPr>
        <w:t> </w:t>
      </w:r>
      <w:r>
        <w:rPr>
          <w:rFonts w:ascii="Palatino Linotype" w:hAnsi="Palatino Linotype"/>
          <w:sz w:val="24"/>
        </w:rPr>
        <w:t>8,</w:t>
      </w:r>
      <w:r>
        <w:rPr>
          <w:rFonts w:ascii="Palatino Linotype" w:hAnsi="Palatino Linotype"/>
          <w:spacing w:val="-3"/>
          <w:sz w:val="24"/>
        </w:rPr>
        <w:t> </w:t>
      </w:r>
      <w:r>
        <w:rPr>
          <w:rFonts w:ascii="Palatino Linotype" w:hAnsi="Palatino Linotype"/>
          <w:sz w:val="24"/>
        </w:rPr>
        <w:t>2026</w:t>
      </w:r>
      <w:r>
        <w:rPr>
          <w:rFonts w:ascii="Palatino Linotype" w:hAnsi="Palatino Linotype"/>
          <w:spacing w:val="-3"/>
          <w:sz w:val="24"/>
        </w:rPr>
        <w:t> </w:t>
      </w:r>
      <w:r>
        <w:rPr>
          <w:rFonts w:ascii="Palatino Linotype" w:hAnsi="Palatino Linotype"/>
          <w:sz w:val="24"/>
        </w:rPr>
        <w:t>–</w:t>
      </w:r>
      <w:r>
        <w:rPr>
          <w:rFonts w:ascii="Palatino Linotype" w:hAnsi="Palatino Linotype"/>
          <w:spacing w:val="-3"/>
          <w:sz w:val="24"/>
        </w:rPr>
        <w:t> </w:t>
      </w:r>
      <w:r>
        <w:rPr>
          <w:rFonts w:ascii="Palatino Linotype" w:hAnsi="Palatino Linotype"/>
          <w:sz w:val="24"/>
        </w:rPr>
        <w:t>Study</w:t>
      </w:r>
      <w:r>
        <w:rPr>
          <w:rFonts w:ascii="Palatino Linotype" w:hAnsi="Palatino Linotype"/>
          <w:spacing w:val="-4"/>
          <w:sz w:val="24"/>
        </w:rPr>
        <w:t> </w:t>
      </w:r>
      <w:r>
        <w:rPr>
          <w:rFonts w:ascii="Palatino Linotype" w:hAnsi="Palatino Linotype"/>
          <w:sz w:val="24"/>
        </w:rPr>
        <w:t>Session</w:t>
      </w:r>
      <w:r>
        <w:rPr>
          <w:rFonts w:ascii="Palatino Linotype" w:hAnsi="Palatino Linotype"/>
          <w:spacing w:val="-4"/>
          <w:sz w:val="24"/>
        </w:rPr>
        <w:t> </w:t>
      </w:r>
      <w:r>
        <w:rPr>
          <w:rFonts w:ascii="Palatino Linotype" w:hAnsi="Palatino Linotype"/>
          <w:sz w:val="24"/>
        </w:rPr>
        <w:t>–</w:t>
      </w:r>
      <w:r>
        <w:rPr>
          <w:rFonts w:ascii="Palatino Linotype" w:hAnsi="Palatino Linotype"/>
          <w:spacing w:val="-3"/>
          <w:sz w:val="24"/>
        </w:rPr>
        <w:t> </w:t>
      </w:r>
      <w:r>
        <w:rPr>
          <w:rFonts w:ascii="Palatino Linotype" w:hAnsi="Palatino Linotype"/>
          <w:sz w:val="24"/>
        </w:rPr>
        <w:t>5:30</w:t>
      </w:r>
      <w:r>
        <w:rPr>
          <w:rFonts w:ascii="Palatino Linotype" w:hAnsi="Palatino Linotype"/>
          <w:spacing w:val="-3"/>
          <w:sz w:val="24"/>
        </w:rPr>
        <w:t> </w:t>
      </w:r>
      <w:r>
        <w:rPr>
          <w:rFonts w:ascii="Palatino Linotype" w:hAnsi="Palatino Linotype"/>
          <w:sz w:val="24"/>
        </w:rPr>
        <w:t>p.m.</w:t>
      </w:r>
      <w:r>
        <w:rPr>
          <w:rFonts w:ascii="Palatino Linotype" w:hAnsi="Palatino Linotype"/>
          <w:spacing w:val="-3"/>
          <w:sz w:val="24"/>
        </w:rPr>
        <w:t> </w:t>
      </w:r>
      <w:r>
        <w:rPr>
          <w:rFonts w:ascii="Palatino Linotype" w:hAnsi="Palatino Linotype"/>
          <w:sz w:val="24"/>
        </w:rPr>
        <w:t>Hybrid:</w:t>
      </w:r>
      <w:r>
        <w:rPr>
          <w:rFonts w:ascii="Palatino Linotype" w:hAnsi="Palatino Linotype"/>
          <w:spacing w:val="-3"/>
          <w:sz w:val="24"/>
        </w:rPr>
        <w:t> </w:t>
      </w:r>
      <w:r>
        <w:rPr>
          <w:rFonts w:ascii="Palatino Linotype" w:hAnsi="Palatino Linotype"/>
          <w:sz w:val="24"/>
        </w:rPr>
        <w:t>Virtual</w:t>
      </w:r>
      <w:r>
        <w:rPr>
          <w:rFonts w:ascii="Palatino Linotype" w:hAnsi="Palatino Linotype"/>
          <w:spacing w:val="-4"/>
          <w:sz w:val="24"/>
        </w:rPr>
        <w:t> </w:t>
      </w:r>
      <w:r>
        <w:rPr>
          <w:rFonts w:ascii="Palatino Linotype" w:hAnsi="Palatino Linotype"/>
          <w:sz w:val="24"/>
        </w:rPr>
        <w:t>via</w:t>
      </w:r>
      <w:r>
        <w:rPr>
          <w:rFonts w:ascii="Palatino Linotype" w:hAnsi="Palatino Linotype"/>
          <w:spacing w:val="-3"/>
          <w:sz w:val="24"/>
        </w:rPr>
        <w:t> </w:t>
      </w:r>
      <w:r>
        <w:rPr>
          <w:rFonts w:ascii="Palatino Linotype" w:hAnsi="Palatino Linotype"/>
          <w:sz w:val="24"/>
        </w:rPr>
        <w:t>ZOOM.</w:t>
      </w:r>
      <w:r>
        <w:rPr>
          <w:rFonts w:ascii="Palatino Linotype" w:hAnsi="Palatino Linotype"/>
          <w:spacing w:val="-3"/>
          <w:sz w:val="24"/>
        </w:rPr>
        <w:t> </w:t>
      </w:r>
      <w:r>
        <w:rPr>
          <w:rFonts w:ascii="Palatino Linotype" w:hAnsi="Palatino Linotype"/>
          <w:sz w:val="24"/>
        </w:rPr>
        <w:t>In-Person</w:t>
      </w:r>
      <w:r>
        <w:rPr>
          <w:rFonts w:ascii="Palatino Linotype" w:hAnsi="Palatino Linotype"/>
          <w:spacing w:val="-4"/>
          <w:sz w:val="24"/>
        </w:rPr>
        <w:t> </w:t>
      </w:r>
      <w:r>
        <w:rPr>
          <w:rFonts w:ascii="Palatino Linotype" w:hAnsi="Palatino Linotype"/>
          <w:sz w:val="24"/>
        </w:rPr>
        <w:t>Location: Lakewood Library Meeting Room</w:t>
      </w:r>
    </w:p>
    <w:p>
      <w:pPr>
        <w:pStyle w:val="ListParagraph"/>
        <w:numPr>
          <w:ilvl w:val="1"/>
          <w:numId w:val="12"/>
        </w:numPr>
        <w:tabs>
          <w:tab w:pos="1152" w:val="left" w:leader="none"/>
        </w:tabs>
        <w:spacing w:line="240" w:lineRule="auto" w:before="0" w:after="0"/>
        <w:ind w:left="1152" w:right="1113" w:hanging="360"/>
        <w:jc w:val="left"/>
        <w:rPr>
          <w:rFonts w:ascii="Palatino Linotype" w:hAnsi="Palatino Linotype"/>
          <w:sz w:val="24"/>
        </w:rPr>
      </w:pPr>
      <w:r>
        <w:rPr>
          <w:rFonts w:ascii="Palatino Linotype" w:hAnsi="Palatino Linotype"/>
          <w:sz w:val="24"/>
        </w:rPr>
        <w:t>October</w:t>
      </w:r>
      <w:r>
        <w:rPr>
          <w:rFonts w:ascii="Palatino Linotype" w:hAnsi="Palatino Linotype"/>
          <w:spacing w:val="-2"/>
          <w:sz w:val="24"/>
        </w:rPr>
        <w:t> </w:t>
      </w:r>
      <w:r>
        <w:rPr>
          <w:rFonts w:ascii="Palatino Linotype" w:hAnsi="Palatino Linotype"/>
          <w:sz w:val="24"/>
        </w:rPr>
        <w:t>15,</w:t>
      </w:r>
      <w:r>
        <w:rPr>
          <w:rFonts w:ascii="Palatino Linotype" w:hAnsi="Palatino Linotype"/>
          <w:spacing w:val="-2"/>
          <w:sz w:val="24"/>
        </w:rPr>
        <w:t> </w:t>
      </w:r>
      <w:r>
        <w:rPr>
          <w:rFonts w:ascii="Palatino Linotype" w:hAnsi="Palatino Linotype"/>
          <w:sz w:val="24"/>
        </w:rPr>
        <w:t>2026</w:t>
      </w:r>
      <w:r>
        <w:rPr>
          <w:rFonts w:ascii="Palatino Linotype" w:hAnsi="Palatino Linotype"/>
          <w:spacing w:val="-2"/>
          <w:sz w:val="24"/>
        </w:rPr>
        <w:t> </w:t>
      </w:r>
      <w:r>
        <w:rPr>
          <w:rFonts w:ascii="Palatino Linotype" w:hAnsi="Palatino Linotype"/>
          <w:sz w:val="24"/>
        </w:rPr>
        <w:t>–</w:t>
      </w:r>
      <w:r>
        <w:rPr>
          <w:rFonts w:ascii="Palatino Linotype" w:hAnsi="Palatino Linotype"/>
          <w:spacing w:val="-2"/>
          <w:sz w:val="24"/>
        </w:rPr>
        <w:t> </w:t>
      </w:r>
      <w:r>
        <w:rPr>
          <w:rFonts w:ascii="Palatino Linotype" w:hAnsi="Palatino Linotype"/>
          <w:sz w:val="24"/>
        </w:rPr>
        <w:t>Board</w:t>
      </w:r>
      <w:r>
        <w:rPr>
          <w:rFonts w:ascii="Palatino Linotype" w:hAnsi="Palatino Linotype"/>
          <w:spacing w:val="-3"/>
          <w:sz w:val="24"/>
        </w:rPr>
        <w:t> </w:t>
      </w:r>
      <w:r>
        <w:rPr>
          <w:rFonts w:ascii="Palatino Linotype" w:hAnsi="Palatino Linotype"/>
          <w:sz w:val="24"/>
        </w:rPr>
        <w:t>Meeting</w:t>
      </w:r>
      <w:r>
        <w:rPr>
          <w:rFonts w:ascii="Palatino Linotype" w:hAnsi="Palatino Linotype"/>
          <w:spacing w:val="-2"/>
          <w:sz w:val="24"/>
        </w:rPr>
        <w:t> </w:t>
      </w:r>
      <w:r>
        <w:rPr>
          <w:rFonts w:ascii="Palatino Linotype" w:hAnsi="Palatino Linotype"/>
          <w:sz w:val="24"/>
        </w:rPr>
        <w:t>/</w:t>
      </w:r>
      <w:r>
        <w:rPr>
          <w:rFonts w:ascii="Palatino Linotype" w:hAnsi="Palatino Linotype"/>
          <w:spacing w:val="-3"/>
          <w:sz w:val="24"/>
        </w:rPr>
        <w:t> </w:t>
      </w:r>
      <w:r>
        <w:rPr>
          <w:rFonts w:ascii="Palatino Linotype" w:hAnsi="Palatino Linotype"/>
          <w:sz w:val="24"/>
        </w:rPr>
        <w:t>Executive</w:t>
      </w:r>
      <w:r>
        <w:rPr>
          <w:rFonts w:ascii="Palatino Linotype" w:hAnsi="Palatino Linotype"/>
          <w:spacing w:val="-2"/>
          <w:sz w:val="24"/>
        </w:rPr>
        <w:t> </w:t>
      </w:r>
      <w:r>
        <w:rPr>
          <w:rFonts w:ascii="Palatino Linotype" w:hAnsi="Palatino Linotype"/>
          <w:sz w:val="24"/>
        </w:rPr>
        <w:t>Session</w:t>
      </w:r>
      <w:r>
        <w:rPr>
          <w:rFonts w:ascii="Palatino Linotype" w:hAnsi="Palatino Linotype"/>
          <w:spacing w:val="-3"/>
          <w:sz w:val="24"/>
        </w:rPr>
        <w:t> </w:t>
      </w:r>
      <w:r>
        <w:rPr>
          <w:rFonts w:ascii="Palatino Linotype" w:hAnsi="Palatino Linotype"/>
          <w:sz w:val="24"/>
        </w:rPr>
        <w:t>Executive</w:t>
      </w:r>
      <w:r>
        <w:rPr>
          <w:rFonts w:ascii="Palatino Linotype" w:hAnsi="Palatino Linotype"/>
          <w:spacing w:val="-2"/>
          <w:sz w:val="24"/>
        </w:rPr>
        <w:t> </w:t>
      </w:r>
      <w:r>
        <w:rPr>
          <w:rFonts w:ascii="Palatino Linotype" w:hAnsi="Palatino Linotype"/>
          <w:sz w:val="24"/>
        </w:rPr>
        <w:t>Director</w:t>
      </w:r>
      <w:r>
        <w:rPr>
          <w:rFonts w:ascii="Palatino Linotype" w:hAnsi="Palatino Linotype"/>
          <w:spacing w:val="-2"/>
          <w:sz w:val="24"/>
        </w:rPr>
        <w:t> </w:t>
      </w:r>
      <w:r>
        <w:rPr>
          <w:rFonts w:ascii="Palatino Linotype" w:hAnsi="Palatino Linotype"/>
          <w:sz w:val="24"/>
        </w:rPr>
        <w:t>Interviews</w:t>
      </w:r>
      <w:r>
        <w:rPr>
          <w:rFonts w:ascii="Palatino Linotype" w:hAnsi="Palatino Linotype"/>
          <w:spacing w:val="-2"/>
          <w:sz w:val="24"/>
        </w:rPr>
        <w:t> </w:t>
      </w:r>
      <w:r>
        <w:rPr>
          <w:rFonts w:ascii="Palatino Linotype" w:hAnsi="Palatino Linotype"/>
          <w:sz w:val="24"/>
        </w:rPr>
        <w:t>–</w:t>
      </w:r>
      <w:r>
        <w:rPr>
          <w:rFonts w:ascii="Palatino Linotype" w:hAnsi="Palatino Linotype"/>
          <w:spacing w:val="-2"/>
          <w:sz w:val="24"/>
        </w:rPr>
        <w:t> </w:t>
      </w:r>
      <w:r>
        <w:rPr>
          <w:rFonts w:ascii="Palatino Linotype" w:hAnsi="Palatino Linotype"/>
          <w:sz w:val="24"/>
        </w:rPr>
        <w:t>2:00-6:00</w:t>
      </w:r>
      <w:r>
        <w:rPr>
          <w:rFonts w:ascii="Palatino Linotype" w:hAnsi="Palatino Linotype"/>
          <w:spacing w:val="-4"/>
          <w:sz w:val="24"/>
        </w:rPr>
        <w:t> </w:t>
      </w:r>
      <w:r>
        <w:rPr>
          <w:rFonts w:ascii="Palatino Linotype" w:hAnsi="Palatino Linotype"/>
          <w:sz w:val="24"/>
        </w:rPr>
        <w:t>pm</w:t>
      </w:r>
      <w:r>
        <w:rPr>
          <w:rFonts w:ascii="Palatino Linotype" w:hAnsi="Palatino Linotype"/>
          <w:spacing w:val="-4"/>
          <w:sz w:val="24"/>
        </w:rPr>
        <w:t> </w:t>
      </w:r>
      <w:r>
        <w:rPr>
          <w:rFonts w:ascii="Palatino Linotype" w:hAnsi="Palatino Linotype"/>
          <w:sz w:val="24"/>
        </w:rPr>
        <w:t>Hybrid:</w:t>
      </w:r>
      <w:r>
        <w:rPr>
          <w:rFonts w:ascii="Palatino Linotype" w:hAnsi="Palatino Linotype"/>
          <w:spacing w:val="-4"/>
          <w:sz w:val="24"/>
        </w:rPr>
        <w:t> </w:t>
      </w:r>
      <w:r>
        <w:rPr>
          <w:rFonts w:ascii="Palatino Linotype" w:hAnsi="Palatino Linotype"/>
          <w:sz w:val="24"/>
        </w:rPr>
        <w:t>Virtual</w:t>
      </w:r>
      <w:r>
        <w:rPr>
          <w:rFonts w:ascii="Palatino Linotype" w:hAnsi="Palatino Linotype"/>
          <w:spacing w:val="-5"/>
          <w:sz w:val="24"/>
        </w:rPr>
        <w:t> </w:t>
      </w:r>
      <w:r>
        <w:rPr>
          <w:rFonts w:ascii="Palatino Linotype" w:hAnsi="Palatino Linotype"/>
          <w:sz w:val="24"/>
        </w:rPr>
        <w:t>via</w:t>
      </w:r>
      <w:r>
        <w:rPr>
          <w:rFonts w:ascii="Palatino Linotype" w:hAnsi="Palatino Linotype"/>
          <w:spacing w:val="-4"/>
          <w:sz w:val="24"/>
        </w:rPr>
        <w:t> </w:t>
      </w:r>
      <w:r>
        <w:rPr>
          <w:rFonts w:ascii="Palatino Linotype" w:hAnsi="Palatino Linotype"/>
          <w:sz w:val="24"/>
        </w:rPr>
        <w:t>ZOOM.</w:t>
      </w:r>
      <w:r>
        <w:rPr>
          <w:rFonts w:ascii="Palatino Linotype" w:hAnsi="Palatino Linotype"/>
          <w:spacing w:val="-4"/>
          <w:sz w:val="24"/>
        </w:rPr>
        <w:t> </w:t>
      </w:r>
      <w:r>
        <w:rPr>
          <w:rFonts w:ascii="Palatino Linotype" w:hAnsi="Palatino Linotype"/>
          <w:sz w:val="24"/>
        </w:rPr>
        <w:t>In-Person</w:t>
      </w:r>
      <w:r>
        <w:rPr>
          <w:rFonts w:ascii="Palatino Linotype" w:hAnsi="Palatino Linotype"/>
          <w:spacing w:val="-5"/>
          <w:sz w:val="24"/>
        </w:rPr>
        <w:t> </w:t>
      </w:r>
      <w:r>
        <w:rPr>
          <w:rFonts w:ascii="Palatino Linotype" w:hAnsi="Palatino Linotype"/>
          <w:sz w:val="24"/>
        </w:rPr>
        <w:t>Location:</w:t>
      </w:r>
      <w:r>
        <w:rPr>
          <w:rFonts w:ascii="Palatino Linotype" w:hAnsi="Palatino Linotype"/>
          <w:spacing w:val="-4"/>
          <w:sz w:val="24"/>
        </w:rPr>
        <w:t> </w:t>
      </w:r>
      <w:r>
        <w:rPr>
          <w:rFonts w:ascii="Palatino Linotype" w:hAnsi="Palatino Linotype"/>
          <w:sz w:val="24"/>
        </w:rPr>
        <w:t>Lakewood</w:t>
      </w:r>
      <w:r>
        <w:rPr>
          <w:rFonts w:ascii="Palatino Linotype" w:hAnsi="Palatino Linotype"/>
          <w:spacing w:val="-5"/>
          <w:sz w:val="24"/>
        </w:rPr>
        <w:t> </w:t>
      </w:r>
      <w:r>
        <w:rPr>
          <w:rFonts w:ascii="Palatino Linotype" w:hAnsi="Palatino Linotype"/>
          <w:sz w:val="24"/>
        </w:rPr>
        <w:t>Library</w:t>
      </w:r>
      <w:r>
        <w:rPr>
          <w:rFonts w:ascii="Palatino Linotype" w:hAnsi="Palatino Linotype"/>
          <w:spacing w:val="-4"/>
          <w:sz w:val="24"/>
        </w:rPr>
        <w:t> </w:t>
      </w:r>
      <w:r>
        <w:rPr>
          <w:rFonts w:ascii="Palatino Linotype" w:hAnsi="Palatino Linotype"/>
          <w:sz w:val="24"/>
        </w:rPr>
        <w:t>Meeting</w:t>
      </w:r>
      <w:r>
        <w:rPr>
          <w:rFonts w:ascii="Palatino Linotype" w:hAnsi="Palatino Linotype"/>
          <w:spacing w:val="-5"/>
          <w:sz w:val="24"/>
        </w:rPr>
        <w:t> </w:t>
      </w:r>
      <w:r>
        <w:rPr>
          <w:rFonts w:ascii="Palatino Linotype" w:hAnsi="Palatino Linotype"/>
          <w:sz w:val="24"/>
        </w:rPr>
        <w:t>Room</w:t>
      </w:r>
    </w:p>
    <w:p>
      <w:pPr>
        <w:pStyle w:val="ListParagraph"/>
        <w:numPr>
          <w:ilvl w:val="1"/>
          <w:numId w:val="12"/>
        </w:numPr>
        <w:tabs>
          <w:tab w:pos="1152" w:val="left" w:leader="none"/>
        </w:tabs>
        <w:spacing w:line="240" w:lineRule="auto" w:before="0" w:after="0"/>
        <w:ind w:left="1152" w:right="1834" w:hanging="360"/>
        <w:jc w:val="left"/>
        <w:rPr>
          <w:rFonts w:ascii="Palatino Linotype" w:hAnsi="Palatino Linotype"/>
          <w:sz w:val="24"/>
        </w:rPr>
      </w:pPr>
      <w:r>
        <w:rPr>
          <w:rFonts w:ascii="Palatino Linotype" w:hAnsi="Palatino Linotype"/>
          <w:sz w:val="24"/>
        </w:rPr>
        <w:t>November</w:t>
      </w:r>
      <w:r>
        <w:rPr>
          <w:rFonts w:ascii="Palatino Linotype" w:hAnsi="Palatino Linotype"/>
          <w:spacing w:val="-5"/>
          <w:sz w:val="24"/>
        </w:rPr>
        <w:t> </w:t>
      </w:r>
      <w:r>
        <w:rPr>
          <w:rFonts w:ascii="Palatino Linotype" w:hAnsi="Palatino Linotype"/>
          <w:sz w:val="24"/>
        </w:rPr>
        <w:t>12,</w:t>
      </w:r>
      <w:r>
        <w:rPr>
          <w:rFonts w:ascii="Palatino Linotype" w:hAnsi="Palatino Linotype"/>
          <w:spacing w:val="-3"/>
          <w:sz w:val="24"/>
        </w:rPr>
        <w:t> </w:t>
      </w:r>
      <w:r>
        <w:rPr>
          <w:rFonts w:ascii="Palatino Linotype" w:hAnsi="Palatino Linotype"/>
          <w:sz w:val="24"/>
        </w:rPr>
        <w:t>2026</w:t>
      </w:r>
      <w:r>
        <w:rPr>
          <w:rFonts w:ascii="Palatino Linotype" w:hAnsi="Palatino Linotype"/>
          <w:spacing w:val="-3"/>
          <w:sz w:val="24"/>
        </w:rPr>
        <w:t> </w:t>
      </w:r>
      <w:r>
        <w:rPr>
          <w:rFonts w:ascii="Palatino Linotype" w:hAnsi="Palatino Linotype"/>
          <w:sz w:val="24"/>
        </w:rPr>
        <w:t>–</w:t>
      </w:r>
      <w:r>
        <w:rPr>
          <w:rFonts w:ascii="Palatino Linotype" w:hAnsi="Palatino Linotype"/>
          <w:spacing w:val="-3"/>
          <w:sz w:val="24"/>
        </w:rPr>
        <w:t> </w:t>
      </w:r>
      <w:r>
        <w:rPr>
          <w:rFonts w:ascii="Palatino Linotype" w:hAnsi="Palatino Linotype"/>
          <w:sz w:val="24"/>
        </w:rPr>
        <w:t>Study</w:t>
      </w:r>
      <w:r>
        <w:rPr>
          <w:rFonts w:ascii="Palatino Linotype" w:hAnsi="Palatino Linotype"/>
          <w:spacing w:val="-4"/>
          <w:sz w:val="24"/>
        </w:rPr>
        <w:t> </w:t>
      </w:r>
      <w:r>
        <w:rPr>
          <w:rFonts w:ascii="Palatino Linotype" w:hAnsi="Palatino Linotype"/>
          <w:sz w:val="24"/>
        </w:rPr>
        <w:t>Session</w:t>
      </w:r>
      <w:r>
        <w:rPr>
          <w:rFonts w:ascii="Palatino Linotype" w:hAnsi="Palatino Linotype"/>
          <w:spacing w:val="-4"/>
          <w:sz w:val="24"/>
        </w:rPr>
        <w:t> </w:t>
      </w:r>
      <w:r>
        <w:rPr>
          <w:rFonts w:ascii="Palatino Linotype" w:hAnsi="Palatino Linotype"/>
          <w:sz w:val="24"/>
        </w:rPr>
        <w:t>–</w:t>
      </w:r>
      <w:r>
        <w:rPr>
          <w:rFonts w:ascii="Palatino Linotype" w:hAnsi="Palatino Linotype"/>
          <w:spacing w:val="-3"/>
          <w:sz w:val="24"/>
        </w:rPr>
        <w:t> </w:t>
      </w:r>
      <w:r>
        <w:rPr>
          <w:rFonts w:ascii="Palatino Linotype" w:hAnsi="Palatino Linotype"/>
          <w:sz w:val="24"/>
        </w:rPr>
        <w:t>5:30</w:t>
      </w:r>
      <w:r>
        <w:rPr>
          <w:rFonts w:ascii="Palatino Linotype" w:hAnsi="Palatino Linotype"/>
          <w:spacing w:val="-3"/>
          <w:sz w:val="24"/>
        </w:rPr>
        <w:t> </w:t>
      </w:r>
      <w:r>
        <w:rPr>
          <w:rFonts w:ascii="Palatino Linotype" w:hAnsi="Palatino Linotype"/>
          <w:sz w:val="24"/>
        </w:rPr>
        <w:t>pm</w:t>
      </w:r>
      <w:r>
        <w:rPr>
          <w:rFonts w:ascii="Palatino Linotype" w:hAnsi="Palatino Linotype"/>
          <w:spacing w:val="-3"/>
          <w:sz w:val="24"/>
        </w:rPr>
        <w:t> </w:t>
      </w:r>
      <w:r>
        <w:rPr>
          <w:rFonts w:ascii="Palatino Linotype" w:hAnsi="Palatino Linotype"/>
          <w:sz w:val="24"/>
        </w:rPr>
        <w:t>Hybrid:</w:t>
      </w:r>
      <w:r>
        <w:rPr>
          <w:rFonts w:ascii="Palatino Linotype" w:hAnsi="Palatino Linotype"/>
          <w:spacing w:val="-3"/>
          <w:sz w:val="24"/>
        </w:rPr>
        <w:t> </w:t>
      </w:r>
      <w:r>
        <w:rPr>
          <w:rFonts w:ascii="Palatino Linotype" w:hAnsi="Palatino Linotype"/>
          <w:sz w:val="24"/>
        </w:rPr>
        <w:t>Virtual</w:t>
      </w:r>
      <w:r>
        <w:rPr>
          <w:rFonts w:ascii="Palatino Linotype" w:hAnsi="Palatino Linotype"/>
          <w:spacing w:val="-4"/>
          <w:sz w:val="24"/>
        </w:rPr>
        <w:t> </w:t>
      </w:r>
      <w:r>
        <w:rPr>
          <w:rFonts w:ascii="Palatino Linotype" w:hAnsi="Palatino Linotype"/>
          <w:sz w:val="24"/>
        </w:rPr>
        <w:t>via</w:t>
      </w:r>
      <w:r>
        <w:rPr>
          <w:rFonts w:ascii="Palatino Linotype" w:hAnsi="Palatino Linotype"/>
          <w:spacing w:val="-3"/>
          <w:sz w:val="24"/>
        </w:rPr>
        <w:t> </w:t>
      </w:r>
      <w:r>
        <w:rPr>
          <w:rFonts w:ascii="Palatino Linotype" w:hAnsi="Palatino Linotype"/>
          <w:sz w:val="24"/>
        </w:rPr>
        <w:t>ZOOM.</w:t>
      </w:r>
      <w:r>
        <w:rPr>
          <w:rFonts w:ascii="Palatino Linotype" w:hAnsi="Palatino Linotype"/>
          <w:spacing w:val="-3"/>
          <w:sz w:val="24"/>
        </w:rPr>
        <w:t> </w:t>
      </w:r>
      <w:r>
        <w:rPr>
          <w:rFonts w:ascii="Palatino Linotype" w:hAnsi="Palatino Linotype"/>
          <w:sz w:val="24"/>
        </w:rPr>
        <w:t>In-Person Location: Lakewood Library Meeting Room</w:t>
      </w:r>
    </w:p>
    <w:p>
      <w:pPr>
        <w:pStyle w:val="ListParagraph"/>
        <w:numPr>
          <w:ilvl w:val="1"/>
          <w:numId w:val="12"/>
        </w:numPr>
        <w:tabs>
          <w:tab w:pos="1151" w:val="left" w:leader="none"/>
        </w:tabs>
        <w:spacing w:line="240" w:lineRule="auto" w:before="0" w:after="0"/>
        <w:ind w:left="1151" w:right="1731" w:hanging="360"/>
        <w:jc w:val="left"/>
        <w:rPr>
          <w:rFonts w:ascii="Palatino Linotype" w:hAnsi="Palatino Linotype"/>
          <w:sz w:val="24"/>
        </w:rPr>
      </w:pPr>
      <w:r>
        <w:rPr>
          <w:rFonts w:ascii="Palatino Linotype" w:hAnsi="Palatino Linotype"/>
          <w:sz w:val="24"/>
        </w:rPr>
        <w:t>November</w:t>
      </w:r>
      <w:r>
        <w:rPr>
          <w:rFonts w:ascii="Palatino Linotype" w:hAnsi="Palatino Linotype"/>
          <w:spacing w:val="-5"/>
          <w:sz w:val="24"/>
        </w:rPr>
        <w:t> </w:t>
      </w:r>
      <w:r>
        <w:rPr>
          <w:rFonts w:ascii="Palatino Linotype" w:hAnsi="Palatino Linotype"/>
          <w:sz w:val="24"/>
        </w:rPr>
        <w:t>19,</w:t>
      </w:r>
      <w:r>
        <w:rPr>
          <w:rFonts w:ascii="Palatino Linotype" w:hAnsi="Palatino Linotype"/>
          <w:spacing w:val="-3"/>
          <w:sz w:val="24"/>
        </w:rPr>
        <w:t> </w:t>
      </w:r>
      <w:r>
        <w:rPr>
          <w:rFonts w:ascii="Palatino Linotype" w:hAnsi="Palatino Linotype"/>
          <w:sz w:val="24"/>
        </w:rPr>
        <w:t>2026</w:t>
      </w:r>
      <w:r>
        <w:rPr>
          <w:rFonts w:ascii="Palatino Linotype" w:hAnsi="Palatino Linotype"/>
          <w:spacing w:val="-3"/>
          <w:sz w:val="24"/>
        </w:rPr>
        <w:t> </w:t>
      </w:r>
      <w:r>
        <w:rPr>
          <w:rFonts w:ascii="Palatino Linotype" w:hAnsi="Palatino Linotype"/>
          <w:sz w:val="24"/>
        </w:rPr>
        <w:t>–</w:t>
      </w:r>
      <w:r>
        <w:rPr>
          <w:rFonts w:ascii="Palatino Linotype" w:hAnsi="Palatino Linotype"/>
          <w:spacing w:val="-3"/>
          <w:sz w:val="24"/>
        </w:rPr>
        <w:t> </w:t>
      </w:r>
      <w:r>
        <w:rPr>
          <w:rFonts w:ascii="Palatino Linotype" w:hAnsi="Palatino Linotype"/>
          <w:sz w:val="24"/>
        </w:rPr>
        <w:t>Board</w:t>
      </w:r>
      <w:r>
        <w:rPr>
          <w:rFonts w:ascii="Palatino Linotype" w:hAnsi="Palatino Linotype"/>
          <w:spacing w:val="-4"/>
          <w:sz w:val="24"/>
        </w:rPr>
        <w:t> </w:t>
      </w:r>
      <w:r>
        <w:rPr>
          <w:rFonts w:ascii="Palatino Linotype" w:hAnsi="Palatino Linotype"/>
          <w:sz w:val="24"/>
        </w:rPr>
        <w:t>Meeting</w:t>
      </w:r>
      <w:r>
        <w:rPr>
          <w:rFonts w:ascii="Palatino Linotype" w:hAnsi="Palatino Linotype"/>
          <w:spacing w:val="-4"/>
          <w:sz w:val="24"/>
        </w:rPr>
        <w:t> </w:t>
      </w:r>
      <w:r>
        <w:rPr>
          <w:rFonts w:ascii="Palatino Linotype" w:hAnsi="Palatino Linotype"/>
          <w:sz w:val="24"/>
        </w:rPr>
        <w:t>–</w:t>
      </w:r>
      <w:r>
        <w:rPr>
          <w:rFonts w:ascii="Palatino Linotype" w:hAnsi="Palatino Linotype"/>
          <w:spacing w:val="-3"/>
          <w:sz w:val="24"/>
        </w:rPr>
        <w:t> </w:t>
      </w:r>
      <w:r>
        <w:rPr>
          <w:rFonts w:ascii="Palatino Linotype" w:hAnsi="Palatino Linotype"/>
          <w:sz w:val="24"/>
        </w:rPr>
        <w:t>5:30</w:t>
      </w:r>
      <w:r>
        <w:rPr>
          <w:rFonts w:ascii="Palatino Linotype" w:hAnsi="Palatino Linotype"/>
          <w:spacing w:val="-3"/>
          <w:sz w:val="24"/>
        </w:rPr>
        <w:t> </w:t>
      </w:r>
      <w:r>
        <w:rPr>
          <w:rFonts w:ascii="Palatino Linotype" w:hAnsi="Palatino Linotype"/>
          <w:sz w:val="24"/>
        </w:rPr>
        <w:t>pm</w:t>
      </w:r>
      <w:r>
        <w:rPr>
          <w:rFonts w:ascii="Palatino Linotype" w:hAnsi="Palatino Linotype"/>
          <w:spacing w:val="-3"/>
          <w:sz w:val="24"/>
        </w:rPr>
        <w:t> </w:t>
      </w:r>
      <w:r>
        <w:rPr>
          <w:rFonts w:ascii="Palatino Linotype" w:hAnsi="Palatino Linotype"/>
          <w:sz w:val="24"/>
        </w:rPr>
        <w:t>Hybrid:</w:t>
      </w:r>
      <w:r>
        <w:rPr>
          <w:rFonts w:ascii="Palatino Linotype" w:hAnsi="Palatino Linotype"/>
          <w:spacing w:val="-3"/>
          <w:sz w:val="24"/>
        </w:rPr>
        <w:t> </w:t>
      </w:r>
      <w:r>
        <w:rPr>
          <w:rFonts w:ascii="Palatino Linotype" w:hAnsi="Palatino Linotype"/>
          <w:sz w:val="24"/>
        </w:rPr>
        <w:t>Virtual</w:t>
      </w:r>
      <w:r>
        <w:rPr>
          <w:rFonts w:ascii="Palatino Linotype" w:hAnsi="Palatino Linotype"/>
          <w:spacing w:val="-4"/>
          <w:sz w:val="24"/>
        </w:rPr>
        <w:t> </w:t>
      </w:r>
      <w:r>
        <w:rPr>
          <w:rFonts w:ascii="Palatino Linotype" w:hAnsi="Palatino Linotype"/>
          <w:sz w:val="24"/>
        </w:rPr>
        <w:t>via</w:t>
      </w:r>
      <w:r>
        <w:rPr>
          <w:rFonts w:ascii="Palatino Linotype" w:hAnsi="Palatino Linotype"/>
          <w:spacing w:val="-2"/>
          <w:sz w:val="24"/>
        </w:rPr>
        <w:t> </w:t>
      </w:r>
      <w:r>
        <w:rPr>
          <w:rFonts w:ascii="Palatino Linotype" w:hAnsi="Palatino Linotype"/>
          <w:sz w:val="24"/>
        </w:rPr>
        <w:t>ZOOM.</w:t>
      </w:r>
      <w:r>
        <w:rPr>
          <w:rFonts w:ascii="Palatino Linotype" w:hAnsi="Palatino Linotype"/>
          <w:spacing w:val="-3"/>
          <w:sz w:val="24"/>
        </w:rPr>
        <w:t> </w:t>
      </w:r>
      <w:r>
        <w:rPr>
          <w:rFonts w:ascii="Palatino Linotype" w:hAnsi="Palatino Linotype"/>
          <w:sz w:val="24"/>
        </w:rPr>
        <w:t>In-Person Location: Lakewood Library Meeting Room</w:t>
      </w:r>
    </w:p>
    <w:p>
      <w:pPr>
        <w:pStyle w:val="ListParagraph"/>
        <w:numPr>
          <w:ilvl w:val="1"/>
          <w:numId w:val="12"/>
        </w:numPr>
        <w:tabs>
          <w:tab w:pos="1151" w:val="left" w:leader="none"/>
        </w:tabs>
        <w:spacing w:line="240" w:lineRule="auto" w:before="0" w:after="0"/>
        <w:ind w:left="1151" w:right="1790" w:hanging="360"/>
        <w:jc w:val="left"/>
        <w:rPr>
          <w:rFonts w:ascii="Palatino Linotype" w:hAnsi="Palatino Linotype"/>
          <w:sz w:val="24"/>
        </w:rPr>
      </w:pPr>
      <w:r>
        <w:rPr>
          <w:rFonts w:ascii="Palatino Linotype" w:hAnsi="Palatino Linotype"/>
          <w:sz w:val="24"/>
        </w:rPr>
        <w:t>December</w:t>
      </w:r>
      <w:r>
        <w:rPr>
          <w:rFonts w:ascii="Palatino Linotype" w:hAnsi="Palatino Linotype"/>
          <w:spacing w:val="-5"/>
          <w:sz w:val="24"/>
        </w:rPr>
        <w:t> </w:t>
      </w:r>
      <w:r>
        <w:rPr>
          <w:rFonts w:ascii="Palatino Linotype" w:hAnsi="Palatino Linotype"/>
          <w:sz w:val="24"/>
        </w:rPr>
        <w:t>10,</w:t>
      </w:r>
      <w:r>
        <w:rPr>
          <w:rFonts w:ascii="Palatino Linotype" w:hAnsi="Palatino Linotype"/>
          <w:spacing w:val="-3"/>
          <w:sz w:val="24"/>
        </w:rPr>
        <w:t> </w:t>
      </w:r>
      <w:r>
        <w:rPr>
          <w:rFonts w:ascii="Palatino Linotype" w:hAnsi="Palatino Linotype"/>
          <w:sz w:val="24"/>
        </w:rPr>
        <w:t>2026</w:t>
      </w:r>
      <w:r>
        <w:rPr>
          <w:rFonts w:ascii="Palatino Linotype" w:hAnsi="Palatino Linotype"/>
          <w:spacing w:val="-3"/>
          <w:sz w:val="24"/>
        </w:rPr>
        <w:t> </w:t>
      </w:r>
      <w:r>
        <w:rPr>
          <w:rFonts w:ascii="Palatino Linotype" w:hAnsi="Palatino Linotype"/>
          <w:sz w:val="24"/>
        </w:rPr>
        <w:t>–</w:t>
      </w:r>
      <w:r>
        <w:rPr>
          <w:rFonts w:ascii="Palatino Linotype" w:hAnsi="Palatino Linotype"/>
          <w:spacing w:val="-3"/>
          <w:sz w:val="24"/>
        </w:rPr>
        <w:t> </w:t>
      </w:r>
      <w:r>
        <w:rPr>
          <w:rFonts w:ascii="Palatino Linotype" w:hAnsi="Palatino Linotype"/>
          <w:sz w:val="24"/>
        </w:rPr>
        <w:t>Board</w:t>
      </w:r>
      <w:r>
        <w:rPr>
          <w:rFonts w:ascii="Palatino Linotype" w:hAnsi="Palatino Linotype"/>
          <w:spacing w:val="-4"/>
          <w:sz w:val="24"/>
        </w:rPr>
        <w:t> </w:t>
      </w:r>
      <w:r>
        <w:rPr>
          <w:rFonts w:ascii="Palatino Linotype" w:hAnsi="Palatino Linotype"/>
          <w:sz w:val="24"/>
        </w:rPr>
        <w:t>Meeting</w:t>
      </w:r>
      <w:r>
        <w:rPr>
          <w:rFonts w:ascii="Palatino Linotype" w:hAnsi="Palatino Linotype"/>
          <w:spacing w:val="-4"/>
          <w:sz w:val="24"/>
        </w:rPr>
        <w:t> </w:t>
      </w:r>
      <w:r>
        <w:rPr>
          <w:rFonts w:ascii="Palatino Linotype" w:hAnsi="Palatino Linotype"/>
          <w:sz w:val="24"/>
        </w:rPr>
        <w:t>–</w:t>
      </w:r>
      <w:r>
        <w:rPr>
          <w:rFonts w:ascii="Palatino Linotype" w:hAnsi="Palatino Linotype"/>
          <w:spacing w:val="-3"/>
          <w:sz w:val="24"/>
        </w:rPr>
        <w:t> </w:t>
      </w:r>
      <w:r>
        <w:rPr>
          <w:rFonts w:ascii="Palatino Linotype" w:hAnsi="Palatino Linotype"/>
          <w:sz w:val="24"/>
        </w:rPr>
        <w:t>5:30</w:t>
      </w:r>
      <w:r>
        <w:rPr>
          <w:rFonts w:ascii="Palatino Linotype" w:hAnsi="Palatino Linotype"/>
          <w:spacing w:val="-3"/>
          <w:sz w:val="24"/>
        </w:rPr>
        <w:t> </w:t>
      </w:r>
      <w:r>
        <w:rPr>
          <w:rFonts w:ascii="Palatino Linotype" w:hAnsi="Palatino Linotype"/>
          <w:sz w:val="24"/>
        </w:rPr>
        <w:t>pm</w:t>
      </w:r>
      <w:r>
        <w:rPr>
          <w:rFonts w:ascii="Palatino Linotype" w:hAnsi="Palatino Linotype"/>
          <w:spacing w:val="-3"/>
          <w:sz w:val="24"/>
        </w:rPr>
        <w:t> </w:t>
      </w:r>
      <w:r>
        <w:rPr>
          <w:rFonts w:ascii="Palatino Linotype" w:hAnsi="Palatino Linotype"/>
          <w:sz w:val="24"/>
        </w:rPr>
        <w:t>Hybrid:</w:t>
      </w:r>
      <w:r>
        <w:rPr>
          <w:rFonts w:ascii="Palatino Linotype" w:hAnsi="Palatino Linotype"/>
          <w:spacing w:val="-3"/>
          <w:sz w:val="24"/>
        </w:rPr>
        <w:t> </w:t>
      </w:r>
      <w:r>
        <w:rPr>
          <w:rFonts w:ascii="Palatino Linotype" w:hAnsi="Palatino Linotype"/>
          <w:sz w:val="24"/>
        </w:rPr>
        <w:t>Virtual</w:t>
      </w:r>
      <w:r>
        <w:rPr>
          <w:rFonts w:ascii="Palatino Linotype" w:hAnsi="Palatino Linotype"/>
          <w:spacing w:val="-4"/>
          <w:sz w:val="24"/>
        </w:rPr>
        <w:t> </w:t>
      </w:r>
      <w:r>
        <w:rPr>
          <w:rFonts w:ascii="Palatino Linotype" w:hAnsi="Palatino Linotype"/>
          <w:sz w:val="24"/>
        </w:rPr>
        <w:t>via</w:t>
      </w:r>
      <w:r>
        <w:rPr>
          <w:rFonts w:ascii="Palatino Linotype" w:hAnsi="Palatino Linotype"/>
          <w:spacing w:val="-2"/>
          <w:sz w:val="24"/>
        </w:rPr>
        <w:t> </w:t>
      </w:r>
      <w:r>
        <w:rPr>
          <w:rFonts w:ascii="Palatino Linotype" w:hAnsi="Palatino Linotype"/>
          <w:sz w:val="24"/>
        </w:rPr>
        <w:t>ZOOM.</w:t>
      </w:r>
      <w:r>
        <w:rPr>
          <w:rFonts w:ascii="Palatino Linotype" w:hAnsi="Palatino Linotype"/>
          <w:spacing w:val="-3"/>
          <w:sz w:val="24"/>
        </w:rPr>
        <w:t> </w:t>
      </w:r>
      <w:r>
        <w:rPr>
          <w:rFonts w:ascii="Palatino Linotype" w:hAnsi="Palatino Linotype"/>
          <w:sz w:val="24"/>
        </w:rPr>
        <w:t>In-Person Location: Lakewood Library Meeting Room</w:t>
      </w:r>
    </w:p>
    <w:p>
      <w:pPr>
        <w:pStyle w:val="BodyText"/>
      </w:pPr>
    </w:p>
    <w:p>
      <w:pPr>
        <w:pStyle w:val="Heading8"/>
      </w:pPr>
      <w:r>
        <w:rPr/>
        <w:t>ANNOUNCEMENTS/GENERAL</w:t>
      </w:r>
      <w:r>
        <w:rPr>
          <w:spacing w:val="-17"/>
        </w:rPr>
        <w:t> </w:t>
      </w:r>
      <w:r>
        <w:rPr/>
        <w:t>INFORMATION</w:t>
      </w:r>
      <w:r>
        <w:rPr>
          <w:spacing w:val="-14"/>
        </w:rPr>
        <w:t> </w:t>
      </w:r>
      <w:r>
        <w:rPr>
          <w:spacing w:val="-2"/>
        </w:rPr>
        <w:t>SHARING</w:t>
      </w:r>
    </w:p>
    <w:p>
      <w:pPr>
        <w:pStyle w:val="BodyText"/>
        <w:ind w:left="791"/>
      </w:pPr>
      <w:r>
        <w:rPr/>
        <w:t>The</w:t>
      </w:r>
      <w:r>
        <w:rPr>
          <w:spacing w:val="-4"/>
        </w:rPr>
        <w:t> </w:t>
      </w:r>
      <w:r>
        <w:rPr/>
        <w:t>Chair</w:t>
      </w:r>
      <w:r>
        <w:rPr>
          <w:spacing w:val="-2"/>
        </w:rPr>
        <w:t> </w:t>
      </w:r>
      <w:r>
        <w:rPr/>
        <w:t>noted</w:t>
      </w:r>
      <w:r>
        <w:rPr>
          <w:spacing w:val="-3"/>
        </w:rPr>
        <w:t> </w:t>
      </w:r>
      <w:r>
        <w:rPr/>
        <w:t>that</w:t>
      </w:r>
      <w:r>
        <w:rPr>
          <w:spacing w:val="-3"/>
        </w:rPr>
        <w:t> </w:t>
      </w:r>
      <w:r>
        <w:rPr/>
        <w:t>there</w:t>
      </w:r>
      <w:r>
        <w:rPr>
          <w:spacing w:val="-1"/>
        </w:rPr>
        <w:t> </w:t>
      </w:r>
      <w:r>
        <w:rPr/>
        <w:t>were</w:t>
      </w:r>
      <w:r>
        <w:rPr>
          <w:spacing w:val="-3"/>
        </w:rPr>
        <w:t> </w:t>
      </w:r>
      <w:r>
        <w:rPr/>
        <w:t>no</w:t>
      </w:r>
      <w:r>
        <w:rPr>
          <w:spacing w:val="-3"/>
        </w:rPr>
        <w:t> </w:t>
      </w:r>
      <w:r>
        <w:rPr/>
        <w:t>correspondence</w:t>
      </w:r>
      <w:r>
        <w:rPr>
          <w:spacing w:val="-2"/>
        </w:rPr>
        <w:t> </w:t>
      </w:r>
      <w:r>
        <w:rPr/>
        <w:t>or </w:t>
      </w:r>
      <w:r>
        <w:rPr>
          <w:spacing w:val="-2"/>
        </w:rPr>
        <w:t>announcements.</w:t>
      </w:r>
    </w:p>
    <w:p>
      <w:pPr>
        <w:pStyle w:val="Heading8"/>
        <w:spacing w:before="323"/>
      </w:pPr>
      <w:r>
        <w:rPr/>
        <w:t>EXECUTIVE</w:t>
      </w:r>
      <w:r>
        <w:rPr>
          <w:spacing w:val="-5"/>
        </w:rPr>
        <w:t> </w:t>
      </w:r>
      <w:r>
        <w:rPr>
          <w:spacing w:val="-2"/>
        </w:rPr>
        <w:t>SESSION:</w:t>
      </w:r>
    </w:p>
    <w:p>
      <w:pPr>
        <w:pStyle w:val="BodyText"/>
        <w:ind w:left="791" w:right="1085"/>
      </w:pPr>
      <w:r>
        <w:rPr/>
        <w:t>At</w:t>
      </w:r>
      <w:r>
        <w:rPr>
          <w:spacing w:val="-6"/>
        </w:rPr>
        <w:t> </w:t>
      </w:r>
      <w:r>
        <w:rPr/>
        <w:t>7:02</w:t>
      </w:r>
      <w:r>
        <w:rPr>
          <w:spacing w:val="-2"/>
        </w:rPr>
        <w:t> </w:t>
      </w:r>
      <w:r>
        <w:rPr/>
        <w:t>p.m.,</w:t>
      </w:r>
      <w:r>
        <w:rPr>
          <w:spacing w:val="-6"/>
        </w:rPr>
        <w:t> </w:t>
      </w:r>
      <w:r>
        <w:rPr/>
        <w:t>the</w:t>
      </w:r>
      <w:r>
        <w:rPr>
          <w:spacing w:val="-6"/>
        </w:rPr>
        <w:t> </w:t>
      </w:r>
      <w:r>
        <w:rPr/>
        <w:t>Chair</w:t>
      </w:r>
      <w:r>
        <w:rPr>
          <w:spacing w:val="-5"/>
        </w:rPr>
        <w:t> </w:t>
      </w:r>
      <w:r>
        <w:rPr/>
        <w:t>called</w:t>
      </w:r>
      <w:r>
        <w:rPr>
          <w:spacing w:val="-6"/>
        </w:rPr>
        <w:t> </w:t>
      </w:r>
      <w:r>
        <w:rPr/>
        <w:t>for</w:t>
      </w:r>
      <w:r>
        <w:rPr>
          <w:spacing w:val="-6"/>
        </w:rPr>
        <w:t> </w:t>
      </w:r>
      <w:r>
        <w:rPr/>
        <w:t>a</w:t>
      </w:r>
      <w:r>
        <w:rPr>
          <w:spacing w:val="-5"/>
        </w:rPr>
        <w:t> </w:t>
      </w:r>
      <w:r>
        <w:rPr/>
        <w:t>motion</w:t>
      </w:r>
      <w:r>
        <w:rPr>
          <w:spacing w:val="-7"/>
        </w:rPr>
        <w:t> </w:t>
      </w:r>
      <w:r>
        <w:rPr/>
        <w:t>to</w:t>
      </w:r>
      <w:r>
        <w:rPr>
          <w:spacing w:val="-3"/>
        </w:rPr>
        <w:t> </w:t>
      </w:r>
      <w:r>
        <w:rPr/>
        <w:t>adjourn</w:t>
      </w:r>
      <w:r>
        <w:rPr>
          <w:spacing w:val="-7"/>
        </w:rPr>
        <w:t> </w:t>
      </w:r>
      <w:r>
        <w:rPr/>
        <w:t>the</w:t>
      </w:r>
      <w:r>
        <w:rPr>
          <w:spacing w:val="-3"/>
        </w:rPr>
        <w:t> </w:t>
      </w:r>
      <w:r>
        <w:rPr/>
        <w:t>regular</w:t>
      </w:r>
      <w:r>
        <w:rPr>
          <w:spacing w:val="-6"/>
        </w:rPr>
        <w:t> </w:t>
      </w:r>
      <w:r>
        <w:rPr/>
        <w:t>meeting</w:t>
      </w:r>
      <w:r>
        <w:rPr>
          <w:spacing w:val="-3"/>
        </w:rPr>
        <w:t> </w:t>
      </w:r>
      <w:r>
        <w:rPr/>
        <w:t>and</w:t>
      </w:r>
      <w:r>
        <w:rPr>
          <w:spacing w:val="-3"/>
        </w:rPr>
        <w:t> </w:t>
      </w:r>
      <w:r>
        <w:rPr/>
        <w:t>reconvene</w:t>
      </w:r>
      <w:r>
        <w:rPr>
          <w:spacing w:val="-6"/>
        </w:rPr>
        <w:t> </w:t>
      </w:r>
      <w:r>
        <w:rPr/>
        <w:t>in Executive Session.</w:t>
      </w:r>
    </w:p>
    <w:p>
      <w:pPr>
        <w:pStyle w:val="BodyText"/>
        <w:spacing w:before="323"/>
        <w:ind w:left="1151" w:right="1085"/>
      </w:pPr>
      <w:r>
        <w:rPr>
          <w:b/>
        </w:rPr>
        <w:t>MOTION</w:t>
      </w:r>
      <w:r>
        <w:rPr/>
        <w:t>: Jill Fellman moved to adjourn the regular meeting of the Library Board of Trustees</w:t>
      </w:r>
      <w:r>
        <w:rPr>
          <w:spacing w:val="-3"/>
        </w:rPr>
        <w:t> </w:t>
      </w:r>
      <w:r>
        <w:rPr/>
        <w:t>and</w:t>
      </w:r>
      <w:r>
        <w:rPr>
          <w:spacing w:val="-4"/>
        </w:rPr>
        <w:t> </w:t>
      </w:r>
      <w:r>
        <w:rPr/>
        <w:t>reconvene</w:t>
      </w:r>
      <w:r>
        <w:rPr>
          <w:spacing w:val="-3"/>
        </w:rPr>
        <w:t> </w:t>
      </w:r>
      <w:r>
        <w:rPr/>
        <w:t>in</w:t>
      </w:r>
      <w:r>
        <w:rPr>
          <w:spacing w:val="-4"/>
        </w:rPr>
        <w:t> </w:t>
      </w:r>
      <w:r>
        <w:rPr/>
        <w:t>executive</w:t>
      </w:r>
      <w:r>
        <w:rPr>
          <w:spacing w:val="-3"/>
        </w:rPr>
        <w:t> </w:t>
      </w:r>
      <w:r>
        <w:rPr/>
        <w:t>session</w:t>
      </w:r>
      <w:r>
        <w:rPr>
          <w:spacing w:val="-4"/>
        </w:rPr>
        <w:t> </w:t>
      </w:r>
      <w:r>
        <w:rPr/>
        <w:t>Topics</w:t>
      </w:r>
      <w:r>
        <w:rPr>
          <w:spacing w:val="-3"/>
        </w:rPr>
        <w:t> </w:t>
      </w:r>
      <w:r>
        <w:rPr/>
        <w:t>and</w:t>
      </w:r>
      <w:r>
        <w:rPr>
          <w:spacing w:val="-4"/>
        </w:rPr>
        <w:t> </w:t>
      </w:r>
      <w:r>
        <w:rPr/>
        <w:t>citations</w:t>
      </w:r>
      <w:r>
        <w:rPr>
          <w:spacing w:val="-3"/>
        </w:rPr>
        <w:t> </w:t>
      </w:r>
      <w:r>
        <w:rPr/>
        <w:t>authorizing</w:t>
      </w:r>
      <w:r>
        <w:rPr>
          <w:spacing w:val="-4"/>
        </w:rPr>
        <w:t> </w:t>
      </w:r>
      <w:r>
        <w:rPr/>
        <w:t>an</w:t>
      </w:r>
      <w:r>
        <w:rPr>
          <w:spacing w:val="-4"/>
        </w:rPr>
        <w:t> </w:t>
      </w:r>
      <w:r>
        <w:rPr/>
        <w:t>executive session are:</w:t>
      </w:r>
    </w:p>
    <w:p>
      <w:pPr>
        <w:pStyle w:val="ListParagraph"/>
        <w:numPr>
          <w:ilvl w:val="0"/>
          <w:numId w:val="13"/>
        </w:numPr>
        <w:tabs>
          <w:tab w:pos="1869" w:val="left" w:leader="none"/>
        </w:tabs>
        <w:spacing w:line="240" w:lineRule="auto" w:before="1" w:after="0"/>
        <w:ind w:left="1869" w:right="0" w:hanging="358"/>
        <w:jc w:val="left"/>
        <w:rPr>
          <w:rFonts w:ascii="Palatino Linotype" w:hAnsi="Palatino Linotype"/>
          <w:sz w:val="24"/>
        </w:rPr>
      </w:pPr>
      <w:r>
        <w:rPr>
          <w:rFonts w:ascii="Palatino Linotype" w:hAnsi="Palatino Linotype"/>
          <w:sz w:val="24"/>
          <w:u w:val="single"/>
        </w:rPr>
        <w:t>Library</w:t>
      </w:r>
      <w:r>
        <w:rPr>
          <w:rFonts w:ascii="Palatino Linotype" w:hAnsi="Palatino Linotype"/>
          <w:spacing w:val="-6"/>
          <w:sz w:val="24"/>
          <w:u w:val="single"/>
        </w:rPr>
        <w:t> </w:t>
      </w:r>
      <w:r>
        <w:rPr>
          <w:rFonts w:ascii="Palatino Linotype" w:hAnsi="Palatino Linotype"/>
          <w:sz w:val="24"/>
          <w:u w:val="single"/>
        </w:rPr>
        <w:t>Services</w:t>
      </w:r>
      <w:r>
        <w:rPr>
          <w:rFonts w:ascii="Palatino Linotype" w:hAnsi="Palatino Linotype"/>
          <w:spacing w:val="-2"/>
          <w:sz w:val="24"/>
          <w:u w:val="single"/>
        </w:rPr>
        <w:t> </w:t>
      </w:r>
      <w:r>
        <w:rPr>
          <w:rFonts w:ascii="Palatino Linotype" w:hAnsi="Palatino Linotype"/>
          <w:sz w:val="24"/>
          <w:u w:val="single"/>
        </w:rPr>
        <w:t>for</w:t>
      </w:r>
      <w:r>
        <w:rPr>
          <w:rFonts w:ascii="Palatino Linotype" w:hAnsi="Palatino Linotype"/>
          <w:spacing w:val="-3"/>
          <w:sz w:val="24"/>
          <w:u w:val="single"/>
        </w:rPr>
        <w:t> </w:t>
      </w:r>
      <w:r>
        <w:rPr>
          <w:rFonts w:ascii="Palatino Linotype" w:hAnsi="Palatino Linotype"/>
          <w:sz w:val="24"/>
          <w:u w:val="single"/>
        </w:rPr>
        <w:t>the</w:t>
      </w:r>
      <w:r>
        <w:rPr>
          <w:rFonts w:ascii="Palatino Linotype" w:hAnsi="Palatino Linotype"/>
          <w:spacing w:val="-2"/>
          <w:sz w:val="24"/>
          <w:u w:val="single"/>
        </w:rPr>
        <w:t> </w:t>
      </w:r>
      <w:r>
        <w:rPr>
          <w:rFonts w:ascii="Palatino Linotype" w:hAnsi="Palatino Linotype"/>
          <w:sz w:val="24"/>
          <w:u w:val="single"/>
        </w:rPr>
        <w:t>Wheat</w:t>
      </w:r>
      <w:r>
        <w:rPr>
          <w:rFonts w:ascii="Palatino Linotype" w:hAnsi="Palatino Linotype"/>
          <w:spacing w:val="-3"/>
          <w:sz w:val="24"/>
          <w:u w:val="single"/>
        </w:rPr>
        <w:t> </w:t>
      </w:r>
      <w:r>
        <w:rPr>
          <w:rFonts w:ascii="Palatino Linotype" w:hAnsi="Palatino Linotype"/>
          <w:sz w:val="24"/>
          <w:u w:val="single"/>
        </w:rPr>
        <w:t>Ridge</w:t>
      </w:r>
      <w:r>
        <w:rPr>
          <w:rFonts w:ascii="Palatino Linotype" w:hAnsi="Palatino Linotype"/>
          <w:spacing w:val="-3"/>
          <w:sz w:val="24"/>
          <w:u w:val="single"/>
        </w:rPr>
        <w:t> </w:t>
      </w:r>
      <w:r>
        <w:rPr>
          <w:rFonts w:ascii="Palatino Linotype" w:hAnsi="Palatino Linotype"/>
          <w:sz w:val="24"/>
          <w:u w:val="single"/>
        </w:rPr>
        <w:t>Community,</w:t>
      </w:r>
      <w:r>
        <w:rPr>
          <w:rFonts w:ascii="Palatino Linotype" w:hAnsi="Palatino Linotype"/>
          <w:spacing w:val="-2"/>
          <w:sz w:val="24"/>
          <w:u w:val="single"/>
        </w:rPr>
        <w:t> </w:t>
      </w:r>
      <w:r>
        <w:rPr>
          <w:rFonts w:ascii="Palatino Linotype" w:hAnsi="Palatino Linotype"/>
          <w:sz w:val="24"/>
          <w:u w:val="single"/>
        </w:rPr>
        <w:t>Seniors’</w:t>
      </w:r>
      <w:r>
        <w:rPr>
          <w:rFonts w:ascii="Palatino Linotype" w:hAnsi="Palatino Linotype"/>
          <w:spacing w:val="-3"/>
          <w:sz w:val="24"/>
          <w:u w:val="single"/>
        </w:rPr>
        <w:t> </w:t>
      </w:r>
      <w:r>
        <w:rPr>
          <w:rFonts w:ascii="Palatino Linotype" w:hAnsi="Palatino Linotype"/>
          <w:sz w:val="24"/>
          <w:u w:val="single"/>
        </w:rPr>
        <w:t>Resource</w:t>
      </w:r>
      <w:r>
        <w:rPr>
          <w:rFonts w:ascii="Palatino Linotype" w:hAnsi="Palatino Linotype"/>
          <w:spacing w:val="-2"/>
          <w:sz w:val="24"/>
          <w:u w:val="single"/>
        </w:rPr>
        <w:t> </w:t>
      </w:r>
      <w:r>
        <w:rPr>
          <w:rFonts w:ascii="Palatino Linotype" w:hAnsi="Palatino Linotype"/>
          <w:sz w:val="24"/>
          <w:u w:val="single"/>
        </w:rPr>
        <w:t>Center</w:t>
      </w:r>
      <w:r>
        <w:rPr>
          <w:rFonts w:ascii="Palatino Linotype" w:hAnsi="Palatino Linotype"/>
          <w:spacing w:val="-2"/>
          <w:sz w:val="24"/>
          <w:u w:val="single"/>
        </w:rPr>
        <w:t> Lease</w:t>
      </w:r>
    </w:p>
    <w:p>
      <w:pPr>
        <w:pStyle w:val="ListParagraph"/>
        <w:spacing w:after="0" w:line="240" w:lineRule="auto"/>
        <w:jc w:val="left"/>
        <w:rPr>
          <w:rFonts w:ascii="Palatino Linotype" w:hAnsi="Palatino Linotype"/>
          <w:sz w:val="24"/>
        </w:rPr>
        <w:sectPr>
          <w:pgSz w:w="12240" w:h="15840"/>
          <w:pgMar w:header="0" w:footer="474" w:top="1320" w:bottom="660" w:left="360" w:right="0"/>
        </w:sectPr>
      </w:pPr>
    </w:p>
    <w:p>
      <w:pPr>
        <w:pStyle w:val="ListParagraph"/>
        <w:numPr>
          <w:ilvl w:val="1"/>
          <w:numId w:val="13"/>
        </w:numPr>
        <w:tabs>
          <w:tab w:pos="1872" w:val="left" w:leader="none"/>
        </w:tabs>
        <w:spacing w:line="240" w:lineRule="auto" w:before="73" w:after="0"/>
        <w:ind w:left="1872" w:right="2256" w:hanging="360"/>
        <w:jc w:val="left"/>
        <w:rPr>
          <w:rFonts w:ascii="Palatino Linotype" w:hAnsi="Palatino Linotype"/>
          <w:sz w:val="24"/>
        </w:rPr>
      </w:pPr>
      <w:r>
        <w:rPr>
          <w:rFonts w:ascii="Palatino Linotype" w:hAnsi="Palatino Linotype"/>
          <w:sz w:val="24"/>
        </w:rPr>
        <w:t>Pursuant</w:t>
      </w:r>
      <w:r>
        <w:rPr>
          <w:rFonts w:ascii="Palatino Linotype" w:hAnsi="Palatino Linotype"/>
          <w:spacing w:val="-5"/>
          <w:sz w:val="24"/>
        </w:rPr>
        <w:t> </w:t>
      </w:r>
      <w:r>
        <w:rPr>
          <w:rFonts w:ascii="Palatino Linotype" w:hAnsi="Palatino Linotype"/>
          <w:sz w:val="24"/>
        </w:rPr>
        <w:t>to</w:t>
      </w:r>
      <w:r>
        <w:rPr>
          <w:rFonts w:ascii="Palatino Linotype" w:hAnsi="Palatino Linotype"/>
          <w:spacing w:val="-5"/>
          <w:sz w:val="24"/>
        </w:rPr>
        <w:t> </w:t>
      </w:r>
      <w:r>
        <w:rPr>
          <w:rFonts w:ascii="Palatino Linotype" w:hAnsi="Palatino Linotype"/>
          <w:sz w:val="24"/>
        </w:rPr>
        <w:t>24-6-402(4)(e)(I)</w:t>
      </w:r>
      <w:r>
        <w:rPr>
          <w:rFonts w:ascii="Palatino Linotype" w:hAnsi="Palatino Linotype"/>
          <w:spacing w:val="-4"/>
          <w:sz w:val="24"/>
        </w:rPr>
        <w:t> </w:t>
      </w:r>
      <w:r>
        <w:rPr>
          <w:rFonts w:ascii="Palatino Linotype" w:hAnsi="Palatino Linotype"/>
          <w:sz w:val="24"/>
        </w:rPr>
        <w:t>for</w:t>
      </w:r>
      <w:r>
        <w:rPr>
          <w:rFonts w:ascii="Palatino Linotype" w:hAnsi="Palatino Linotype"/>
          <w:spacing w:val="-6"/>
          <w:sz w:val="24"/>
        </w:rPr>
        <w:t> </w:t>
      </w:r>
      <w:r>
        <w:rPr>
          <w:rFonts w:ascii="Palatino Linotype" w:hAnsi="Palatino Linotype"/>
          <w:sz w:val="24"/>
        </w:rPr>
        <w:t>discussion</w:t>
      </w:r>
      <w:r>
        <w:rPr>
          <w:rFonts w:ascii="Palatino Linotype" w:hAnsi="Palatino Linotype"/>
          <w:spacing w:val="-5"/>
          <w:sz w:val="24"/>
        </w:rPr>
        <w:t> </w:t>
      </w:r>
      <w:r>
        <w:rPr>
          <w:rFonts w:ascii="Palatino Linotype" w:hAnsi="Palatino Linotype"/>
          <w:sz w:val="24"/>
        </w:rPr>
        <w:t>of</w:t>
      </w:r>
      <w:r>
        <w:rPr>
          <w:rFonts w:ascii="Palatino Linotype" w:hAnsi="Palatino Linotype"/>
          <w:spacing w:val="-4"/>
          <w:sz w:val="24"/>
        </w:rPr>
        <w:t> </w:t>
      </w:r>
      <w:r>
        <w:rPr>
          <w:rFonts w:ascii="Palatino Linotype" w:hAnsi="Palatino Linotype"/>
          <w:sz w:val="24"/>
        </w:rPr>
        <w:t>strategy</w:t>
      </w:r>
      <w:r>
        <w:rPr>
          <w:rFonts w:ascii="Palatino Linotype" w:hAnsi="Palatino Linotype"/>
          <w:spacing w:val="-5"/>
          <w:sz w:val="24"/>
        </w:rPr>
        <w:t> </w:t>
      </w:r>
      <w:r>
        <w:rPr>
          <w:rFonts w:ascii="Palatino Linotype" w:hAnsi="Palatino Linotype"/>
          <w:sz w:val="24"/>
        </w:rPr>
        <w:t>and</w:t>
      </w:r>
      <w:r>
        <w:rPr>
          <w:rFonts w:ascii="Palatino Linotype" w:hAnsi="Palatino Linotype"/>
          <w:spacing w:val="-5"/>
          <w:sz w:val="24"/>
        </w:rPr>
        <w:t> </w:t>
      </w:r>
      <w:r>
        <w:rPr>
          <w:rFonts w:ascii="Palatino Linotype" w:hAnsi="Palatino Linotype"/>
          <w:sz w:val="24"/>
        </w:rPr>
        <w:t>instructions</w:t>
      </w:r>
      <w:r>
        <w:rPr>
          <w:rFonts w:ascii="Palatino Linotype" w:hAnsi="Palatino Linotype"/>
          <w:spacing w:val="-4"/>
          <w:sz w:val="24"/>
        </w:rPr>
        <w:t> </w:t>
      </w:r>
      <w:r>
        <w:rPr>
          <w:rFonts w:ascii="Palatino Linotype" w:hAnsi="Palatino Linotype"/>
          <w:sz w:val="24"/>
        </w:rPr>
        <w:t>to </w:t>
      </w:r>
      <w:r>
        <w:rPr>
          <w:rFonts w:ascii="Palatino Linotype" w:hAnsi="Palatino Linotype"/>
          <w:spacing w:val="-2"/>
          <w:sz w:val="24"/>
        </w:rPr>
        <w:t>negotiators.</w:t>
      </w:r>
    </w:p>
    <w:p>
      <w:pPr>
        <w:pStyle w:val="ListParagraph"/>
        <w:numPr>
          <w:ilvl w:val="1"/>
          <w:numId w:val="13"/>
        </w:numPr>
        <w:tabs>
          <w:tab w:pos="1872" w:val="left" w:leader="none"/>
        </w:tabs>
        <w:spacing w:line="240" w:lineRule="auto" w:before="1" w:after="0"/>
        <w:ind w:left="1872" w:right="1391" w:hanging="360"/>
        <w:jc w:val="left"/>
        <w:rPr>
          <w:rFonts w:ascii="Palatino Linotype" w:hAnsi="Palatino Linotype"/>
          <w:sz w:val="24"/>
        </w:rPr>
      </w:pPr>
      <w:r>
        <w:rPr>
          <w:rFonts w:ascii="Palatino Linotype" w:hAnsi="Palatino Linotype"/>
          <w:sz w:val="24"/>
        </w:rPr>
        <w:t>Pursuant</w:t>
      </w:r>
      <w:r>
        <w:rPr>
          <w:rFonts w:ascii="Palatino Linotype" w:hAnsi="Palatino Linotype"/>
          <w:spacing w:val="-5"/>
          <w:sz w:val="24"/>
        </w:rPr>
        <w:t> </w:t>
      </w:r>
      <w:r>
        <w:rPr>
          <w:rFonts w:ascii="Palatino Linotype" w:hAnsi="Palatino Linotype"/>
          <w:sz w:val="24"/>
        </w:rPr>
        <w:t>to</w:t>
      </w:r>
      <w:r>
        <w:rPr>
          <w:rFonts w:ascii="Palatino Linotype" w:hAnsi="Palatino Linotype"/>
          <w:spacing w:val="-5"/>
          <w:sz w:val="24"/>
        </w:rPr>
        <w:t> </w:t>
      </w:r>
      <w:r>
        <w:rPr>
          <w:rFonts w:ascii="Palatino Linotype" w:hAnsi="Palatino Linotype"/>
          <w:sz w:val="24"/>
        </w:rPr>
        <w:t>24-6-402(4)(a)</w:t>
      </w:r>
      <w:r>
        <w:rPr>
          <w:rFonts w:ascii="Palatino Linotype" w:hAnsi="Palatino Linotype"/>
          <w:spacing w:val="-4"/>
          <w:sz w:val="24"/>
        </w:rPr>
        <w:t> </w:t>
      </w:r>
      <w:r>
        <w:rPr>
          <w:rFonts w:ascii="Palatino Linotype" w:hAnsi="Palatino Linotype"/>
          <w:sz w:val="24"/>
        </w:rPr>
        <w:t>Concerning</w:t>
      </w:r>
      <w:r>
        <w:rPr>
          <w:rFonts w:ascii="Palatino Linotype" w:hAnsi="Palatino Linotype"/>
          <w:spacing w:val="-5"/>
          <w:sz w:val="24"/>
        </w:rPr>
        <w:t> </w:t>
      </w:r>
      <w:r>
        <w:rPr>
          <w:rFonts w:ascii="Palatino Linotype" w:hAnsi="Palatino Linotype"/>
          <w:sz w:val="24"/>
        </w:rPr>
        <w:t>the</w:t>
      </w:r>
      <w:r>
        <w:rPr>
          <w:rFonts w:ascii="Palatino Linotype" w:hAnsi="Palatino Linotype"/>
          <w:spacing w:val="-4"/>
          <w:sz w:val="24"/>
        </w:rPr>
        <w:t> </w:t>
      </w:r>
      <w:r>
        <w:rPr>
          <w:rFonts w:ascii="Palatino Linotype" w:hAnsi="Palatino Linotype"/>
          <w:sz w:val="24"/>
        </w:rPr>
        <w:t>purchase,</w:t>
      </w:r>
      <w:r>
        <w:rPr>
          <w:rFonts w:ascii="Palatino Linotype" w:hAnsi="Palatino Linotype"/>
          <w:spacing w:val="-4"/>
          <w:sz w:val="24"/>
        </w:rPr>
        <w:t> </w:t>
      </w:r>
      <w:r>
        <w:rPr>
          <w:rFonts w:ascii="Palatino Linotype" w:hAnsi="Palatino Linotype"/>
          <w:sz w:val="24"/>
        </w:rPr>
        <w:t>acquisition,</w:t>
      </w:r>
      <w:r>
        <w:rPr>
          <w:rFonts w:ascii="Palatino Linotype" w:hAnsi="Palatino Linotype"/>
          <w:spacing w:val="-4"/>
          <w:sz w:val="24"/>
        </w:rPr>
        <w:t> </w:t>
      </w:r>
      <w:r>
        <w:rPr>
          <w:rFonts w:ascii="Palatino Linotype" w:hAnsi="Palatino Linotype"/>
          <w:sz w:val="24"/>
        </w:rPr>
        <w:t>lease,</w:t>
      </w:r>
      <w:r>
        <w:rPr>
          <w:rFonts w:ascii="Palatino Linotype" w:hAnsi="Palatino Linotype"/>
          <w:spacing w:val="-4"/>
          <w:sz w:val="24"/>
        </w:rPr>
        <w:t> </w:t>
      </w:r>
      <w:r>
        <w:rPr>
          <w:rFonts w:ascii="Palatino Linotype" w:hAnsi="Palatino Linotype"/>
          <w:sz w:val="24"/>
        </w:rPr>
        <w:t>transfer</w:t>
      </w:r>
      <w:r>
        <w:rPr>
          <w:rFonts w:ascii="Palatino Linotype" w:hAnsi="Palatino Linotype"/>
          <w:spacing w:val="-4"/>
          <w:sz w:val="24"/>
        </w:rPr>
        <w:t> </w:t>
      </w:r>
      <w:r>
        <w:rPr>
          <w:rFonts w:ascii="Palatino Linotype" w:hAnsi="Palatino Linotype"/>
          <w:sz w:val="24"/>
        </w:rPr>
        <w:t>or sale of Property</w:t>
      </w:r>
    </w:p>
    <w:p>
      <w:pPr>
        <w:pStyle w:val="ListParagraph"/>
        <w:numPr>
          <w:ilvl w:val="0"/>
          <w:numId w:val="13"/>
        </w:numPr>
        <w:tabs>
          <w:tab w:pos="1870" w:val="left" w:leader="none"/>
        </w:tabs>
        <w:spacing w:line="323" w:lineRule="exact" w:before="0" w:after="0"/>
        <w:ind w:left="1870" w:right="0" w:hanging="358"/>
        <w:jc w:val="left"/>
        <w:rPr>
          <w:rFonts w:ascii="Palatino Linotype"/>
          <w:sz w:val="24"/>
        </w:rPr>
      </w:pPr>
      <w:r>
        <w:rPr>
          <w:rFonts w:ascii="Palatino Linotype"/>
          <w:sz w:val="24"/>
          <w:u w:val="single"/>
        </w:rPr>
        <w:t>Executive</w:t>
      </w:r>
      <w:r>
        <w:rPr>
          <w:rFonts w:ascii="Palatino Linotype"/>
          <w:spacing w:val="-6"/>
          <w:sz w:val="24"/>
          <w:u w:val="single"/>
        </w:rPr>
        <w:t> </w:t>
      </w:r>
      <w:r>
        <w:rPr>
          <w:rFonts w:ascii="Palatino Linotype"/>
          <w:sz w:val="24"/>
          <w:u w:val="single"/>
        </w:rPr>
        <w:t>Director</w:t>
      </w:r>
      <w:r>
        <w:rPr>
          <w:rFonts w:ascii="Palatino Linotype"/>
          <w:spacing w:val="-3"/>
          <w:sz w:val="24"/>
          <w:u w:val="single"/>
        </w:rPr>
        <w:t> </w:t>
      </w:r>
      <w:r>
        <w:rPr>
          <w:rFonts w:ascii="Palatino Linotype"/>
          <w:sz w:val="24"/>
          <w:u w:val="single"/>
        </w:rPr>
        <w:t>Recruitment</w:t>
      </w:r>
      <w:r>
        <w:rPr>
          <w:rFonts w:ascii="Palatino Linotype"/>
          <w:sz w:val="24"/>
          <w:u w:val="none"/>
        </w:rPr>
        <w:t>.</w:t>
      </w:r>
      <w:r>
        <w:rPr>
          <w:rFonts w:ascii="Palatino Linotype"/>
          <w:spacing w:val="-4"/>
          <w:sz w:val="24"/>
          <w:u w:val="none"/>
        </w:rPr>
        <w:t> </w:t>
      </w:r>
      <w:r>
        <w:rPr>
          <w:rFonts w:ascii="Palatino Linotype"/>
          <w:sz w:val="24"/>
          <w:u w:val="none"/>
        </w:rPr>
        <w:t>Statutory</w:t>
      </w:r>
      <w:r>
        <w:rPr>
          <w:rFonts w:ascii="Palatino Linotype"/>
          <w:spacing w:val="-4"/>
          <w:sz w:val="24"/>
          <w:u w:val="none"/>
        </w:rPr>
        <w:t> </w:t>
      </w:r>
      <w:r>
        <w:rPr>
          <w:rFonts w:ascii="Palatino Linotype"/>
          <w:sz w:val="24"/>
          <w:u w:val="none"/>
        </w:rPr>
        <w:t>citation</w:t>
      </w:r>
      <w:r>
        <w:rPr>
          <w:rFonts w:ascii="Palatino Linotype"/>
          <w:spacing w:val="-4"/>
          <w:sz w:val="24"/>
          <w:u w:val="none"/>
        </w:rPr>
        <w:t> </w:t>
      </w:r>
      <w:r>
        <w:rPr>
          <w:rFonts w:ascii="Palatino Linotype"/>
          <w:sz w:val="24"/>
          <w:u w:val="none"/>
        </w:rPr>
        <w:t>authorizing</w:t>
      </w:r>
      <w:r>
        <w:rPr>
          <w:rFonts w:ascii="Palatino Linotype"/>
          <w:spacing w:val="-5"/>
          <w:sz w:val="24"/>
          <w:u w:val="none"/>
        </w:rPr>
        <w:t> </w:t>
      </w:r>
      <w:r>
        <w:rPr>
          <w:rFonts w:ascii="Palatino Linotype"/>
          <w:sz w:val="24"/>
          <w:u w:val="none"/>
        </w:rPr>
        <w:t>an</w:t>
      </w:r>
      <w:r>
        <w:rPr>
          <w:rFonts w:ascii="Palatino Linotype"/>
          <w:spacing w:val="-3"/>
          <w:sz w:val="24"/>
          <w:u w:val="none"/>
        </w:rPr>
        <w:t> </w:t>
      </w:r>
      <w:r>
        <w:rPr>
          <w:rFonts w:ascii="Palatino Linotype"/>
          <w:sz w:val="24"/>
          <w:u w:val="none"/>
        </w:rPr>
        <w:t>executive</w:t>
      </w:r>
      <w:r>
        <w:rPr>
          <w:rFonts w:ascii="Palatino Linotype"/>
          <w:spacing w:val="-3"/>
          <w:sz w:val="24"/>
          <w:u w:val="none"/>
        </w:rPr>
        <w:t> </w:t>
      </w:r>
      <w:r>
        <w:rPr>
          <w:rFonts w:ascii="Palatino Linotype"/>
          <w:spacing w:val="-2"/>
          <w:sz w:val="24"/>
          <w:u w:val="none"/>
        </w:rPr>
        <w:t>session:</w:t>
      </w:r>
    </w:p>
    <w:p>
      <w:pPr>
        <w:pStyle w:val="ListParagraph"/>
        <w:numPr>
          <w:ilvl w:val="1"/>
          <w:numId w:val="13"/>
        </w:numPr>
        <w:tabs>
          <w:tab w:pos="2232" w:val="left" w:leader="none"/>
        </w:tabs>
        <w:spacing w:line="240" w:lineRule="auto" w:before="0" w:after="0"/>
        <w:ind w:left="2232" w:right="1896" w:hanging="360"/>
        <w:jc w:val="left"/>
        <w:rPr>
          <w:rFonts w:ascii="Palatino Linotype" w:hAnsi="Palatino Linotype"/>
          <w:sz w:val="24"/>
        </w:rPr>
      </w:pPr>
      <w:r>
        <w:rPr>
          <w:rFonts w:ascii="Palatino Linotype" w:hAnsi="Palatino Linotype"/>
          <w:sz w:val="24"/>
        </w:rPr>
        <w:t>Pursuant</w:t>
      </w:r>
      <w:r>
        <w:rPr>
          <w:rFonts w:ascii="Palatino Linotype" w:hAnsi="Palatino Linotype"/>
          <w:spacing w:val="-5"/>
          <w:sz w:val="24"/>
        </w:rPr>
        <w:t> </w:t>
      </w:r>
      <w:r>
        <w:rPr>
          <w:rFonts w:ascii="Palatino Linotype" w:hAnsi="Palatino Linotype"/>
          <w:sz w:val="24"/>
        </w:rPr>
        <w:t>to</w:t>
      </w:r>
      <w:r>
        <w:rPr>
          <w:rFonts w:ascii="Palatino Linotype" w:hAnsi="Palatino Linotype"/>
          <w:spacing w:val="-5"/>
          <w:sz w:val="24"/>
        </w:rPr>
        <w:t> </w:t>
      </w:r>
      <w:r>
        <w:rPr>
          <w:rFonts w:ascii="Palatino Linotype" w:hAnsi="Palatino Linotype"/>
          <w:sz w:val="24"/>
        </w:rPr>
        <w:t>24-6-402(4)(e)(I)</w:t>
      </w:r>
      <w:r>
        <w:rPr>
          <w:rFonts w:ascii="Palatino Linotype" w:hAnsi="Palatino Linotype"/>
          <w:spacing w:val="-4"/>
          <w:sz w:val="24"/>
        </w:rPr>
        <w:t> </w:t>
      </w:r>
      <w:r>
        <w:rPr>
          <w:rFonts w:ascii="Palatino Linotype" w:hAnsi="Palatino Linotype"/>
          <w:sz w:val="24"/>
        </w:rPr>
        <w:t>for</w:t>
      </w:r>
      <w:r>
        <w:rPr>
          <w:rFonts w:ascii="Palatino Linotype" w:hAnsi="Palatino Linotype"/>
          <w:spacing w:val="-6"/>
          <w:sz w:val="24"/>
        </w:rPr>
        <w:t> </w:t>
      </w:r>
      <w:r>
        <w:rPr>
          <w:rFonts w:ascii="Palatino Linotype" w:hAnsi="Palatino Linotype"/>
          <w:sz w:val="24"/>
        </w:rPr>
        <w:t>discussion</w:t>
      </w:r>
      <w:r>
        <w:rPr>
          <w:rFonts w:ascii="Palatino Linotype" w:hAnsi="Palatino Linotype"/>
          <w:spacing w:val="-5"/>
          <w:sz w:val="24"/>
        </w:rPr>
        <w:t> </w:t>
      </w:r>
      <w:r>
        <w:rPr>
          <w:rFonts w:ascii="Palatino Linotype" w:hAnsi="Palatino Linotype"/>
          <w:sz w:val="24"/>
        </w:rPr>
        <w:t>of</w:t>
      </w:r>
      <w:r>
        <w:rPr>
          <w:rFonts w:ascii="Palatino Linotype" w:hAnsi="Palatino Linotype"/>
          <w:spacing w:val="-4"/>
          <w:sz w:val="24"/>
        </w:rPr>
        <w:t> </w:t>
      </w:r>
      <w:r>
        <w:rPr>
          <w:rFonts w:ascii="Palatino Linotype" w:hAnsi="Palatino Linotype"/>
          <w:sz w:val="24"/>
        </w:rPr>
        <w:t>strategy</w:t>
      </w:r>
      <w:r>
        <w:rPr>
          <w:rFonts w:ascii="Palatino Linotype" w:hAnsi="Palatino Linotype"/>
          <w:spacing w:val="-5"/>
          <w:sz w:val="24"/>
        </w:rPr>
        <w:t> </w:t>
      </w:r>
      <w:r>
        <w:rPr>
          <w:rFonts w:ascii="Palatino Linotype" w:hAnsi="Palatino Linotype"/>
          <w:sz w:val="24"/>
        </w:rPr>
        <w:t>and</w:t>
      </w:r>
      <w:r>
        <w:rPr>
          <w:rFonts w:ascii="Palatino Linotype" w:hAnsi="Palatino Linotype"/>
          <w:spacing w:val="-5"/>
          <w:sz w:val="24"/>
        </w:rPr>
        <w:t> </w:t>
      </w:r>
      <w:r>
        <w:rPr>
          <w:rFonts w:ascii="Palatino Linotype" w:hAnsi="Palatino Linotype"/>
          <w:sz w:val="24"/>
        </w:rPr>
        <w:t>instructions</w:t>
      </w:r>
      <w:r>
        <w:rPr>
          <w:rFonts w:ascii="Palatino Linotype" w:hAnsi="Palatino Linotype"/>
          <w:spacing w:val="-4"/>
          <w:sz w:val="24"/>
        </w:rPr>
        <w:t> </w:t>
      </w:r>
      <w:r>
        <w:rPr>
          <w:rFonts w:ascii="Palatino Linotype" w:hAnsi="Palatino Linotype"/>
          <w:sz w:val="24"/>
        </w:rPr>
        <w:t>to </w:t>
      </w:r>
      <w:r>
        <w:rPr>
          <w:rFonts w:ascii="Palatino Linotype" w:hAnsi="Palatino Linotype"/>
          <w:spacing w:val="-2"/>
          <w:sz w:val="24"/>
        </w:rPr>
        <w:t>negotiators.</w:t>
      </w:r>
    </w:p>
    <w:p>
      <w:pPr>
        <w:pStyle w:val="BodyText"/>
      </w:pPr>
    </w:p>
    <w:p>
      <w:pPr>
        <w:pStyle w:val="BodyText"/>
        <w:spacing w:before="1"/>
        <w:ind w:left="1872" w:right="1085"/>
      </w:pPr>
      <w:r>
        <w:rPr/>
        <w:t>Seconded</w:t>
      </w:r>
      <w:r>
        <w:rPr>
          <w:spacing w:val="-4"/>
        </w:rPr>
        <w:t> </w:t>
      </w:r>
      <w:r>
        <w:rPr/>
        <w:t>by</w:t>
      </w:r>
      <w:r>
        <w:rPr>
          <w:spacing w:val="-4"/>
        </w:rPr>
        <w:t> </w:t>
      </w:r>
      <w:r>
        <w:rPr/>
        <w:t>Charles</w:t>
      </w:r>
      <w:r>
        <w:rPr>
          <w:spacing w:val="-3"/>
        </w:rPr>
        <w:t> </w:t>
      </w:r>
      <w:r>
        <w:rPr/>
        <w:t>Jones,</w:t>
      </w:r>
      <w:r>
        <w:rPr>
          <w:spacing w:val="-3"/>
        </w:rPr>
        <w:t> </w:t>
      </w:r>
      <w:r>
        <w:rPr/>
        <w:t>the</w:t>
      </w:r>
      <w:r>
        <w:rPr>
          <w:spacing w:val="-3"/>
        </w:rPr>
        <w:t> </w:t>
      </w:r>
      <w:r>
        <w:rPr/>
        <w:t>motion</w:t>
      </w:r>
      <w:r>
        <w:rPr>
          <w:spacing w:val="-4"/>
        </w:rPr>
        <w:t> </w:t>
      </w:r>
      <w:r>
        <w:rPr/>
        <w:t>passed</w:t>
      </w:r>
      <w:r>
        <w:rPr>
          <w:spacing w:val="-4"/>
        </w:rPr>
        <w:t> </w:t>
      </w:r>
      <w:r>
        <w:rPr/>
        <w:t>by</w:t>
      </w:r>
      <w:r>
        <w:rPr>
          <w:spacing w:val="-4"/>
        </w:rPr>
        <w:t> </w:t>
      </w:r>
      <w:r>
        <w:rPr/>
        <w:t>unanimous</w:t>
      </w:r>
      <w:r>
        <w:rPr>
          <w:spacing w:val="-3"/>
        </w:rPr>
        <w:t> </w:t>
      </w:r>
      <w:r>
        <w:rPr/>
        <w:t>vote</w:t>
      </w:r>
      <w:r>
        <w:rPr>
          <w:spacing w:val="-4"/>
        </w:rPr>
        <w:t> </w:t>
      </w:r>
      <w:r>
        <w:rPr/>
        <w:t>of</w:t>
      </w:r>
      <w:r>
        <w:rPr>
          <w:spacing w:val="-3"/>
        </w:rPr>
        <w:t> </w:t>
      </w:r>
      <w:r>
        <w:rPr/>
        <w:t>all</w:t>
      </w:r>
      <w:r>
        <w:rPr>
          <w:spacing w:val="-4"/>
        </w:rPr>
        <w:t> </w:t>
      </w:r>
      <w:r>
        <w:rPr/>
        <w:t>Trustees </w:t>
      </w:r>
      <w:r>
        <w:rPr>
          <w:spacing w:val="-2"/>
        </w:rPr>
        <w:t>present.</w:t>
      </w:r>
    </w:p>
    <w:p>
      <w:pPr>
        <w:pStyle w:val="BodyText"/>
        <w:spacing w:before="323"/>
        <w:ind w:left="792" w:right="1085"/>
      </w:pPr>
      <w:r>
        <w:rPr/>
        <w:t>The Chair announced a 10 minute break to allow the Board and staff some time to have refreshments</w:t>
      </w:r>
      <w:r>
        <w:rPr>
          <w:spacing w:val="-3"/>
        </w:rPr>
        <w:t> </w:t>
      </w:r>
      <w:r>
        <w:rPr/>
        <w:t>and</w:t>
      </w:r>
      <w:r>
        <w:rPr>
          <w:spacing w:val="-4"/>
        </w:rPr>
        <w:t> </w:t>
      </w:r>
      <w:r>
        <w:rPr/>
        <w:t>wish</w:t>
      </w:r>
      <w:r>
        <w:rPr>
          <w:spacing w:val="-3"/>
        </w:rPr>
        <w:t> </w:t>
      </w:r>
      <w:r>
        <w:rPr/>
        <w:t>Trustee</w:t>
      </w:r>
      <w:r>
        <w:rPr>
          <w:spacing w:val="-4"/>
        </w:rPr>
        <w:t> </w:t>
      </w:r>
      <w:r>
        <w:rPr/>
        <w:t>Anderson</w:t>
      </w:r>
      <w:r>
        <w:rPr>
          <w:spacing w:val="-4"/>
        </w:rPr>
        <w:t> </w:t>
      </w:r>
      <w:r>
        <w:rPr/>
        <w:t>the</w:t>
      </w:r>
      <w:r>
        <w:rPr>
          <w:spacing w:val="-3"/>
        </w:rPr>
        <w:t> </w:t>
      </w:r>
      <w:r>
        <w:rPr/>
        <w:t>best</w:t>
      </w:r>
      <w:r>
        <w:rPr>
          <w:spacing w:val="-4"/>
        </w:rPr>
        <w:t> </w:t>
      </w:r>
      <w:r>
        <w:rPr/>
        <w:t>and</w:t>
      </w:r>
      <w:r>
        <w:rPr>
          <w:spacing w:val="-4"/>
        </w:rPr>
        <w:t> </w:t>
      </w:r>
      <w:r>
        <w:rPr/>
        <w:t>congratulation</w:t>
      </w:r>
      <w:r>
        <w:rPr>
          <w:spacing w:val="-4"/>
        </w:rPr>
        <w:t> </w:t>
      </w:r>
      <w:r>
        <w:rPr/>
        <w:t>CAL</w:t>
      </w:r>
      <w:r>
        <w:rPr>
          <w:spacing w:val="-4"/>
        </w:rPr>
        <w:t> </w:t>
      </w:r>
      <w:r>
        <w:rPr/>
        <w:t>Award</w:t>
      </w:r>
      <w:r>
        <w:rPr>
          <w:spacing w:val="-4"/>
        </w:rPr>
        <w:t> </w:t>
      </w:r>
      <w:r>
        <w:rPr/>
        <w:t>Recipients, clear the room, leave the existing ZOOM meeting and then join the Executive Session.</w:t>
      </w:r>
    </w:p>
    <w:p>
      <w:pPr>
        <w:pStyle w:val="BodyText"/>
      </w:pPr>
    </w:p>
    <w:p>
      <w:pPr>
        <w:pStyle w:val="BodyText"/>
        <w:spacing w:before="1"/>
        <w:ind w:left="791" w:right="1085"/>
      </w:pPr>
      <w:r>
        <w:rPr/>
        <w:t>The Chair called the Executive Session to order at 7:13 p.m. with the following Trustees present:</w:t>
      </w:r>
      <w:r>
        <w:rPr>
          <w:spacing w:val="-4"/>
        </w:rPr>
        <w:t> </w:t>
      </w:r>
      <w:r>
        <w:rPr/>
        <w:t>Renny</w:t>
      </w:r>
      <w:r>
        <w:rPr>
          <w:spacing w:val="-4"/>
        </w:rPr>
        <w:t> </w:t>
      </w:r>
      <w:r>
        <w:rPr/>
        <w:t>Fagan,</w:t>
      </w:r>
      <w:r>
        <w:rPr>
          <w:spacing w:val="-2"/>
        </w:rPr>
        <w:t> </w:t>
      </w:r>
      <w:r>
        <w:rPr/>
        <w:t>Charles</w:t>
      </w:r>
      <w:r>
        <w:rPr>
          <w:spacing w:val="-3"/>
        </w:rPr>
        <w:t> </w:t>
      </w:r>
      <w:r>
        <w:rPr/>
        <w:t>Jones</w:t>
      </w:r>
      <w:r>
        <w:rPr>
          <w:spacing w:val="-3"/>
        </w:rPr>
        <w:t> </w:t>
      </w:r>
      <w:r>
        <w:rPr/>
        <w:t>and</w:t>
      </w:r>
      <w:r>
        <w:rPr>
          <w:spacing w:val="-4"/>
        </w:rPr>
        <w:t> </w:t>
      </w:r>
      <w:r>
        <w:rPr/>
        <w:t>Jill</w:t>
      </w:r>
      <w:r>
        <w:rPr>
          <w:spacing w:val="-3"/>
        </w:rPr>
        <w:t> </w:t>
      </w:r>
      <w:r>
        <w:rPr/>
        <w:t>Fellman.</w:t>
      </w:r>
      <w:r>
        <w:rPr>
          <w:spacing w:val="-3"/>
        </w:rPr>
        <w:t> </w:t>
      </w:r>
      <w:r>
        <w:rPr/>
        <w:t>Also</w:t>
      </w:r>
      <w:r>
        <w:rPr>
          <w:spacing w:val="-4"/>
        </w:rPr>
        <w:t> </w:t>
      </w:r>
      <w:r>
        <w:rPr/>
        <w:t>present</w:t>
      </w:r>
      <w:r>
        <w:rPr>
          <w:spacing w:val="-4"/>
        </w:rPr>
        <w:t> </w:t>
      </w:r>
      <w:r>
        <w:rPr/>
        <w:t>were</w:t>
      </w:r>
      <w:r>
        <w:rPr>
          <w:spacing w:val="-3"/>
        </w:rPr>
        <w:t> </w:t>
      </w:r>
      <w:r>
        <w:rPr/>
        <w:t>Bernadette</w:t>
      </w:r>
      <w:r>
        <w:rPr>
          <w:spacing w:val="-3"/>
        </w:rPr>
        <w:t> </w:t>
      </w:r>
      <w:r>
        <w:rPr/>
        <w:t>Berger, Interim Executive Director; Kurt Behn, County Attorney’s Office; Brad Green Acting Chief Information Officer; Cynthia Kiyotake, Chief Libraries and Inclusion Officer; Kirsten Ruiz, Chief Strategy and Operating Officer; Lisa Smith, Chief People and Culture Officer; Elise Pennington, Director of Communications and Engagement; and Amber Fisher, Executive </w:t>
      </w:r>
      <w:r>
        <w:rPr>
          <w:spacing w:val="-2"/>
        </w:rPr>
        <w:t>Assistant.</w:t>
      </w:r>
    </w:p>
    <w:p>
      <w:pPr>
        <w:pStyle w:val="BodyText"/>
        <w:spacing w:before="323"/>
        <w:ind w:left="791"/>
      </w:pPr>
      <w:r>
        <w:rPr/>
        <w:t>The</w:t>
      </w:r>
      <w:r>
        <w:rPr>
          <w:spacing w:val="-4"/>
        </w:rPr>
        <w:t> </w:t>
      </w:r>
      <w:r>
        <w:rPr/>
        <w:t>Chair</w:t>
      </w:r>
      <w:r>
        <w:rPr>
          <w:spacing w:val="-3"/>
        </w:rPr>
        <w:t> </w:t>
      </w:r>
      <w:r>
        <w:rPr/>
        <w:t>adjourned</w:t>
      </w:r>
      <w:r>
        <w:rPr>
          <w:spacing w:val="-2"/>
        </w:rPr>
        <w:t> </w:t>
      </w:r>
      <w:r>
        <w:rPr/>
        <w:t>the</w:t>
      </w:r>
      <w:r>
        <w:rPr>
          <w:spacing w:val="-2"/>
        </w:rPr>
        <w:t> </w:t>
      </w:r>
      <w:r>
        <w:rPr/>
        <w:t>executive</w:t>
      </w:r>
      <w:r>
        <w:rPr>
          <w:spacing w:val="-2"/>
        </w:rPr>
        <w:t> </w:t>
      </w:r>
      <w:r>
        <w:rPr/>
        <w:t>session</w:t>
      </w:r>
      <w:r>
        <w:rPr>
          <w:spacing w:val="-2"/>
        </w:rPr>
        <w:t> </w:t>
      </w:r>
      <w:r>
        <w:rPr/>
        <w:t>at</w:t>
      </w:r>
      <w:r>
        <w:rPr>
          <w:spacing w:val="-3"/>
        </w:rPr>
        <w:t> </w:t>
      </w:r>
      <w:r>
        <w:rPr/>
        <w:t>8:05</w:t>
      </w:r>
      <w:r>
        <w:rPr>
          <w:spacing w:val="-1"/>
        </w:rPr>
        <w:t> </w:t>
      </w:r>
      <w:r>
        <w:rPr>
          <w:spacing w:val="-4"/>
        </w:rPr>
        <w:t>p.m.</w:t>
      </w:r>
    </w:p>
    <w:p>
      <w:pPr>
        <w:pStyle w:val="BodyText"/>
      </w:pPr>
    </w:p>
    <w:p>
      <w:pPr>
        <w:pStyle w:val="BodyText"/>
        <w:ind w:left="791" w:right="1244"/>
      </w:pPr>
      <w:r>
        <w:rPr/>
        <w:t>It</w:t>
      </w:r>
      <w:r>
        <w:rPr>
          <w:spacing w:val="-6"/>
        </w:rPr>
        <w:t> </w:t>
      </w:r>
      <w:r>
        <w:rPr/>
        <w:t>is</w:t>
      </w:r>
      <w:r>
        <w:rPr>
          <w:spacing w:val="-3"/>
        </w:rPr>
        <w:t> </w:t>
      </w:r>
      <w:r>
        <w:rPr/>
        <w:t>noted</w:t>
      </w:r>
      <w:r>
        <w:rPr>
          <w:spacing w:val="-3"/>
        </w:rPr>
        <w:t> </w:t>
      </w:r>
      <w:r>
        <w:rPr/>
        <w:t>that</w:t>
      </w:r>
      <w:r>
        <w:rPr>
          <w:spacing w:val="-6"/>
        </w:rPr>
        <w:t> </w:t>
      </w:r>
      <w:r>
        <w:rPr/>
        <w:t>the</w:t>
      </w:r>
      <w:r>
        <w:rPr>
          <w:spacing w:val="-5"/>
        </w:rPr>
        <w:t> </w:t>
      </w:r>
      <w:r>
        <w:rPr/>
        <w:t>session</w:t>
      </w:r>
      <w:r>
        <w:rPr>
          <w:spacing w:val="-6"/>
        </w:rPr>
        <w:t> </w:t>
      </w:r>
      <w:r>
        <w:rPr/>
        <w:t>was</w:t>
      </w:r>
      <w:r>
        <w:rPr>
          <w:spacing w:val="-5"/>
        </w:rPr>
        <w:t> </w:t>
      </w:r>
      <w:r>
        <w:rPr/>
        <w:t>recorded</w:t>
      </w:r>
      <w:r>
        <w:rPr>
          <w:spacing w:val="-6"/>
        </w:rPr>
        <w:t> </w:t>
      </w:r>
      <w:r>
        <w:rPr/>
        <w:t>and</w:t>
      </w:r>
      <w:r>
        <w:rPr>
          <w:spacing w:val="-2"/>
        </w:rPr>
        <w:t> </w:t>
      </w:r>
      <w:r>
        <w:rPr/>
        <w:t>that</w:t>
      </w:r>
      <w:r>
        <w:rPr>
          <w:spacing w:val="-5"/>
        </w:rPr>
        <w:t> </w:t>
      </w:r>
      <w:r>
        <w:rPr/>
        <w:t>the</w:t>
      </w:r>
      <w:r>
        <w:rPr>
          <w:spacing w:val="-5"/>
        </w:rPr>
        <w:t> </w:t>
      </w:r>
      <w:r>
        <w:rPr/>
        <w:t>recording</w:t>
      </w:r>
      <w:r>
        <w:rPr>
          <w:spacing w:val="-5"/>
        </w:rPr>
        <w:t> </w:t>
      </w:r>
      <w:r>
        <w:rPr/>
        <w:t>will</w:t>
      </w:r>
      <w:r>
        <w:rPr>
          <w:spacing w:val="-4"/>
        </w:rPr>
        <w:t> </w:t>
      </w:r>
      <w:r>
        <w:rPr/>
        <w:t>be</w:t>
      </w:r>
      <w:r>
        <w:rPr>
          <w:spacing w:val="-5"/>
        </w:rPr>
        <w:t> </w:t>
      </w:r>
      <w:r>
        <w:rPr/>
        <w:t>retained</w:t>
      </w:r>
      <w:r>
        <w:rPr>
          <w:spacing w:val="-6"/>
        </w:rPr>
        <w:t> </w:t>
      </w:r>
      <w:r>
        <w:rPr/>
        <w:t>for</w:t>
      </w:r>
      <w:r>
        <w:rPr>
          <w:spacing w:val="-5"/>
        </w:rPr>
        <w:t> </w:t>
      </w:r>
      <w:r>
        <w:rPr/>
        <w:t>the required 90 days.</w:t>
      </w:r>
    </w:p>
    <w:p>
      <w:pPr>
        <w:pStyle w:val="Heading8"/>
        <w:spacing w:before="323"/>
      </w:pPr>
      <w:r>
        <w:rPr/>
        <w:t>EXECUTIVE</w:t>
      </w:r>
      <w:r>
        <w:rPr>
          <w:spacing w:val="-5"/>
        </w:rPr>
        <w:t> </w:t>
      </w:r>
      <w:r>
        <w:rPr/>
        <w:t>SESSION</w:t>
      </w:r>
      <w:r>
        <w:rPr>
          <w:spacing w:val="-4"/>
        </w:rPr>
        <w:t> </w:t>
      </w:r>
      <w:r>
        <w:rPr>
          <w:spacing w:val="-2"/>
        </w:rPr>
        <w:t>SUMMARY</w:t>
      </w:r>
    </w:p>
    <w:p>
      <w:pPr>
        <w:pStyle w:val="BodyText"/>
        <w:spacing w:before="1"/>
        <w:ind w:left="791" w:right="1085"/>
      </w:pPr>
      <w:r>
        <w:rPr/>
        <w:t>It is noted that the Library Board of Trustees met in Executive Session regarding Library Services</w:t>
      </w:r>
      <w:r>
        <w:rPr>
          <w:spacing w:val="-3"/>
        </w:rPr>
        <w:t> </w:t>
      </w:r>
      <w:r>
        <w:rPr/>
        <w:t>for</w:t>
      </w:r>
      <w:r>
        <w:rPr>
          <w:spacing w:val="-3"/>
        </w:rPr>
        <w:t> </w:t>
      </w:r>
      <w:r>
        <w:rPr/>
        <w:t>the</w:t>
      </w:r>
      <w:r>
        <w:rPr>
          <w:spacing w:val="-3"/>
        </w:rPr>
        <w:t> </w:t>
      </w:r>
      <w:r>
        <w:rPr/>
        <w:t>Wheat</w:t>
      </w:r>
      <w:r>
        <w:rPr>
          <w:spacing w:val="-4"/>
        </w:rPr>
        <w:t> </w:t>
      </w:r>
      <w:r>
        <w:rPr/>
        <w:t>Ridge</w:t>
      </w:r>
      <w:r>
        <w:rPr>
          <w:spacing w:val="-3"/>
        </w:rPr>
        <w:t> </w:t>
      </w:r>
      <w:r>
        <w:rPr/>
        <w:t>Community,</w:t>
      </w:r>
      <w:r>
        <w:rPr>
          <w:spacing w:val="-3"/>
        </w:rPr>
        <w:t> </w:t>
      </w:r>
      <w:r>
        <w:rPr/>
        <w:t>Seniors’</w:t>
      </w:r>
      <w:r>
        <w:rPr>
          <w:spacing w:val="-3"/>
        </w:rPr>
        <w:t> </w:t>
      </w:r>
      <w:r>
        <w:rPr/>
        <w:t>Resource</w:t>
      </w:r>
      <w:r>
        <w:rPr>
          <w:spacing w:val="-3"/>
        </w:rPr>
        <w:t> </w:t>
      </w:r>
      <w:r>
        <w:rPr/>
        <w:t>Center</w:t>
      </w:r>
      <w:r>
        <w:rPr>
          <w:spacing w:val="-3"/>
        </w:rPr>
        <w:t> </w:t>
      </w:r>
      <w:r>
        <w:rPr/>
        <w:t>Lease</w:t>
      </w:r>
      <w:r>
        <w:rPr>
          <w:spacing w:val="-3"/>
        </w:rPr>
        <w:t> </w:t>
      </w:r>
      <w:r>
        <w:rPr/>
        <w:t>and</w:t>
      </w:r>
      <w:r>
        <w:rPr>
          <w:spacing w:val="-4"/>
        </w:rPr>
        <w:t> </w:t>
      </w:r>
      <w:r>
        <w:rPr/>
        <w:t>the</w:t>
      </w:r>
      <w:r>
        <w:rPr>
          <w:spacing w:val="-3"/>
        </w:rPr>
        <w:t> </w:t>
      </w:r>
      <w:r>
        <w:rPr/>
        <w:t>Executive Director</w:t>
      </w:r>
      <w:r>
        <w:rPr>
          <w:spacing w:val="-2"/>
        </w:rPr>
        <w:t> </w:t>
      </w:r>
      <w:r>
        <w:rPr/>
        <w:t>Recruitment.</w:t>
      </w:r>
      <w:r>
        <w:rPr>
          <w:spacing w:val="-2"/>
        </w:rPr>
        <w:t> </w:t>
      </w:r>
      <w:r>
        <w:rPr/>
        <w:t>The</w:t>
      </w:r>
      <w:r>
        <w:rPr>
          <w:spacing w:val="-2"/>
        </w:rPr>
        <w:t> </w:t>
      </w:r>
      <w:r>
        <w:rPr/>
        <w:t>Trustees</w:t>
      </w:r>
      <w:r>
        <w:rPr>
          <w:spacing w:val="-2"/>
        </w:rPr>
        <w:t> </w:t>
      </w:r>
      <w:r>
        <w:rPr/>
        <w:t>held</w:t>
      </w:r>
      <w:r>
        <w:rPr>
          <w:spacing w:val="-3"/>
        </w:rPr>
        <w:t> </w:t>
      </w:r>
      <w:r>
        <w:rPr/>
        <w:t>those</w:t>
      </w:r>
      <w:r>
        <w:rPr>
          <w:spacing w:val="-2"/>
        </w:rPr>
        <w:t> </w:t>
      </w:r>
      <w:r>
        <w:rPr/>
        <w:t>discussions,</w:t>
      </w:r>
      <w:r>
        <w:rPr>
          <w:spacing w:val="-2"/>
        </w:rPr>
        <w:t> </w:t>
      </w:r>
      <w:r>
        <w:rPr/>
        <w:t>and</w:t>
      </w:r>
      <w:r>
        <w:rPr>
          <w:spacing w:val="-3"/>
        </w:rPr>
        <w:t> </w:t>
      </w:r>
      <w:r>
        <w:rPr/>
        <w:t>this</w:t>
      </w:r>
      <w:r>
        <w:rPr>
          <w:spacing w:val="-2"/>
        </w:rPr>
        <w:t> </w:t>
      </w:r>
      <w:r>
        <w:rPr/>
        <w:t>summary</w:t>
      </w:r>
      <w:r>
        <w:rPr>
          <w:spacing w:val="-3"/>
        </w:rPr>
        <w:t> </w:t>
      </w:r>
      <w:r>
        <w:rPr/>
        <w:t>is</w:t>
      </w:r>
      <w:r>
        <w:rPr>
          <w:spacing w:val="-2"/>
        </w:rPr>
        <w:t> </w:t>
      </w:r>
      <w:r>
        <w:rPr/>
        <w:t>provided</w:t>
      </w:r>
      <w:r>
        <w:rPr>
          <w:spacing w:val="-3"/>
        </w:rPr>
        <w:t> </w:t>
      </w:r>
      <w:r>
        <w:rPr/>
        <w:t>as required by Colorado Statute.</w:t>
      </w:r>
    </w:p>
    <w:p>
      <w:pPr>
        <w:pStyle w:val="BodyText"/>
      </w:pPr>
    </w:p>
    <w:p>
      <w:pPr>
        <w:pStyle w:val="BodyText"/>
      </w:pPr>
    </w:p>
    <w:p>
      <w:pPr>
        <w:pStyle w:val="BodyText"/>
      </w:pPr>
    </w:p>
    <w:p>
      <w:pPr>
        <w:pStyle w:val="BodyText"/>
        <w:ind w:left="7271"/>
      </w:pPr>
      <w:r>
        <w:rPr/>
        <w:t>Charles</w:t>
      </w:r>
      <w:r>
        <w:rPr>
          <w:spacing w:val="-2"/>
        </w:rPr>
        <w:t> </w:t>
      </w:r>
      <w:r>
        <w:rPr/>
        <w:t>Jones,</w:t>
      </w:r>
      <w:r>
        <w:rPr>
          <w:spacing w:val="-2"/>
        </w:rPr>
        <w:t> Secretary</w:t>
      </w:r>
    </w:p>
    <w:p>
      <w:pPr>
        <w:pStyle w:val="BodyText"/>
        <w:spacing w:after="0"/>
        <w:sectPr>
          <w:pgSz w:w="12240" w:h="15840"/>
          <w:pgMar w:header="0" w:footer="474" w:top="920" w:bottom="660" w:left="360" w:right="0"/>
        </w:sectPr>
      </w:pPr>
    </w:p>
    <w:p>
      <w:pPr>
        <w:pStyle w:val="BodyText"/>
        <w:rPr>
          <w:sz w:val="23"/>
        </w:rPr>
      </w:pPr>
      <w:r>
        <w:rPr>
          <w:sz w:val="23"/>
        </w:rPr>
        <mc:AlternateContent>
          <mc:Choice Requires="wps">
            <w:drawing>
              <wp:anchor distT="0" distB="0" distL="0" distR="0" allowOverlap="1" layoutInCell="1" locked="0" behindDoc="0" simplePos="0" relativeHeight="15729664">
                <wp:simplePos x="0" y="0"/>
                <wp:positionH relativeFrom="page">
                  <wp:posOffset>0</wp:posOffset>
                </wp:positionH>
                <wp:positionV relativeFrom="page">
                  <wp:posOffset>0</wp:posOffset>
                </wp:positionV>
                <wp:extent cx="12065" cy="4186554"/>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12065" cy="4186554"/>
                        </a:xfrm>
                        <a:custGeom>
                          <a:avLst/>
                          <a:gdLst/>
                          <a:ahLst/>
                          <a:cxnLst/>
                          <a:rect l="l" t="t" r="r" b="b"/>
                          <a:pathLst>
                            <a:path w="12065" h="4186554">
                              <a:moveTo>
                                <a:pt x="11456" y="0"/>
                              </a:moveTo>
                              <a:lnTo>
                                <a:pt x="11456" y="4186438"/>
                              </a:lnTo>
                              <a:lnTo>
                                <a:pt x="0" y="4186438"/>
                              </a:lnTo>
                              <a:lnTo>
                                <a:pt x="0" y="0"/>
                              </a:lnTo>
                              <a:lnTo>
                                <a:pt x="114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0pt;margin-top:.000049pt;width:.902118pt;height:329.640795pt;mso-position-horizontal-relative:page;mso-position-vertical-relative:page;z-index:15729664" id="docshape3" filled="true" fillcolor="#000000" stroked="false">
                <v:fill type="solid"/>
                <w10:wrap type="none"/>
              </v:rect>
            </w:pict>
          </mc:Fallback>
        </mc:AlternateContent>
      </w:r>
    </w:p>
    <w:p>
      <w:pPr>
        <w:pStyle w:val="BodyText"/>
        <w:rPr>
          <w:sz w:val="23"/>
        </w:rPr>
      </w:pPr>
    </w:p>
    <w:p>
      <w:pPr>
        <w:pStyle w:val="BodyText"/>
        <w:rPr>
          <w:sz w:val="23"/>
        </w:rPr>
      </w:pPr>
    </w:p>
    <w:p>
      <w:pPr>
        <w:pStyle w:val="BodyText"/>
        <w:spacing w:before="87"/>
        <w:rPr>
          <w:sz w:val="23"/>
        </w:rPr>
      </w:pPr>
    </w:p>
    <w:p>
      <w:pPr>
        <w:spacing w:line="249" w:lineRule="auto" w:before="0"/>
        <w:ind w:left="2704" w:right="2496" w:firstLine="758"/>
        <w:jc w:val="left"/>
        <w:rPr>
          <w:rFonts w:ascii="Times New Roman"/>
          <w:b/>
          <w:sz w:val="23"/>
        </w:rPr>
      </w:pPr>
      <w:bookmarkStart w:name="Naming agreement Lupa Arvada Self Servic" w:id="4"/>
      <w:bookmarkEnd w:id="4"/>
      <w:r>
        <w:rPr/>
      </w:r>
      <w:r>
        <w:rPr>
          <w:rFonts w:ascii="Times New Roman"/>
          <w:b/>
          <w:w w:val="105"/>
          <w:sz w:val="23"/>
        </w:rPr>
        <w:t>JEFFERSON COUNTY PUBl.IC LIBRARY </w:t>
      </w:r>
      <w:r>
        <w:rPr>
          <w:rFonts w:ascii="Times New Roman"/>
          <w:b/>
          <w:spacing w:val="-2"/>
          <w:w w:val="105"/>
          <w:sz w:val="23"/>
        </w:rPr>
        <w:t>DONATION</w:t>
      </w:r>
      <w:r>
        <w:rPr>
          <w:rFonts w:ascii="Times New Roman"/>
          <w:b/>
          <w:spacing w:val="-5"/>
          <w:w w:val="105"/>
          <w:sz w:val="23"/>
        </w:rPr>
        <w:t> </w:t>
      </w:r>
      <w:r>
        <w:rPr>
          <w:rFonts w:ascii="Times New Roman"/>
          <w:b/>
          <w:spacing w:val="-2"/>
          <w:w w:val="105"/>
          <w:sz w:val="23"/>
        </w:rPr>
        <w:t>AND</w:t>
      </w:r>
      <w:r>
        <w:rPr>
          <w:rFonts w:ascii="Times New Roman"/>
          <w:b/>
          <w:spacing w:val="-13"/>
          <w:w w:val="105"/>
          <w:sz w:val="23"/>
        </w:rPr>
        <w:t> </w:t>
      </w:r>
      <w:r>
        <w:rPr>
          <w:rFonts w:ascii="Times New Roman"/>
          <w:b/>
          <w:spacing w:val="-2"/>
          <w:w w:val="105"/>
          <w:sz w:val="23"/>
        </w:rPr>
        <w:t>NAME</w:t>
      </w:r>
      <w:r>
        <w:rPr>
          <w:rFonts w:ascii="Times New Roman"/>
          <w:b/>
          <w:spacing w:val="-13"/>
          <w:w w:val="105"/>
          <w:sz w:val="23"/>
        </w:rPr>
        <w:t> </w:t>
      </w:r>
      <w:r>
        <w:rPr>
          <w:rFonts w:ascii="Times New Roman"/>
          <w:b/>
          <w:spacing w:val="-2"/>
          <w:w w:val="105"/>
          <w:sz w:val="23"/>
        </w:rPr>
        <w:t>RECOGNITION</w:t>
      </w:r>
      <w:r>
        <w:rPr>
          <w:rFonts w:ascii="Times New Roman"/>
          <w:b/>
          <w:spacing w:val="2"/>
          <w:w w:val="105"/>
          <w:sz w:val="23"/>
        </w:rPr>
        <w:t> </w:t>
      </w:r>
      <w:r>
        <w:rPr>
          <w:rFonts w:ascii="Times New Roman"/>
          <w:b/>
          <w:spacing w:val="-2"/>
          <w:w w:val="105"/>
          <w:sz w:val="23"/>
        </w:rPr>
        <w:t>AGREEMENT</w:t>
      </w:r>
    </w:p>
    <w:p>
      <w:pPr>
        <w:pStyle w:val="BodyText"/>
        <w:rPr>
          <w:rFonts w:ascii="Times New Roman"/>
          <w:b/>
          <w:sz w:val="23"/>
        </w:rPr>
      </w:pPr>
    </w:p>
    <w:p>
      <w:pPr>
        <w:pStyle w:val="BodyText"/>
        <w:spacing w:before="1"/>
        <w:rPr>
          <w:rFonts w:ascii="Times New Roman"/>
          <w:b/>
          <w:sz w:val="23"/>
        </w:rPr>
      </w:pPr>
    </w:p>
    <w:p>
      <w:pPr>
        <w:pStyle w:val="BodyText"/>
        <w:tabs>
          <w:tab w:pos="1905" w:val="left" w:leader="none"/>
          <w:tab w:pos="3762" w:val="left" w:leader="none"/>
        </w:tabs>
        <w:spacing w:line="244" w:lineRule="auto"/>
        <w:ind w:left="815" w:right="1244" w:firstLine="722"/>
        <w:rPr>
          <w:rFonts w:ascii="Times New Roman"/>
        </w:rPr>
      </w:pPr>
      <w:r>
        <w:rPr>
          <w:rFonts w:ascii="Times New Roman"/>
        </w:rPr>
        <w:t>This</w:t>
      </w:r>
      <w:r>
        <w:rPr>
          <w:rFonts w:ascii="Times New Roman"/>
          <w:spacing w:val="-13"/>
        </w:rPr>
        <w:t> </w:t>
      </w:r>
      <w:r>
        <w:rPr>
          <w:rFonts w:ascii="Times New Roman"/>
        </w:rPr>
        <w:t>Donation</w:t>
      </w:r>
      <w:r>
        <w:rPr>
          <w:rFonts w:ascii="Times New Roman"/>
          <w:spacing w:val="-13"/>
        </w:rPr>
        <w:t> </w:t>
      </w:r>
      <w:r>
        <w:rPr>
          <w:rFonts w:ascii="Times New Roman"/>
        </w:rPr>
        <w:t>and</w:t>
      </w:r>
      <w:r>
        <w:rPr>
          <w:rFonts w:ascii="Times New Roman"/>
          <w:spacing w:val="-7"/>
        </w:rPr>
        <w:t> </w:t>
      </w:r>
      <w:r>
        <w:rPr>
          <w:rFonts w:ascii="Times New Roman"/>
        </w:rPr>
        <w:t>Name</w:t>
      </w:r>
      <w:r>
        <w:rPr>
          <w:rFonts w:ascii="Times New Roman"/>
          <w:spacing w:val="-3"/>
        </w:rPr>
        <w:t> </w:t>
      </w:r>
      <w:r>
        <w:rPr>
          <w:rFonts w:ascii="Times New Roman"/>
        </w:rPr>
        <w:t>Recognition Agreement ("Agreement"),</w:t>
      </w:r>
      <w:r>
        <w:rPr>
          <w:rFonts w:ascii="Times New Roman"/>
          <w:spacing w:val="-22"/>
        </w:rPr>
        <w:t> </w:t>
      </w:r>
      <w:r>
        <w:rPr>
          <w:rFonts w:ascii="Times New Roman"/>
        </w:rPr>
        <w:t>dated for</w:t>
      </w:r>
      <w:r>
        <w:rPr>
          <w:rFonts w:ascii="Times New Roman"/>
          <w:spacing w:val="-5"/>
        </w:rPr>
        <w:t> </w:t>
      </w:r>
      <w:r>
        <w:rPr>
          <w:rFonts w:ascii="Times New Roman"/>
        </w:rPr>
        <w:t>reference purposes </w:t>
      </w:r>
      <w:r>
        <w:rPr>
          <w:rFonts w:ascii="Times New Roman"/>
          <w:spacing w:val="-4"/>
        </w:rPr>
        <w:t>only</w:t>
      </w:r>
      <w:r>
        <w:rPr>
          <w:rFonts w:ascii="Times New Roman"/>
        </w:rPr>
        <w:tab/>
      </w:r>
      <w:r>
        <w:rPr>
          <w:rFonts w:ascii="Times New Roman"/>
          <w:u w:val="thick"/>
        </w:rPr>
        <w:t>Sept. 9, 2026</w:t>
      </w:r>
      <w:r>
        <w:rPr>
          <w:rFonts w:ascii="Times New Roman"/>
          <w:u w:val="none"/>
        </w:rPr>
        <w:tab/>
        <w:t>, is</w:t>
      </w:r>
      <w:r>
        <w:rPr>
          <w:rFonts w:ascii="Times New Roman"/>
          <w:spacing w:val="-1"/>
          <w:u w:val="none"/>
        </w:rPr>
        <w:t> </w:t>
      </w:r>
      <w:r>
        <w:rPr>
          <w:rFonts w:ascii="Times New Roman"/>
          <w:u w:val="none"/>
        </w:rPr>
        <w:t>between</w:t>
      </w:r>
      <w:r>
        <w:rPr>
          <w:rFonts w:ascii="Times New Roman"/>
          <w:spacing w:val="80"/>
          <w:u w:val="none"/>
        </w:rPr>
        <w:t> </w:t>
      </w:r>
      <w:r>
        <w:rPr>
          <w:rFonts w:ascii="Times New Roman"/>
          <w:u w:val="thick"/>
        </w:rPr>
        <w:t>Wendy Lupa, 639</w:t>
      </w:r>
      <w:r>
        <w:rPr>
          <w:rFonts w:ascii="Times New Roman"/>
          <w:spacing w:val="-2"/>
          <w:u w:val="thick"/>
        </w:rPr>
        <w:t> </w:t>
      </w:r>
      <w:r>
        <w:rPr>
          <w:rFonts w:ascii="Times New Roman"/>
          <w:u w:val="thick"/>
        </w:rPr>
        <w:t>Woodcreek Court, Saline, MI</w:t>
      </w:r>
    </w:p>
    <w:p>
      <w:pPr>
        <w:tabs>
          <w:tab w:pos="2199" w:val="left" w:leader="none"/>
        </w:tabs>
        <w:spacing w:line="232" w:lineRule="auto" w:before="0"/>
        <w:ind w:left="815" w:right="1282" w:firstLine="4"/>
        <w:jc w:val="left"/>
        <w:rPr>
          <w:rFonts w:ascii="Times New Roman"/>
          <w:sz w:val="24"/>
        </w:rPr>
      </w:pPr>
      <w:r>
        <w:rPr>
          <w:rFonts w:ascii="Times New Roman"/>
          <w:spacing w:val="-2"/>
          <w:sz w:val="24"/>
          <w:u w:val="thick"/>
        </w:rPr>
        <w:t>48176</w:t>
      </w:r>
      <w:r>
        <w:rPr>
          <w:rFonts w:ascii="Times New Roman"/>
          <w:sz w:val="24"/>
          <w:u w:val="none"/>
        </w:rPr>
        <w:tab/>
        <w:t>(the</w:t>
      </w:r>
      <w:r>
        <w:rPr>
          <w:rFonts w:ascii="Times New Roman"/>
          <w:spacing w:val="-5"/>
          <w:sz w:val="24"/>
          <w:u w:val="none"/>
        </w:rPr>
        <w:t> </w:t>
      </w:r>
      <w:r>
        <w:rPr>
          <w:rFonts w:ascii="Times New Roman"/>
          <w:sz w:val="24"/>
          <w:u w:val="none"/>
        </w:rPr>
        <w:t>"Donor"), the </w:t>
      </w:r>
      <w:r>
        <w:rPr>
          <w:rFonts w:ascii="Times New Roman"/>
          <w:b/>
          <w:sz w:val="23"/>
          <w:u w:val="none"/>
        </w:rPr>
        <w:t>Jefferson County Library Foundation, Inc., </w:t>
      </w:r>
      <w:r>
        <w:rPr>
          <w:rFonts w:ascii="Times New Roman"/>
          <w:sz w:val="24"/>
          <w:u w:val="none"/>
        </w:rPr>
        <w:t>a Colorado non-profit corporation (the "Library Foundation"), and the </w:t>
      </w:r>
      <w:r>
        <w:rPr>
          <w:rFonts w:ascii="Times New Roman"/>
          <w:b/>
          <w:sz w:val="23"/>
          <w:u w:val="none"/>
        </w:rPr>
        <w:t>Jefferson County</w:t>
      </w:r>
      <w:r>
        <w:rPr>
          <w:rFonts w:ascii="Times New Roman"/>
          <w:b/>
          <w:spacing w:val="36"/>
          <w:sz w:val="23"/>
          <w:u w:val="none"/>
        </w:rPr>
        <w:t> </w:t>
      </w:r>
      <w:r>
        <w:rPr>
          <w:rFonts w:ascii="Times New Roman"/>
          <w:b/>
          <w:sz w:val="23"/>
          <w:u w:val="none"/>
        </w:rPr>
        <w:t>Public Library </w:t>
      </w:r>
      <w:r>
        <w:rPr>
          <w:rFonts w:ascii="Times New Roman"/>
          <w:sz w:val="24"/>
          <w:u w:val="none"/>
        </w:rPr>
        <w:t>(the "Library").</w:t>
      </w:r>
    </w:p>
    <w:p>
      <w:pPr>
        <w:pStyle w:val="BodyText"/>
        <w:spacing w:line="232" w:lineRule="auto" w:before="5"/>
        <w:ind w:left="821" w:right="1085" w:firstLine="1"/>
        <w:rPr>
          <w:rFonts w:ascii="Times New Roman"/>
        </w:rPr>
      </w:pPr>
      <w:r>
        <w:rPr>
          <w:rFonts w:ascii="Times New Roman"/>
        </w:rPr>
        <w:t>The</w:t>
      </w:r>
      <w:r>
        <w:rPr>
          <w:rFonts w:ascii="Times New Roman"/>
          <w:spacing w:val="-9"/>
        </w:rPr>
        <w:t> </w:t>
      </w:r>
      <w:r>
        <w:rPr>
          <w:rFonts w:ascii="Times New Roman"/>
        </w:rPr>
        <w:t>Donor, Library Foundation, and Library are</w:t>
      </w:r>
      <w:r>
        <w:rPr>
          <w:rFonts w:ascii="Times New Roman"/>
          <w:spacing w:val="-10"/>
        </w:rPr>
        <w:t> </w:t>
      </w:r>
      <w:r>
        <w:rPr>
          <w:rFonts w:ascii="Times New Roman"/>
        </w:rPr>
        <w:t>collectively referred to</w:t>
      </w:r>
      <w:r>
        <w:rPr>
          <w:rFonts w:ascii="Times New Roman"/>
          <w:spacing w:val="-15"/>
        </w:rPr>
        <w:t> </w:t>
      </w:r>
      <w:r>
        <w:rPr>
          <w:rFonts w:ascii="Times New Roman"/>
        </w:rPr>
        <w:t>herein</w:t>
      </w:r>
      <w:r>
        <w:rPr>
          <w:rFonts w:ascii="Times New Roman"/>
          <w:spacing w:val="-5"/>
        </w:rPr>
        <w:t> </w:t>
      </w:r>
      <w:r>
        <w:rPr>
          <w:rFonts w:ascii="Times New Roman"/>
        </w:rPr>
        <w:t>as</w:t>
      </w:r>
      <w:r>
        <w:rPr>
          <w:rFonts w:ascii="Times New Roman"/>
          <w:spacing w:val="-15"/>
        </w:rPr>
        <w:t> </w:t>
      </w:r>
      <w:r>
        <w:rPr>
          <w:rFonts w:ascii="Times New Roman"/>
        </w:rPr>
        <w:t>the</w:t>
      </w:r>
      <w:r>
        <w:rPr>
          <w:rFonts w:ascii="Times New Roman"/>
          <w:spacing w:val="-15"/>
        </w:rPr>
        <w:t> </w:t>
      </w:r>
      <w:r>
        <w:rPr>
          <w:rFonts w:ascii="Times New Roman"/>
        </w:rPr>
        <w:t>"parties",</w:t>
      </w:r>
      <w:r>
        <w:rPr>
          <w:rFonts w:ascii="Times New Roman"/>
          <w:spacing w:val="-8"/>
        </w:rPr>
        <w:t> </w:t>
      </w:r>
      <w:r>
        <w:rPr>
          <w:rFonts w:ascii="Times New Roman"/>
        </w:rPr>
        <w:t>and hereby agree as follows:</w:t>
      </w:r>
    </w:p>
    <w:p>
      <w:pPr>
        <w:spacing w:before="15"/>
        <w:ind w:left="0" w:right="322" w:firstLine="0"/>
        <w:jc w:val="center"/>
        <w:rPr>
          <w:rFonts w:ascii="Times New Roman"/>
          <w:b/>
          <w:sz w:val="23"/>
        </w:rPr>
      </w:pPr>
      <w:r>
        <w:rPr>
          <w:rFonts w:ascii="Times New Roman"/>
          <w:b/>
          <w:spacing w:val="-2"/>
          <w:w w:val="105"/>
          <w:sz w:val="23"/>
        </w:rPr>
        <w:t>RECITALS</w:t>
      </w:r>
    </w:p>
    <w:p>
      <w:pPr>
        <w:pStyle w:val="ListParagraph"/>
        <w:numPr>
          <w:ilvl w:val="0"/>
          <w:numId w:val="14"/>
        </w:numPr>
        <w:tabs>
          <w:tab w:pos="1807" w:val="left" w:leader="none"/>
          <w:tab w:pos="1811" w:val="left" w:leader="none"/>
          <w:tab w:pos="7414" w:val="left" w:leader="none"/>
          <w:tab w:pos="8247" w:val="left" w:leader="none"/>
        </w:tabs>
        <w:spacing w:line="244" w:lineRule="auto" w:before="268" w:after="0"/>
        <w:ind w:left="1807" w:right="1768" w:hanging="351"/>
        <w:jc w:val="left"/>
        <w:rPr>
          <w:sz w:val="24"/>
        </w:rPr>
      </w:pPr>
      <w:r>
        <w:rPr>
          <w:sz w:val="24"/>
        </w:rPr>
        <w:t>The</w:t>
      </w:r>
      <w:r>
        <w:rPr>
          <w:sz w:val="24"/>
        </w:rPr>
        <w:t> Donor desin:s to make a</w:t>
      </w:r>
      <w:r>
        <w:rPr>
          <w:spacing w:val="-4"/>
          <w:sz w:val="24"/>
        </w:rPr>
        <w:t> </w:t>
      </w:r>
      <w:r>
        <w:rPr>
          <w:sz w:val="24"/>
        </w:rPr>
        <w:t>donation in the amow1t of$</w:t>
        <w:tab/>
      </w:r>
      <w:r>
        <w:rPr>
          <w:sz w:val="24"/>
          <w:u w:val="thick"/>
        </w:rPr>
        <w:t>2 000</w:t>
      </w:r>
      <w:r>
        <w:rPr>
          <w:sz w:val="24"/>
          <w:u w:val="none"/>
        </w:rPr>
        <w:tab/>
        <w:t>(the</w:t>
      </w:r>
      <w:r>
        <w:rPr>
          <w:spacing w:val="-15"/>
          <w:sz w:val="24"/>
          <w:u w:val="none"/>
        </w:rPr>
        <w:t> </w:t>
      </w:r>
      <w:r>
        <w:rPr>
          <w:sz w:val="24"/>
          <w:u w:val="none"/>
        </w:rPr>
        <w:t>"Donation")</w:t>
      </w:r>
      <w:r>
        <w:rPr>
          <w:spacing w:val="-10"/>
          <w:sz w:val="24"/>
          <w:u w:val="none"/>
        </w:rPr>
        <w:t> </w:t>
      </w:r>
      <w:r>
        <w:rPr>
          <w:sz w:val="24"/>
          <w:u w:val="none"/>
        </w:rPr>
        <w:t>in support of </w:t>
      </w:r>
      <w:r>
        <w:rPr>
          <w:sz w:val="24"/>
          <w:u w:val="thick"/>
        </w:rPr>
        <w:t>two</w:t>
      </w:r>
      <w:r>
        <w:rPr>
          <w:spacing w:val="-1"/>
          <w:sz w:val="24"/>
          <w:u w:val="thick"/>
        </w:rPr>
        <w:t> </w:t>
      </w:r>
      <w:r>
        <w:rPr>
          <w:sz w:val="24"/>
          <w:u w:val="thick"/>
        </w:rPr>
        <w:t>self-service kiosks at</w:t>
      </w:r>
      <w:r>
        <w:rPr>
          <w:spacing w:val="-1"/>
          <w:sz w:val="24"/>
          <w:u w:val="thick"/>
        </w:rPr>
        <w:t> </w:t>
      </w:r>
      <w:r>
        <w:rPr>
          <w:sz w:val="24"/>
          <w:u w:val="thick"/>
        </w:rPr>
        <w:t>Arvada Library</w:t>
      </w:r>
      <w:r>
        <w:rPr>
          <w:spacing w:val="80"/>
          <w:sz w:val="24"/>
          <w:u w:val="none"/>
        </w:rPr>
        <w:t> </w:t>
      </w:r>
      <w:r>
        <w:rPr>
          <w:sz w:val="24"/>
          <w:u w:val="none"/>
        </w:rPr>
        <w:t>(the "Project"); and</w:t>
      </w:r>
    </w:p>
    <w:p>
      <w:pPr>
        <w:pStyle w:val="ListParagraph"/>
        <w:numPr>
          <w:ilvl w:val="0"/>
          <w:numId w:val="14"/>
        </w:numPr>
        <w:tabs>
          <w:tab w:pos="1811" w:val="left" w:leader="none"/>
          <w:tab w:pos="1818" w:val="left" w:leader="none"/>
        </w:tabs>
        <w:spacing w:line="244" w:lineRule="auto" w:before="259" w:after="0"/>
        <w:ind w:left="1818" w:right="1433" w:hanging="364"/>
        <w:jc w:val="left"/>
        <w:rPr>
          <w:sz w:val="24"/>
        </w:rPr>
      </w:pPr>
      <w:r>
        <w:rPr>
          <w:sz w:val="24"/>
        </w:rPr>
        <w:t>The</w:t>
      </w:r>
      <w:r>
        <w:rPr>
          <w:spacing w:val="-9"/>
          <w:sz w:val="24"/>
        </w:rPr>
        <w:t> </w:t>
      </w:r>
      <w:r>
        <w:rPr>
          <w:sz w:val="24"/>
        </w:rPr>
        <w:t>Library Foundation and</w:t>
      </w:r>
      <w:r>
        <w:rPr>
          <w:spacing w:val="-7"/>
          <w:sz w:val="24"/>
        </w:rPr>
        <w:t> </w:t>
      </w:r>
      <w:r>
        <w:rPr>
          <w:sz w:val="24"/>
        </w:rPr>
        <w:t>the</w:t>
      </w:r>
      <w:r>
        <w:rPr>
          <w:spacing w:val="-12"/>
          <w:sz w:val="24"/>
        </w:rPr>
        <w:t> </w:t>
      </w:r>
      <w:r>
        <w:rPr>
          <w:sz w:val="24"/>
        </w:rPr>
        <w:t>Library</w:t>
      </w:r>
      <w:r>
        <w:rPr>
          <w:spacing w:val="-2"/>
          <w:sz w:val="24"/>
        </w:rPr>
        <w:t> </w:t>
      </w:r>
      <w:r>
        <w:rPr>
          <w:sz w:val="24"/>
        </w:rPr>
        <w:t>are</w:t>
      </w:r>
      <w:r>
        <w:rPr>
          <w:spacing w:val="-12"/>
          <w:sz w:val="24"/>
        </w:rPr>
        <w:t> </w:t>
      </w:r>
      <w:r>
        <w:rPr>
          <w:sz w:val="24"/>
        </w:rPr>
        <w:t>proud</w:t>
      </w:r>
      <w:r>
        <w:rPr>
          <w:spacing w:val="-8"/>
          <w:sz w:val="24"/>
        </w:rPr>
        <w:t> </w:t>
      </w:r>
      <w:r>
        <w:rPr>
          <w:sz w:val="24"/>
        </w:rPr>
        <w:t>to</w:t>
      </w:r>
      <w:r>
        <w:rPr>
          <w:spacing w:val="-11"/>
          <w:sz w:val="24"/>
        </w:rPr>
        <w:t> </w:t>
      </w:r>
      <w:r>
        <w:rPr>
          <w:sz w:val="24"/>
        </w:rPr>
        <w:t>recognize</w:t>
      </w:r>
      <w:r>
        <w:rPr>
          <w:spacing w:val="-4"/>
          <w:sz w:val="24"/>
        </w:rPr>
        <w:t> </w:t>
      </w:r>
      <w:r>
        <w:rPr>
          <w:sz w:val="24"/>
        </w:rPr>
        <w:t>the</w:t>
      </w:r>
      <w:r>
        <w:rPr>
          <w:spacing w:val="-15"/>
          <w:sz w:val="24"/>
        </w:rPr>
        <w:t> </w:t>
      </w:r>
      <w:r>
        <w:rPr>
          <w:sz w:val="24"/>
        </w:rPr>
        <w:t>Donation by</w:t>
      </w:r>
      <w:r>
        <w:rPr>
          <w:spacing w:val="-7"/>
          <w:sz w:val="24"/>
        </w:rPr>
        <w:t> </w:t>
      </w:r>
      <w:r>
        <w:rPr>
          <w:sz w:val="24"/>
        </w:rPr>
        <w:t>providing name recognition</w:t>
      </w:r>
      <w:r>
        <w:rPr>
          <w:spacing w:val="31"/>
          <w:sz w:val="24"/>
        </w:rPr>
        <w:t> </w:t>
      </w:r>
      <w:r>
        <w:rPr>
          <w:sz w:val="24"/>
        </w:rPr>
        <w:t>rights to the Donor at the Project, as more fully set forth herein.</w:t>
      </w:r>
    </w:p>
    <w:p>
      <w:pPr>
        <w:spacing w:before="268"/>
        <w:ind w:left="0" w:right="323" w:firstLine="0"/>
        <w:jc w:val="center"/>
        <w:rPr>
          <w:rFonts w:ascii="Times New Roman"/>
          <w:b/>
          <w:sz w:val="23"/>
        </w:rPr>
      </w:pPr>
      <w:r>
        <w:rPr>
          <w:rFonts w:ascii="Times New Roman"/>
          <w:b/>
          <w:spacing w:val="-2"/>
          <w:sz w:val="23"/>
        </w:rPr>
        <w:t>AGREEMENT</w:t>
      </w:r>
    </w:p>
    <w:p>
      <w:pPr>
        <w:pStyle w:val="BodyText"/>
        <w:spacing w:before="10"/>
        <w:rPr>
          <w:rFonts w:ascii="Times New Roman"/>
          <w:b/>
          <w:sz w:val="23"/>
        </w:rPr>
      </w:pPr>
    </w:p>
    <w:p>
      <w:pPr>
        <w:pStyle w:val="BodyText"/>
        <w:ind w:left="1461"/>
        <w:rPr>
          <w:rFonts w:ascii="Times New Roman"/>
        </w:rPr>
      </w:pPr>
      <w:r>
        <w:rPr>
          <w:rFonts w:ascii="Times New Roman"/>
        </w:rPr>
        <w:t>NOW,</w:t>
      </w:r>
      <w:r>
        <w:rPr>
          <w:rFonts w:ascii="Times New Roman"/>
          <w:spacing w:val="-10"/>
        </w:rPr>
        <w:t> </w:t>
      </w:r>
      <w:r>
        <w:rPr>
          <w:rFonts w:ascii="Times New Roman"/>
        </w:rPr>
        <w:t>THEREFORE,</w:t>
      </w:r>
      <w:r>
        <w:rPr>
          <w:rFonts w:ascii="Times New Roman"/>
          <w:spacing w:val="13"/>
        </w:rPr>
        <w:t> </w:t>
      </w:r>
      <w:r>
        <w:rPr>
          <w:rFonts w:ascii="Times New Roman"/>
        </w:rPr>
        <w:t>the</w:t>
      </w:r>
      <w:r>
        <w:rPr>
          <w:rFonts w:ascii="Times New Roman"/>
          <w:spacing w:val="-11"/>
        </w:rPr>
        <w:t> </w:t>
      </w:r>
      <w:r>
        <w:rPr>
          <w:rFonts w:ascii="Times New Roman"/>
        </w:rPr>
        <w:t>parties</w:t>
      </w:r>
      <w:r>
        <w:rPr>
          <w:rFonts w:ascii="Times New Roman"/>
          <w:spacing w:val="-6"/>
        </w:rPr>
        <w:t> </w:t>
      </w:r>
      <w:r>
        <w:rPr>
          <w:rFonts w:ascii="Times New Roman"/>
        </w:rPr>
        <w:t>hereto</w:t>
      </w:r>
      <w:r>
        <w:rPr>
          <w:rFonts w:ascii="Times New Roman"/>
          <w:spacing w:val="-7"/>
        </w:rPr>
        <w:t> </w:t>
      </w:r>
      <w:r>
        <w:rPr>
          <w:rFonts w:ascii="Times New Roman"/>
        </w:rPr>
        <w:t>agree</w:t>
      </w:r>
      <w:r>
        <w:rPr>
          <w:rFonts w:ascii="Times New Roman"/>
          <w:spacing w:val="-6"/>
        </w:rPr>
        <w:t> </w:t>
      </w:r>
      <w:r>
        <w:rPr>
          <w:rFonts w:ascii="Times New Roman"/>
        </w:rPr>
        <w:t>as</w:t>
      </w:r>
      <w:r>
        <w:rPr>
          <w:rFonts w:ascii="Times New Roman"/>
          <w:spacing w:val="-15"/>
        </w:rPr>
        <w:t> </w:t>
      </w:r>
      <w:r>
        <w:rPr>
          <w:rFonts w:ascii="Times New Roman"/>
          <w:spacing w:val="-2"/>
        </w:rPr>
        <w:t>follows:</w:t>
      </w:r>
    </w:p>
    <w:p>
      <w:pPr>
        <w:pStyle w:val="BodyText"/>
        <w:rPr>
          <w:rFonts w:ascii="Times New Roman"/>
        </w:rPr>
      </w:pPr>
    </w:p>
    <w:p>
      <w:pPr>
        <w:pStyle w:val="BodyText"/>
        <w:spacing w:before="9"/>
        <w:rPr>
          <w:rFonts w:ascii="Times New Roman"/>
        </w:rPr>
      </w:pPr>
    </w:p>
    <w:p>
      <w:pPr>
        <w:pStyle w:val="BodyText"/>
        <w:spacing w:line="230" w:lineRule="auto"/>
        <w:ind w:left="1820" w:right="1085" w:hanging="340"/>
        <w:rPr>
          <w:rFonts w:ascii="Times New Roman" w:hAnsi="Times New Roman" w:cs="Times New Roman" w:eastAsia="Times New Roman"/>
        </w:rPr>
      </w:pPr>
      <w:r>
        <w:rPr>
          <w:rFonts w:ascii="Times New Roman" w:hAnsi="Times New Roman" w:cs="Times New Roman" w:eastAsia="Times New Roman"/>
          <w:spacing w:val="-6"/>
          <w:sz w:val="25"/>
          <w:szCs w:val="25"/>
        </w:rPr>
        <w:t>I.</w:t>
      </w:r>
      <w:r>
        <w:rPr>
          <w:rFonts w:ascii="Times New Roman" w:hAnsi="Times New Roman" w:cs="Times New Roman" w:eastAsia="Times New Roman"/>
          <w:spacing w:val="61"/>
          <w:sz w:val="25"/>
          <w:szCs w:val="25"/>
        </w:rPr>
        <w:t> </w:t>
      </w:r>
      <w:r>
        <w:rPr>
          <w:rFonts w:ascii="Times New Roman" w:hAnsi="Times New Roman" w:cs="Times New Roman" w:eastAsia="Times New Roman"/>
          <w:spacing w:val="-6"/>
        </w:rPr>
        <w:t>The</w:t>
      </w:r>
      <w:r>
        <w:rPr>
          <w:rFonts w:ascii="Times New Roman" w:hAnsi="Times New Roman" w:cs="Times New Roman" w:eastAsia="Times New Roman"/>
          <w:spacing w:val="-9"/>
        </w:rPr>
        <w:t> </w:t>
      </w:r>
      <w:r>
        <w:rPr>
          <w:rFonts w:ascii="Times New Roman" w:hAnsi="Times New Roman" w:cs="Times New Roman" w:eastAsia="Times New Roman"/>
          <w:spacing w:val="-6"/>
        </w:rPr>
        <w:t>Donor</w:t>
      </w:r>
      <w:r>
        <w:rPr>
          <w:rFonts w:ascii="Times New Roman" w:hAnsi="Times New Roman" w:cs="Times New Roman" w:eastAsia="Times New Roman"/>
          <w:spacing w:val="-3"/>
        </w:rPr>
        <w:t> </w:t>
      </w:r>
      <w:r>
        <w:rPr>
          <w:rFonts w:ascii="Times New Roman" w:hAnsi="Times New Roman" w:cs="Times New Roman" w:eastAsia="Times New Roman"/>
          <w:spacing w:val="-6"/>
        </w:rPr>
        <w:t>pledges</w:t>
      </w:r>
      <w:r>
        <w:rPr>
          <w:rFonts w:ascii="Times New Roman" w:hAnsi="Times New Roman" w:cs="Times New Roman" w:eastAsia="Times New Roman"/>
          <w:spacing w:val="-9"/>
        </w:rPr>
        <w:t> </w:t>
      </w:r>
      <w:r>
        <w:rPr>
          <w:rFonts w:ascii="Times New Roman" w:hAnsi="Times New Roman" w:cs="Times New Roman" w:eastAsia="Times New Roman"/>
          <w:spacing w:val="-6"/>
        </w:rPr>
        <w:t>to</w:t>
      </w:r>
      <w:r>
        <w:rPr>
          <w:rFonts w:ascii="Times New Roman" w:hAnsi="Times New Roman" w:cs="Times New Roman" w:eastAsia="Times New Roman"/>
          <w:spacing w:val="-9"/>
        </w:rPr>
        <w:t> </w:t>
      </w:r>
      <w:r>
        <w:rPr>
          <w:rFonts w:ascii="Times New Roman" w:hAnsi="Times New Roman" w:cs="Times New Roman" w:eastAsia="Times New Roman"/>
          <w:spacing w:val="-6"/>
        </w:rPr>
        <w:t>make</w:t>
      </w:r>
      <w:r>
        <w:rPr>
          <w:rFonts w:ascii="Times New Roman" w:hAnsi="Times New Roman" w:cs="Times New Roman" w:eastAsia="Times New Roman"/>
          <w:spacing w:val="-9"/>
        </w:rPr>
        <w:t> </w:t>
      </w:r>
      <w:r>
        <w:rPr>
          <w:rFonts w:ascii="Times New Roman" w:hAnsi="Times New Roman" w:cs="Times New Roman" w:eastAsia="Times New Roman"/>
          <w:spacing w:val="-6"/>
        </w:rPr>
        <w:t>a</w:t>
      </w:r>
      <w:r>
        <w:rPr>
          <w:rFonts w:ascii="Times New Roman" w:hAnsi="Times New Roman" w:cs="Times New Roman" w:eastAsia="Times New Roman"/>
          <w:spacing w:val="-9"/>
        </w:rPr>
        <w:t> </w:t>
      </w:r>
      <w:r>
        <w:rPr>
          <w:rFonts w:ascii="Times New Roman" w:hAnsi="Times New Roman" w:cs="Times New Roman" w:eastAsia="Times New Roman"/>
          <w:spacing w:val="-6"/>
        </w:rPr>
        <w:t>Donation</w:t>
      </w:r>
      <w:r>
        <w:rPr>
          <w:rFonts w:ascii="Times New Roman" w:hAnsi="Times New Roman" w:cs="Times New Roman" w:eastAsia="Times New Roman"/>
          <w:spacing w:val="-9"/>
        </w:rPr>
        <w:t> </w:t>
      </w:r>
      <w:r>
        <w:rPr>
          <w:rFonts w:ascii="Times New Roman" w:hAnsi="Times New Roman" w:cs="Times New Roman" w:eastAsia="Times New Roman"/>
          <w:spacing w:val="-6"/>
        </w:rPr>
        <w:t>to</w:t>
      </w:r>
      <w:r>
        <w:rPr>
          <w:rFonts w:ascii="Times New Roman" w:hAnsi="Times New Roman" w:cs="Times New Roman" w:eastAsia="Times New Roman"/>
          <w:spacing w:val="-9"/>
        </w:rPr>
        <w:t> </w:t>
      </w:r>
      <w:r>
        <w:rPr>
          <w:rFonts w:ascii="Times New Roman" w:hAnsi="Times New Roman" w:cs="Times New Roman" w:eastAsia="Times New Roman"/>
          <w:spacing w:val="-6"/>
        </w:rPr>
        <w:t>the</w:t>
      </w:r>
      <w:r>
        <w:rPr>
          <w:rFonts w:ascii="Times New Roman" w:hAnsi="Times New Roman" w:cs="Times New Roman" w:eastAsia="Times New Roman"/>
          <w:spacing w:val="-9"/>
        </w:rPr>
        <w:t> </w:t>
      </w:r>
      <w:r>
        <w:rPr>
          <w:rFonts w:ascii="Times New Roman" w:hAnsi="Times New Roman" w:cs="Times New Roman" w:eastAsia="Times New Roman"/>
          <w:spacing w:val="-6"/>
        </w:rPr>
        <w:t>Library</w:t>
      </w:r>
      <w:r>
        <w:rPr>
          <w:rFonts w:ascii="Times New Roman" w:hAnsi="Times New Roman" w:cs="Times New Roman" w:eastAsia="Times New Roman"/>
          <w:spacing w:val="-7"/>
        </w:rPr>
        <w:t> </w:t>
      </w:r>
      <w:r>
        <w:rPr>
          <w:rFonts w:ascii="Times New Roman" w:hAnsi="Times New Roman" w:cs="Times New Roman" w:eastAsia="Times New Roman"/>
          <w:spacing w:val="-6"/>
        </w:rPr>
        <w:t>Foundation</w:t>
      </w:r>
      <w:r>
        <w:rPr>
          <w:rFonts w:ascii="Times New Roman" w:hAnsi="Times New Roman" w:cs="Times New Roman" w:eastAsia="Times New Roman"/>
          <w:spacing w:val="-8"/>
        </w:rPr>
        <w:t> </w:t>
      </w:r>
      <w:r>
        <w:rPr>
          <w:rFonts w:ascii="Times New Roman" w:hAnsi="Times New Roman" w:cs="Times New Roman" w:eastAsia="Times New Roman"/>
          <w:spacing w:val="-6"/>
        </w:rPr>
        <w:t>of$</w:t>
      </w:r>
      <w:r>
        <w:rPr>
          <w:rFonts w:ascii="Times New Roman" w:hAnsi="Times New Roman" w:cs="Times New Roman" w:eastAsia="Times New Roman"/>
          <w:spacing w:val="36"/>
        </w:rPr>
        <w:t> </w:t>
      </w:r>
      <w:r>
        <w:rPr>
          <w:rFonts w:ascii="Times New Roman" w:hAnsi="Times New Roman" w:cs="Times New Roman" w:eastAsia="Times New Roman"/>
          <w:spacing w:val="-6"/>
        </w:rPr>
        <w:t>=2�0�00�,....,....</w:t>
      </w:r>
      <w:r>
        <w:rPr>
          <w:rFonts w:ascii="Times New Roman" w:hAnsi="Times New Roman" w:cs="Times New Roman" w:eastAsia="Times New Roman"/>
          <w:position w:val="-4"/>
        </w:rPr>
        <w:drawing>
          <wp:inline distT="0" distB="0" distL="0" distR="0">
            <wp:extent cx="99291" cy="6110"/>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4" cstate="print"/>
                    <a:stretch>
                      <a:fillRect/>
                    </a:stretch>
                  </pic:blipFill>
                  <pic:spPr>
                    <a:xfrm>
                      <a:off x="0" y="0"/>
                      <a:ext cx="99291" cy="6110"/>
                    </a:xfrm>
                    <a:prstGeom prst="rect">
                      <a:avLst/>
                    </a:prstGeom>
                  </pic:spPr>
                </pic:pic>
              </a:graphicData>
            </a:graphic>
          </wp:inline>
        </w:drawing>
      </w:r>
      <w:r>
        <w:rPr>
          <w:rFonts w:ascii="Times New Roman" w:hAnsi="Times New Roman" w:cs="Times New Roman" w:eastAsia="Times New Roman"/>
          <w:position w:val="-4"/>
        </w:rPr>
      </w:r>
      <w:r>
        <w:rPr>
          <w:rFonts w:ascii="Times New Roman" w:hAnsi="Times New Roman" w:cs="Times New Roman" w:eastAsia="Times New Roman"/>
          <w:spacing w:val="-6"/>
        </w:rPr>
        <w:t>,,..-</w:t>
      </w:r>
      <w:r>
        <w:rPr>
          <w:rFonts w:ascii="Times New Roman" w:hAnsi="Times New Roman" w:cs="Times New Roman" w:eastAsia="Times New Roman"/>
        </w:rPr>
        <w:t>payable in</w:t>
      </w:r>
      <w:r>
        <w:rPr>
          <w:rFonts w:ascii="Times New Roman" w:hAnsi="Times New Roman" w:cs="Times New Roman" w:eastAsia="Times New Roman"/>
          <w:spacing w:val="-12"/>
        </w:rPr>
        <w:t> </w:t>
      </w:r>
      <w:r>
        <w:rPr>
          <w:rFonts w:ascii="Times New Roman" w:hAnsi="Times New Roman" w:cs="Times New Roman" w:eastAsia="Times New Roman"/>
        </w:rPr>
        <w:t>one lump</w:t>
      </w:r>
      <w:r>
        <w:rPr>
          <w:rFonts w:ascii="Times New Roman" w:hAnsi="Times New Roman" w:cs="Times New Roman" w:eastAsia="Times New Roman"/>
          <w:spacing w:val="-2"/>
        </w:rPr>
        <w:t> </w:t>
      </w:r>
      <w:r>
        <w:rPr>
          <w:rFonts w:ascii="Times New Roman" w:hAnsi="Times New Roman" w:cs="Times New Roman" w:eastAsia="Times New Roman"/>
        </w:rPr>
        <w:t>sum on</w:t>
      </w:r>
      <w:r>
        <w:rPr>
          <w:rFonts w:ascii="Times New Roman" w:hAnsi="Times New Roman" w:cs="Times New Roman" w:eastAsia="Times New Roman"/>
          <w:spacing w:val="-15"/>
        </w:rPr>
        <w:t> </w:t>
      </w:r>
      <w:r>
        <w:rPr>
          <w:rFonts w:ascii="Times New Roman" w:hAnsi="Times New Roman" w:cs="Times New Roman" w:eastAsia="Times New Roman"/>
        </w:rPr>
        <w:t>or before</w:t>
      </w:r>
      <w:r>
        <w:rPr>
          <w:rFonts w:ascii="Times New Roman" w:hAnsi="Times New Roman" w:cs="Times New Roman" w:eastAsia="Times New Roman"/>
          <w:spacing w:val="80"/>
          <w:w w:val="150"/>
        </w:rPr>
        <w:t> </w:t>
      </w:r>
      <w:r>
        <w:rPr>
          <w:rFonts w:ascii="Times New Roman" w:hAnsi="Times New Roman" w:cs="Times New Roman" w:eastAsia="Times New Roman"/>
          <w:u w:val="thick"/>
        </w:rPr>
        <w:t>September 30,</w:t>
      </w:r>
      <w:r>
        <w:rPr>
          <w:rFonts w:ascii="Times New Roman" w:hAnsi="Times New Roman" w:cs="Times New Roman" w:eastAsia="Times New Roman"/>
          <w:spacing w:val="-9"/>
          <w:u w:val="thick"/>
        </w:rPr>
        <w:t> </w:t>
      </w:r>
      <w:r>
        <w:rPr>
          <w:rFonts w:ascii="Times New Roman" w:hAnsi="Times New Roman" w:cs="Times New Roman" w:eastAsia="Times New Roman"/>
          <w:u w:val="thick"/>
        </w:rPr>
        <w:t>2026</w:t>
      </w:r>
      <w:r>
        <w:rPr>
          <w:rFonts w:ascii="Times New Roman" w:hAnsi="Times New Roman" w:cs="Times New Roman" w:eastAsia="Times New Roman"/>
          <w:spacing w:val="40"/>
          <w:u w:val="none"/>
        </w:rPr>
        <w:t> </w:t>
      </w:r>
      <w:r>
        <w:rPr>
          <w:rFonts w:ascii="Times New Roman" w:hAnsi="Times New Roman" w:cs="Times New Roman" w:eastAsia="Times New Roman"/>
          <w:u w:val="none"/>
        </w:rPr>
        <w:t>,</w:t>
      </w:r>
      <w:r>
        <w:rPr>
          <w:rFonts w:ascii="Times New Roman" w:hAnsi="Times New Roman" w:cs="Times New Roman" w:eastAsia="Times New Roman"/>
          <w:spacing w:val="-6"/>
          <w:u w:val="none"/>
        </w:rPr>
        <w:t> </w:t>
      </w:r>
      <w:r>
        <w:rPr>
          <w:rFonts w:ascii="Times New Roman" w:hAnsi="Times New Roman" w:cs="Times New Roman" w:eastAsia="Times New Roman"/>
          <w:u w:val="none"/>
        </w:rPr>
        <w:t>to</w:t>
      </w:r>
      <w:r>
        <w:rPr>
          <w:rFonts w:ascii="Times New Roman" w:hAnsi="Times New Roman" w:cs="Times New Roman" w:eastAsia="Times New Roman"/>
          <w:spacing w:val="-12"/>
          <w:u w:val="none"/>
        </w:rPr>
        <w:t> </w:t>
      </w:r>
      <w:r>
        <w:rPr>
          <w:rFonts w:ascii="Times New Roman" w:hAnsi="Times New Roman" w:cs="Times New Roman" w:eastAsia="Times New Roman"/>
          <w:u w:val="none"/>
        </w:rPr>
        <w:t>aid</w:t>
      </w:r>
      <w:r>
        <w:rPr>
          <w:rFonts w:ascii="Times New Roman" w:hAnsi="Times New Roman" w:cs="Times New Roman" w:eastAsia="Times New Roman"/>
          <w:spacing w:val="-10"/>
          <w:u w:val="none"/>
        </w:rPr>
        <w:t> </w:t>
      </w:r>
      <w:r>
        <w:rPr>
          <w:rFonts w:ascii="Times New Roman" w:hAnsi="Times New Roman" w:cs="Times New Roman" w:eastAsia="Times New Roman"/>
          <w:u w:val="none"/>
        </w:rPr>
        <w:t>funding of the</w:t>
      </w:r>
      <w:r>
        <w:rPr>
          <w:rFonts w:ascii="Times New Roman" w:hAnsi="Times New Roman" w:cs="Times New Roman" w:eastAsia="Times New Roman"/>
          <w:spacing w:val="-5"/>
          <w:u w:val="none"/>
        </w:rPr>
        <w:t> </w:t>
      </w:r>
      <w:r>
        <w:rPr>
          <w:rFonts w:ascii="Times New Roman" w:hAnsi="Times New Roman" w:cs="Times New Roman" w:eastAsia="Times New Roman"/>
          <w:u w:val="none"/>
        </w:rPr>
        <w:t>Project.</w:t>
      </w:r>
    </w:p>
    <w:p>
      <w:pPr>
        <w:pStyle w:val="ListParagraph"/>
        <w:numPr>
          <w:ilvl w:val="0"/>
          <w:numId w:val="15"/>
        </w:numPr>
        <w:tabs>
          <w:tab w:pos="1820" w:val="left" w:leader="none"/>
          <w:tab w:pos="1824" w:val="left" w:leader="none"/>
        </w:tabs>
        <w:spacing w:line="240" w:lineRule="auto" w:before="260" w:after="0"/>
        <w:ind w:left="1824" w:right="1319" w:hanging="357"/>
        <w:jc w:val="left"/>
        <w:rPr>
          <w:sz w:val="24"/>
        </w:rPr>
      </w:pPr>
      <w:r>
        <w:rPr>
          <w:sz w:val="24"/>
        </w:rPr>
        <w:t>Donation</w:t>
      </w:r>
      <w:r>
        <w:rPr>
          <w:spacing w:val="-7"/>
          <w:sz w:val="24"/>
        </w:rPr>
        <w:t> </w:t>
      </w:r>
      <w:r>
        <w:rPr>
          <w:sz w:val="24"/>
        </w:rPr>
        <w:t>payments are</w:t>
      </w:r>
      <w:r>
        <w:rPr>
          <w:spacing w:val="-14"/>
          <w:sz w:val="24"/>
        </w:rPr>
        <w:t> </w:t>
      </w:r>
      <w:r>
        <w:rPr>
          <w:sz w:val="24"/>
        </w:rPr>
        <w:t>to</w:t>
      </w:r>
      <w:r>
        <w:rPr>
          <w:spacing w:val="-14"/>
          <w:sz w:val="24"/>
        </w:rPr>
        <w:t> </w:t>
      </w:r>
      <w:r>
        <w:rPr>
          <w:sz w:val="24"/>
        </w:rPr>
        <w:t>be</w:t>
      </w:r>
      <w:r>
        <w:rPr>
          <w:spacing w:val="-15"/>
          <w:sz w:val="24"/>
        </w:rPr>
        <w:t> </w:t>
      </w:r>
      <w:r>
        <w:rPr>
          <w:sz w:val="24"/>
        </w:rPr>
        <w:t>payable to</w:t>
      </w:r>
      <w:r>
        <w:rPr>
          <w:spacing w:val="-9"/>
          <w:sz w:val="24"/>
        </w:rPr>
        <w:t> </w:t>
      </w:r>
      <w:r>
        <w:rPr>
          <w:sz w:val="24"/>
        </w:rPr>
        <w:t>the</w:t>
      </w:r>
      <w:r>
        <w:rPr>
          <w:spacing w:val="-10"/>
          <w:sz w:val="24"/>
        </w:rPr>
        <w:t> </w:t>
      </w:r>
      <w:r>
        <w:rPr>
          <w:sz w:val="24"/>
        </w:rPr>
        <w:t>Jefferson County Library Foundation, Inc.,</w:t>
      </w:r>
      <w:r>
        <w:rPr>
          <w:spacing w:val="-15"/>
          <w:sz w:val="24"/>
        </w:rPr>
        <w:t> </w:t>
      </w:r>
      <w:r>
        <w:rPr>
          <w:sz w:val="24"/>
        </w:rPr>
        <w:t>and mailed or hand delivered to the following address:</w:t>
      </w:r>
    </w:p>
    <w:p>
      <w:pPr>
        <w:pStyle w:val="BodyText"/>
        <w:spacing w:before="1"/>
        <w:rPr>
          <w:rFonts w:ascii="Times New Roman"/>
        </w:rPr>
      </w:pPr>
    </w:p>
    <w:p>
      <w:pPr>
        <w:pStyle w:val="BodyText"/>
        <w:ind w:left="2297" w:right="5524" w:hanging="21"/>
        <w:rPr>
          <w:rFonts w:ascii="Times New Roman"/>
        </w:rPr>
      </w:pPr>
      <w:r>
        <w:rPr>
          <w:rFonts w:ascii="Times New Roman"/>
        </w:rPr>
        <w:t>Jefferson</w:t>
      </w:r>
      <w:r>
        <w:rPr>
          <w:rFonts w:ascii="Times New Roman"/>
          <w:spacing w:val="-14"/>
        </w:rPr>
        <w:t> </w:t>
      </w:r>
      <w:r>
        <w:rPr>
          <w:rFonts w:ascii="Times New Roman"/>
        </w:rPr>
        <w:t>County</w:t>
      </w:r>
      <w:r>
        <w:rPr>
          <w:rFonts w:ascii="Times New Roman"/>
          <w:spacing w:val="-7"/>
        </w:rPr>
        <w:t> </w:t>
      </w:r>
      <w:r>
        <w:rPr>
          <w:rFonts w:ascii="Times New Roman"/>
        </w:rPr>
        <w:t>Library</w:t>
      </w:r>
      <w:r>
        <w:rPr>
          <w:rFonts w:ascii="Times New Roman"/>
          <w:spacing w:val="-12"/>
        </w:rPr>
        <w:t> </w:t>
      </w:r>
      <w:r>
        <w:rPr>
          <w:rFonts w:ascii="Times New Roman"/>
        </w:rPr>
        <w:t>Foundation,</w:t>
      </w:r>
      <w:r>
        <w:rPr>
          <w:rFonts w:ascii="Times New Roman"/>
          <w:spacing w:val="-13"/>
        </w:rPr>
        <w:t> </w:t>
      </w:r>
      <w:r>
        <w:rPr>
          <w:rFonts w:ascii="Times New Roman"/>
        </w:rPr>
        <w:t>Inc. I</w:t>
      </w:r>
      <w:r>
        <w:rPr>
          <w:rFonts w:ascii="Times New Roman"/>
          <w:spacing w:val="-18"/>
        </w:rPr>
        <w:t> </w:t>
      </w:r>
      <w:r>
        <w:rPr>
          <w:rFonts w:ascii="Times New Roman"/>
        </w:rPr>
        <w:t>0790 W 50</w:t>
      </w:r>
      <w:r>
        <w:rPr>
          <w:rFonts w:ascii="Times New Roman"/>
          <w:vertAlign w:val="superscript"/>
        </w:rPr>
        <w:t>th</w:t>
      </w:r>
      <w:r>
        <w:rPr>
          <w:rFonts w:ascii="Times New Roman"/>
          <w:vertAlign w:val="baseline"/>
        </w:rPr>
        <w:t> Ave., Suite 200</w:t>
      </w:r>
    </w:p>
    <w:p>
      <w:pPr>
        <w:pStyle w:val="BodyText"/>
        <w:spacing w:before="4"/>
        <w:ind w:left="2278"/>
        <w:rPr>
          <w:rFonts w:ascii="Times New Roman"/>
        </w:rPr>
      </w:pPr>
      <w:r>
        <w:rPr>
          <w:rFonts w:ascii="Times New Roman"/>
        </w:rPr>
        <w:t>Wheat Ridge</w:t>
      </w:r>
      <w:r>
        <w:rPr>
          <w:rFonts w:ascii="Times New Roman"/>
          <w:spacing w:val="-5"/>
        </w:rPr>
        <w:t> </w:t>
      </w:r>
      <w:r>
        <w:rPr>
          <w:rFonts w:ascii="Times New Roman"/>
        </w:rPr>
        <w:t>CO</w:t>
      </w:r>
      <w:r>
        <w:rPr>
          <w:rFonts w:ascii="Times New Roman"/>
          <w:spacing w:val="43"/>
        </w:rPr>
        <w:t> </w:t>
      </w:r>
      <w:r>
        <w:rPr>
          <w:rFonts w:ascii="Times New Roman"/>
          <w:spacing w:val="-2"/>
        </w:rPr>
        <w:t>80033.</w:t>
      </w:r>
    </w:p>
    <w:p>
      <w:pPr>
        <w:pStyle w:val="ListParagraph"/>
        <w:numPr>
          <w:ilvl w:val="0"/>
          <w:numId w:val="15"/>
        </w:numPr>
        <w:tabs>
          <w:tab w:pos="1824" w:val="left" w:leader="none"/>
          <w:tab w:pos="1829" w:val="left" w:leader="none"/>
        </w:tabs>
        <w:spacing w:line="242" w:lineRule="auto" w:before="258" w:after="0"/>
        <w:ind w:left="1829" w:right="1556" w:hanging="353"/>
        <w:jc w:val="left"/>
        <w:rPr>
          <w:sz w:val="24"/>
        </w:rPr>
      </w:pPr>
      <w:r>
        <w:rPr>
          <w:sz w:val="24"/>
        </w:rPr>
        <w:t>The</w:t>
      </w:r>
      <w:r>
        <w:rPr>
          <w:spacing w:val="-6"/>
          <w:sz w:val="24"/>
        </w:rPr>
        <w:t> </w:t>
      </w:r>
      <w:r>
        <w:rPr>
          <w:sz w:val="24"/>
        </w:rPr>
        <w:t>Donor,</w:t>
      </w:r>
      <w:r>
        <w:rPr>
          <w:spacing w:val="-8"/>
          <w:sz w:val="24"/>
        </w:rPr>
        <w:t> </w:t>
      </w:r>
      <w:r>
        <w:rPr>
          <w:sz w:val="24"/>
        </w:rPr>
        <w:t>Library Foundation, and</w:t>
      </w:r>
      <w:r>
        <w:rPr>
          <w:spacing w:val="-2"/>
          <w:sz w:val="24"/>
        </w:rPr>
        <w:t> </w:t>
      </w:r>
      <w:r>
        <w:rPr>
          <w:sz w:val="24"/>
        </w:rPr>
        <w:t>Library agree</w:t>
      </w:r>
      <w:r>
        <w:rPr>
          <w:spacing w:val="-1"/>
          <w:sz w:val="24"/>
        </w:rPr>
        <w:t> </w:t>
      </w:r>
      <w:r>
        <w:rPr>
          <w:sz w:val="24"/>
        </w:rPr>
        <w:t>that</w:t>
      </w:r>
      <w:r>
        <w:rPr>
          <w:spacing w:val="-6"/>
          <w:sz w:val="24"/>
        </w:rPr>
        <w:t> </w:t>
      </w:r>
      <w:r>
        <w:rPr>
          <w:sz w:val="24"/>
        </w:rPr>
        <w:t>the</w:t>
      </w:r>
      <w:r>
        <w:rPr>
          <w:spacing w:val="-9"/>
          <w:sz w:val="24"/>
        </w:rPr>
        <w:t> </w:t>
      </w:r>
      <w:r>
        <w:rPr>
          <w:sz w:val="24"/>
        </w:rPr>
        <w:t>Donation</w:t>
      </w:r>
      <w:r>
        <w:rPr>
          <w:spacing w:val="-1"/>
          <w:sz w:val="24"/>
        </w:rPr>
        <w:t> </w:t>
      </w:r>
      <w:r>
        <w:rPr>
          <w:sz w:val="24"/>
        </w:rPr>
        <w:t>will</w:t>
      </w:r>
      <w:r>
        <w:rPr>
          <w:spacing w:val="-7"/>
          <w:sz w:val="24"/>
        </w:rPr>
        <w:t> </w:t>
      </w:r>
      <w:r>
        <w:rPr>
          <w:sz w:val="24"/>
        </w:rPr>
        <w:t>be</w:t>
      </w:r>
      <w:r>
        <w:rPr>
          <w:spacing w:val="-5"/>
          <w:sz w:val="24"/>
        </w:rPr>
        <w:t> </w:t>
      </w:r>
      <w:r>
        <w:rPr>
          <w:sz w:val="24"/>
        </w:rPr>
        <w:t>used</w:t>
      </w:r>
      <w:r>
        <w:rPr>
          <w:spacing w:val="-4"/>
          <w:sz w:val="24"/>
        </w:rPr>
        <w:t> </w:t>
      </w:r>
      <w:r>
        <w:rPr>
          <w:sz w:val="24"/>
        </w:rPr>
        <w:t>for</w:t>
      </w:r>
      <w:r>
        <w:rPr>
          <w:spacing w:val="-14"/>
          <w:sz w:val="24"/>
        </w:rPr>
        <w:t> </w:t>
      </w:r>
      <w:r>
        <w:rPr>
          <w:sz w:val="24"/>
        </w:rPr>
        <w:t>the Project,</w:t>
      </w:r>
      <w:r>
        <w:rPr>
          <w:spacing w:val="-1"/>
          <w:sz w:val="24"/>
        </w:rPr>
        <w:t> </w:t>
      </w:r>
      <w:r>
        <w:rPr>
          <w:sz w:val="24"/>
        </w:rPr>
        <w:t>and as</w:t>
      </w:r>
      <w:r>
        <w:rPr>
          <w:spacing w:val="-4"/>
          <w:sz w:val="24"/>
        </w:rPr>
        <w:t> </w:t>
      </w:r>
      <w:r>
        <w:rPr>
          <w:sz w:val="24"/>
        </w:rPr>
        <w:t>an</w:t>
      </w:r>
      <w:r>
        <w:rPr>
          <w:spacing w:val="-3"/>
          <w:sz w:val="24"/>
        </w:rPr>
        <w:t> </w:t>
      </w:r>
      <w:r>
        <w:rPr>
          <w:sz w:val="24"/>
        </w:rPr>
        <w:t>expression of appreciation the name</w:t>
      </w:r>
      <w:r>
        <w:rPr>
          <w:spacing w:val="80"/>
          <w:sz w:val="24"/>
        </w:rPr>
        <w:t> </w:t>
      </w:r>
      <w:r>
        <w:rPr>
          <w:sz w:val="24"/>
          <w:u w:val="thick"/>
        </w:rPr>
        <w:t>Gift of Lupa Family</w:t>
      </w:r>
      <w:r>
        <w:rPr>
          <w:spacing w:val="80"/>
          <w:sz w:val="24"/>
          <w:u w:val="none"/>
        </w:rPr>
        <w:t> </w:t>
      </w:r>
      <w:r>
        <w:rPr>
          <w:sz w:val="24"/>
          <w:u w:val="none"/>
        </w:rPr>
        <w:t>("Donor Name") shall be displayed at the Project site.</w:t>
      </w:r>
    </w:p>
    <w:p>
      <w:pPr>
        <w:pStyle w:val="ListParagraph"/>
        <w:numPr>
          <w:ilvl w:val="0"/>
          <w:numId w:val="15"/>
        </w:numPr>
        <w:tabs>
          <w:tab w:pos="1826" w:val="left" w:leader="none"/>
          <w:tab w:pos="1832" w:val="left" w:leader="none"/>
        </w:tabs>
        <w:spacing w:line="237" w:lineRule="auto" w:before="255" w:after="0"/>
        <w:ind w:left="1832" w:right="1117" w:hanging="356"/>
        <w:jc w:val="left"/>
        <w:rPr>
          <w:sz w:val="24"/>
        </w:rPr>
      </w:pPr>
      <w:r>
        <w:rPr>
          <w:sz w:val="24"/>
        </w:rPr>
        <w:t>The Donation may be</w:t>
      </w:r>
      <w:r>
        <w:rPr>
          <w:spacing w:val="-5"/>
          <w:sz w:val="24"/>
        </w:rPr>
        <w:t> </w:t>
      </w:r>
      <w:r>
        <w:rPr>
          <w:sz w:val="24"/>
        </w:rPr>
        <w:t>invested, commingled, or</w:t>
      </w:r>
      <w:r>
        <w:rPr>
          <w:spacing w:val="-2"/>
          <w:sz w:val="24"/>
        </w:rPr>
        <w:t> </w:t>
      </w:r>
      <w:r>
        <w:rPr>
          <w:sz w:val="24"/>
        </w:rPr>
        <w:t>merged with</w:t>
      </w:r>
      <w:r>
        <w:rPr>
          <w:spacing w:val="-7"/>
          <w:sz w:val="24"/>
        </w:rPr>
        <w:t> </w:t>
      </w:r>
      <w:r>
        <w:rPr>
          <w:sz w:val="24"/>
        </w:rPr>
        <w:t>and become part</w:t>
      </w:r>
      <w:r>
        <w:rPr>
          <w:spacing w:val="-4"/>
          <w:sz w:val="24"/>
        </w:rPr>
        <w:t> </w:t>
      </w:r>
      <w:r>
        <w:rPr>
          <w:sz w:val="24"/>
        </w:rPr>
        <w:t>of</w:t>
      </w:r>
      <w:r>
        <w:rPr>
          <w:spacing w:val="-5"/>
          <w:sz w:val="24"/>
        </w:rPr>
        <w:t> </w:t>
      </w:r>
      <w:r>
        <w:rPr>
          <w:sz w:val="24"/>
        </w:rPr>
        <w:t>the</w:t>
      </w:r>
      <w:r>
        <w:rPr>
          <w:spacing w:val="-12"/>
          <w:sz w:val="24"/>
        </w:rPr>
        <w:t> </w:t>
      </w:r>
      <w:r>
        <w:rPr>
          <w:sz w:val="24"/>
        </w:rPr>
        <w:t>general endowment funds and investment assets of the</w:t>
      </w:r>
      <w:r>
        <w:rPr>
          <w:spacing w:val="-6"/>
          <w:sz w:val="24"/>
        </w:rPr>
        <w:t> </w:t>
      </w:r>
      <w:r>
        <w:rPr>
          <w:sz w:val="24"/>
        </w:rPr>
        <w:t>Library Foundation.</w:t>
      </w:r>
      <w:r>
        <w:rPr>
          <w:spacing w:val="40"/>
          <w:sz w:val="24"/>
        </w:rPr>
        <w:t> </w:t>
      </w:r>
      <w:r>
        <w:rPr>
          <w:sz w:val="24"/>
        </w:rPr>
        <w:t>Guidelines established by the</w:t>
      </w:r>
      <w:r>
        <w:rPr>
          <w:spacing w:val="-6"/>
          <w:sz w:val="24"/>
        </w:rPr>
        <w:t> </w:t>
      </w:r>
      <w:r>
        <w:rPr>
          <w:sz w:val="24"/>
        </w:rPr>
        <w:t>Library Foundation Board of Trustees from time</w:t>
      </w:r>
      <w:r>
        <w:rPr>
          <w:spacing w:val="-1"/>
          <w:sz w:val="24"/>
        </w:rPr>
        <w:t> </w:t>
      </w:r>
      <w:r>
        <w:rPr>
          <w:sz w:val="24"/>
        </w:rPr>
        <w:t>to time</w:t>
      </w:r>
      <w:r>
        <w:rPr>
          <w:spacing w:val="-5"/>
          <w:sz w:val="24"/>
        </w:rPr>
        <w:t> </w:t>
      </w:r>
      <w:r>
        <w:rPr>
          <w:sz w:val="24"/>
        </w:rPr>
        <w:t>determine the</w:t>
      </w:r>
      <w:r>
        <w:rPr>
          <w:spacing w:val="-2"/>
          <w:sz w:val="24"/>
        </w:rPr>
        <w:t> </w:t>
      </w:r>
      <w:r>
        <w:rPr>
          <w:sz w:val="24"/>
        </w:rPr>
        <w:t>investment, allocation</w:t>
      </w:r>
      <w:r>
        <w:rPr>
          <w:spacing w:val="-2"/>
          <w:sz w:val="24"/>
        </w:rPr>
        <w:t> </w:t>
      </w:r>
      <w:r>
        <w:rPr>
          <w:sz w:val="24"/>
        </w:rPr>
        <w:t>of</w:t>
      </w:r>
      <w:r>
        <w:rPr>
          <w:spacing w:val="-2"/>
          <w:sz w:val="24"/>
        </w:rPr>
        <w:t> </w:t>
      </w:r>
      <w:r>
        <w:rPr>
          <w:sz w:val="24"/>
        </w:rPr>
        <w:t>return</w:t>
      </w:r>
      <w:r>
        <w:rPr>
          <w:spacing w:val="-14"/>
          <w:sz w:val="24"/>
        </w:rPr>
        <w:t> </w:t>
      </w:r>
      <w:r>
        <w:rPr>
          <w:sz w:val="24"/>
        </w:rPr>
        <w:t>on</w:t>
      </w:r>
      <w:r>
        <w:rPr>
          <w:spacing w:val="-11"/>
          <w:sz w:val="24"/>
        </w:rPr>
        <w:t> </w:t>
      </w:r>
      <w:r>
        <w:rPr>
          <w:sz w:val="24"/>
        </w:rPr>
        <w:t>investment, and</w:t>
      </w:r>
      <w:r>
        <w:rPr>
          <w:spacing w:val="-8"/>
          <w:sz w:val="24"/>
        </w:rPr>
        <w:t> </w:t>
      </w:r>
      <w:r>
        <w:rPr>
          <w:sz w:val="24"/>
        </w:rPr>
        <w:t>distribution</w:t>
      </w:r>
      <w:r>
        <w:rPr>
          <w:spacing w:val="14"/>
          <w:sz w:val="24"/>
        </w:rPr>
        <w:t> </w:t>
      </w:r>
      <w:r>
        <w:rPr>
          <w:sz w:val="24"/>
        </w:rPr>
        <w:t>of</w:t>
      </w:r>
      <w:r>
        <w:rPr>
          <w:spacing w:val="-15"/>
          <w:sz w:val="24"/>
        </w:rPr>
        <w:t> </w:t>
      </w:r>
      <w:r>
        <w:rPr>
          <w:sz w:val="24"/>
        </w:rPr>
        <w:t>endowment funds</w:t>
      </w:r>
      <w:r>
        <w:rPr>
          <w:spacing w:val="-7"/>
          <w:sz w:val="24"/>
        </w:rPr>
        <w:t> </w:t>
      </w:r>
      <w:r>
        <w:rPr>
          <w:sz w:val="24"/>
        </w:rPr>
        <w:t>and</w:t>
      </w:r>
      <w:r>
        <w:rPr>
          <w:spacing w:val="-10"/>
          <w:sz w:val="24"/>
        </w:rPr>
        <w:t> </w:t>
      </w:r>
      <w:r>
        <w:rPr>
          <w:sz w:val="24"/>
        </w:rPr>
        <w:t>the</w:t>
      </w:r>
      <w:r>
        <w:rPr>
          <w:spacing w:val="-10"/>
          <w:sz w:val="24"/>
        </w:rPr>
        <w:t> </w:t>
      </w:r>
      <w:r>
        <w:rPr>
          <w:sz w:val="24"/>
        </w:rPr>
        <w:t>allocation</w:t>
      </w:r>
      <w:r>
        <w:rPr>
          <w:spacing w:val="-9"/>
          <w:sz w:val="24"/>
        </w:rPr>
        <w:t> </w:t>
      </w:r>
      <w:r>
        <w:rPr>
          <w:sz w:val="24"/>
        </w:rPr>
        <w:t>of income. loss. fees</w:t>
      </w:r>
      <w:r>
        <w:rPr>
          <w:spacing w:val="-8"/>
          <w:sz w:val="24"/>
        </w:rPr>
        <w:t> </w:t>
      </w:r>
      <w:r>
        <w:rPr>
          <w:sz w:val="24"/>
        </w:rPr>
        <w:t>and expenses associated with endowment</w:t>
      </w:r>
      <w:r>
        <w:rPr>
          <w:spacing w:val="36"/>
          <w:sz w:val="24"/>
        </w:rPr>
        <w:t> </w:t>
      </w:r>
      <w:r>
        <w:rPr>
          <w:sz w:val="24"/>
        </w:rPr>
        <w:t>funds</w:t>
      </w:r>
      <w:r>
        <w:rPr>
          <w:spacing w:val="-4"/>
          <w:sz w:val="24"/>
        </w:rPr>
        <w:t> </w:t>
      </w:r>
      <w:r>
        <w:rPr>
          <w:sz w:val="24"/>
        </w:rPr>
        <w:t>and securing and administering endowment funds.</w:t>
      </w:r>
      <w:r>
        <w:rPr>
          <w:spacing w:val="40"/>
          <w:sz w:val="24"/>
        </w:rPr>
        <w:t> </w:t>
      </w:r>
      <w:r>
        <w:rPr>
          <w:sz w:val="24"/>
        </w:rPr>
        <w:t>The Donation and all accounting of</w:t>
      </w:r>
      <w:r>
        <w:rPr>
          <w:spacing w:val="-9"/>
          <w:sz w:val="24"/>
        </w:rPr>
        <w:t> </w:t>
      </w:r>
      <w:r>
        <w:rPr>
          <w:sz w:val="24"/>
        </w:rPr>
        <w:t>the Donation will be subject to these guidelines.</w:t>
      </w: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216"/>
        <w:rPr>
          <w:rFonts w:ascii="Times New Roman"/>
        </w:rPr>
      </w:pPr>
    </w:p>
    <w:p>
      <w:pPr>
        <w:spacing w:before="0"/>
        <w:ind w:left="853" w:right="0" w:firstLine="0"/>
        <w:jc w:val="left"/>
        <w:rPr>
          <w:rFonts w:ascii="Times New Roman"/>
          <w:sz w:val="19"/>
        </w:rPr>
      </w:pPr>
      <w:r>
        <w:rPr>
          <w:rFonts w:ascii="Times New Roman"/>
          <w:sz w:val="19"/>
        </w:rPr>
        <w:t>TMl4-</w:t>
      </w:r>
      <w:r>
        <w:rPr>
          <w:rFonts w:ascii="Times New Roman"/>
          <w:spacing w:val="-4"/>
          <w:sz w:val="19"/>
        </w:rPr>
        <w:t>2489</w:t>
      </w:r>
    </w:p>
    <w:p>
      <w:pPr>
        <w:spacing w:after="0"/>
        <w:jc w:val="left"/>
        <w:rPr>
          <w:rFonts w:ascii="Times New Roman"/>
          <w:sz w:val="19"/>
        </w:rPr>
        <w:sectPr>
          <w:footerReference w:type="default" r:id="rId13"/>
          <w:pgSz w:w="12240" w:h="15840"/>
          <w:pgMar w:header="0" w:footer="0" w:top="0" w:bottom="120" w:left="360" w:right="0"/>
        </w:sectPr>
      </w:pPr>
    </w:p>
    <w:p>
      <w:pPr>
        <w:pStyle w:val="BodyText"/>
        <w:rPr>
          <w:rFonts w:ascii="Times New Roman"/>
          <w:sz w:val="23"/>
        </w:rPr>
      </w:pPr>
      <w:r>
        <w:rPr>
          <w:rFonts w:ascii="Times New Roman"/>
          <w:sz w:val="23"/>
        </w:rPr>
        <mc:AlternateContent>
          <mc:Choice Requires="wps">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13970" cy="462661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13970" cy="4626610"/>
                        </a:xfrm>
                        <a:custGeom>
                          <a:avLst/>
                          <a:gdLst/>
                          <a:ahLst/>
                          <a:cxnLst/>
                          <a:rect l="l" t="t" r="r" b="b"/>
                          <a:pathLst>
                            <a:path w="13970" h="4626610">
                              <a:moveTo>
                                <a:pt x="13748" y="0"/>
                              </a:moveTo>
                              <a:lnTo>
                                <a:pt x="13748" y="4626148"/>
                              </a:lnTo>
                              <a:lnTo>
                                <a:pt x="0" y="4626148"/>
                              </a:lnTo>
                              <a:lnTo>
                                <a:pt x="0" y="0"/>
                              </a:lnTo>
                              <a:lnTo>
                                <a:pt x="137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0pt;margin-top:.000049pt;width:1.082541pt;height:364.263623pt;mso-position-horizontal-relative:page;mso-position-vertical-relative:page;z-index:15730176" id="docshape4" filled="true" fillcolor="#000000" stroked="false">
                <v:fill type="solid"/>
                <w10:wrap type="none"/>
              </v:rect>
            </w:pict>
          </mc:Fallback>
        </mc:AlternateContent>
      </w:r>
    </w:p>
    <w:p>
      <w:pPr>
        <w:pStyle w:val="BodyText"/>
        <w:rPr>
          <w:rFonts w:ascii="Times New Roman"/>
          <w:sz w:val="23"/>
        </w:rPr>
      </w:pPr>
    </w:p>
    <w:p>
      <w:pPr>
        <w:pStyle w:val="BodyText"/>
        <w:rPr>
          <w:rFonts w:ascii="Times New Roman"/>
          <w:sz w:val="23"/>
        </w:rPr>
      </w:pPr>
    </w:p>
    <w:p>
      <w:pPr>
        <w:pStyle w:val="BodyText"/>
        <w:spacing w:before="263"/>
        <w:rPr>
          <w:rFonts w:ascii="Times New Roman"/>
          <w:sz w:val="23"/>
        </w:rPr>
      </w:pPr>
    </w:p>
    <w:p>
      <w:pPr>
        <w:pStyle w:val="ListParagraph"/>
        <w:numPr>
          <w:ilvl w:val="0"/>
          <w:numId w:val="15"/>
        </w:numPr>
        <w:tabs>
          <w:tab w:pos="1818" w:val="left" w:leader="none"/>
          <w:tab w:pos="1822" w:val="left" w:leader="none"/>
        </w:tabs>
        <w:spacing w:line="244" w:lineRule="auto" w:before="1" w:after="0"/>
        <w:ind w:left="1822" w:right="1415" w:hanging="361"/>
        <w:jc w:val="left"/>
        <w:rPr>
          <w:sz w:val="23"/>
        </w:rPr>
      </w:pPr>
      <w:r>
        <w:rPr>
          <w:w w:val="105"/>
          <w:sz w:val="23"/>
        </w:rPr>
        <w:t>This</w:t>
      </w:r>
      <w:r>
        <w:rPr>
          <w:spacing w:val="-4"/>
          <w:w w:val="105"/>
          <w:sz w:val="23"/>
        </w:rPr>
        <w:t> </w:t>
      </w:r>
      <w:r>
        <w:rPr>
          <w:w w:val="105"/>
          <w:sz w:val="23"/>
        </w:rPr>
        <w:t>Agreement is governed by Jefferson County Library's Guidelines for Naming and Name</w:t>
      </w:r>
      <w:r>
        <w:rPr>
          <w:spacing w:val="-2"/>
          <w:w w:val="105"/>
          <w:sz w:val="23"/>
        </w:rPr>
        <w:t> </w:t>
      </w:r>
      <w:r>
        <w:rPr>
          <w:w w:val="105"/>
          <w:sz w:val="23"/>
        </w:rPr>
        <w:t>Recognition. which</w:t>
      </w:r>
      <w:r>
        <w:rPr>
          <w:spacing w:val="-1"/>
          <w:w w:val="105"/>
          <w:sz w:val="23"/>
        </w:rPr>
        <w:t> </w:t>
      </w:r>
      <w:r>
        <w:rPr>
          <w:w w:val="105"/>
          <w:sz w:val="23"/>
        </w:rPr>
        <w:t>are</w:t>
      </w:r>
      <w:r>
        <w:rPr>
          <w:spacing w:val="-1"/>
          <w:w w:val="105"/>
          <w:sz w:val="23"/>
        </w:rPr>
        <w:t> </w:t>
      </w:r>
      <w:r>
        <w:rPr>
          <w:w w:val="105"/>
          <w:sz w:val="23"/>
        </w:rPr>
        <w:t>incorporated herein. By entering into</w:t>
      </w:r>
      <w:r>
        <w:rPr>
          <w:spacing w:val="-4"/>
          <w:w w:val="105"/>
          <w:sz w:val="23"/>
        </w:rPr>
        <w:t> </w:t>
      </w:r>
      <w:r>
        <w:rPr>
          <w:w w:val="105"/>
          <w:sz w:val="23"/>
        </w:rPr>
        <w:t>this Agreement. the Donor</w:t>
      </w:r>
      <w:r>
        <w:rPr>
          <w:spacing w:val="-16"/>
          <w:w w:val="105"/>
          <w:sz w:val="23"/>
        </w:rPr>
        <w:t> </w:t>
      </w:r>
      <w:r>
        <w:rPr>
          <w:w w:val="105"/>
          <w:sz w:val="23"/>
        </w:rPr>
        <w:t>agrees</w:t>
      </w:r>
      <w:r>
        <w:rPr>
          <w:spacing w:val="-10"/>
          <w:w w:val="105"/>
          <w:sz w:val="23"/>
        </w:rPr>
        <w:t> </w:t>
      </w:r>
      <w:r>
        <w:rPr>
          <w:w w:val="105"/>
          <w:sz w:val="23"/>
        </w:rPr>
        <w:t>to</w:t>
      </w:r>
      <w:r>
        <w:rPr>
          <w:spacing w:val="-9"/>
          <w:w w:val="105"/>
          <w:sz w:val="23"/>
        </w:rPr>
        <w:t> </w:t>
      </w:r>
      <w:r>
        <w:rPr>
          <w:w w:val="105"/>
          <w:sz w:val="23"/>
        </w:rPr>
        <w:t>all</w:t>
      </w:r>
      <w:r>
        <w:rPr>
          <w:spacing w:val="-16"/>
          <w:w w:val="105"/>
          <w:sz w:val="23"/>
        </w:rPr>
        <w:t> </w:t>
      </w:r>
      <w:r>
        <w:rPr>
          <w:w w:val="105"/>
          <w:sz w:val="23"/>
        </w:rPr>
        <w:t>of</w:t>
      </w:r>
      <w:r>
        <w:rPr>
          <w:spacing w:val="-11"/>
          <w:w w:val="105"/>
          <w:sz w:val="23"/>
        </w:rPr>
        <w:t> </w:t>
      </w:r>
      <w:r>
        <w:rPr>
          <w:w w:val="105"/>
          <w:sz w:val="23"/>
        </w:rPr>
        <w:t>the</w:t>
      </w:r>
      <w:r>
        <w:rPr>
          <w:spacing w:val="-15"/>
          <w:w w:val="105"/>
          <w:sz w:val="23"/>
        </w:rPr>
        <w:t> </w:t>
      </w:r>
      <w:r>
        <w:rPr>
          <w:w w:val="105"/>
          <w:sz w:val="23"/>
        </w:rPr>
        <w:t>terms</w:t>
      </w:r>
      <w:r>
        <w:rPr>
          <w:spacing w:val="-12"/>
          <w:w w:val="105"/>
          <w:sz w:val="23"/>
        </w:rPr>
        <w:t> </w:t>
      </w:r>
      <w:r>
        <w:rPr>
          <w:w w:val="105"/>
          <w:sz w:val="23"/>
        </w:rPr>
        <w:t>and</w:t>
      </w:r>
      <w:r>
        <w:rPr>
          <w:spacing w:val="-4"/>
          <w:w w:val="105"/>
          <w:sz w:val="23"/>
        </w:rPr>
        <w:t> </w:t>
      </w:r>
      <w:r>
        <w:rPr>
          <w:w w:val="105"/>
          <w:sz w:val="23"/>
        </w:rPr>
        <w:t>conditions</w:t>
      </w:r>
      <w:r>
        <w:rPr>
          <w:spacing w:val="-7"/>
          <w:w w:val="105"/>
          <w:sz w:val="23"/>
        </w:rPr>
        <w:t> </w:t>
      </w:r>
      <w:r>
        <w:rPr>
          <w:w w:val="105"/>
          <w:sz w:val="23"/>
        </w:rPr>
        <w:t>contained therein,</w:t>
      </w:r>
      <w:r>
        <w:rPr>
          <w:spacing w:val="-6"/>
          <w:w w:val="105"/>
          <w:sz w:val="23"/>
        </w:rPr>
        <w:t> </w:t>
      </w:r>
      <w:r>
        <w:rPr>
          <w:w w:val="105"/>
          <w:sz w:val="23"/>
        </w:rPr>
        <w:t>including</w:t>
      </w:r>
      <w:r>
        <w:rPr>
          <w:spacing w:val="-1"/>
          <w:w w:val="105"/>
          <w:sz w:val="23"/>
        </w:rPr>
        <w:t> </w:t>
      </w:r>
      <w:r>
        <w:rPr>
          <w:w w:val="105"/>
          <w:sz w:val="23"/>
        </w:rPr>
        <w:t>the</w:t>
      </w:r>
      <w:r>
        <w:rPr>
          <w:spacing w:val="-15"/>
          <w:w w:val="105"/>
          <w:sz w:val="23"/>
        </w:rPr>
        <w:t> </w:t>
      </w:r>
      <w:r>
        <w:rPr>
          <w:w w:val="105"/>
          <w:sz w:val="23"/>
        </w:rPr>
        <w:t>following:</w:t>
      </w:r>
    </w:p>
    <w:p>
      <w:pPr>
        <w:pStyle w:val="ListParagraph"/>
        <w:numPr>
          <w:ilvl w:val="1"/>
          <w:numId w:val="15"/>
        </w:numPr>
        <w:tabs>
          <w:tab w:pos="2265" w:val="left" w:leader="none"/>
          <w:tab w:pos="2271" w:val="left" w:leader="none"/>
        </w:tabs>
        <w:spacing w:line="256" w:lineRule="auto" w:before="236" w:after="0"/>
        <w:ind w:left="2271" w:right="1262" w:hanging="360"/>
        <w:jc w:val="left"/>
        <w:rPr>
          <w:sz w:val="23"/>
        </w:rPr>
      </w:pPr>
      <w:r>
        <w:rPr>
          <w:w w:val="105"/>
          <w:sz w:val="23"/>
          <w:u w:val="thick"/>
        </w:rPr>
        <w:t>Signage.</w:t>
      </w:r>
      <w:r>
        <w:rPr>
          <w:w w:val="105"/>
          <w:sz w:val="23"/>
          <w:u w:val="none"/>
        </w:rPr>
        <w:t> The sign</w:t>
      </w:r>
      <w:r>
        <w:rPr>
          <w:spacing w:val="-2"/>
          <w:w w:val="105"/>
          <w:sz w:val="23"/>
          <w:u w:val="none"/>
        </w:rPr>
        <w:t> </w:t>
      </w:r>
      <w:r>
        <w:rPr>
          <w:w w:val="105"/>
          <w:sz w:val="23"/>
          <w:u w:val="none"/>
        </w:rPr>
        <w:t>recognizing the donation will be placed in</w:t>
      </w:r>
      <w:r>
        <w:rPr>
          <w:spacing w:val="-5"/>
          <w:w w:val="105"/>
          <w:sz w:val="23"/>
          <w:u w:val="none"/>
        </w:rPr>
        <w:t> </w:t>
      </w:r>
      <w:r>
        <w:rPr>
          <w:w w:val="105"/>
          <w:sz w:val="23"/>
          <w:u w:val="none"/>
        </w:rPr>
        <w:t>an</w:t>
      </w:r>
      <w:r>
        <w:rPr>
          <w:spacing w:val="-4"/>
          <w:w w:val="105"/>
          <w:sz w:val="23"/>
          <w:u w:val="none"/>
        </w:rPr>
        <w:t> </w:t>
      </w:r>
      <w:r>
        <w:rPr>
          <w:w w:val="105"/>
          <w:sz w:val="23"/>
          <w:u w:val="none"/>
        </w:rPr>
        <w:t>appropriate location, and its</w:t>
      </w:r>
      <w:r>
        <w:rPr>
          <w:spacing w:val="-12"/>
          <w:w w:val="105"/>
          <w:sz w:val="23"/>
          <w:u w:val="none"/>
        </w:rPr>
        <w:t> </w:t>
      </w:r>
      <w:r>
        <w:rPr>
          <w:w w:val="105"/>
          <w:sz w:val="23"/>
          <w:u w:val="none"/>
        </w:rPr>
        <w:t>design shall be consistent with the</w:t>
      </w:r>
      <w:r>
        <w:rPr>
          <w:spacing w:val="-2"/>
          <w:w w:val="105"/>
          <w:sz w:val="23"/>
          <w:u w:val="none"/>
        </w:rPr>
        <w:t> </w:t>
      </w:r>
      <w:r>
        <w:rPr>
          <w:w w:val="105"/>
          <w:sz w:val="23"/>
          <w:u w:val="none"/>
        </w:rPr>
        <w:t>Library's image and building design requirements.</w:t>
      </w:r>
      <w:r>
        <w:rPr>
          <w:spacing w:val="-9"/>
          <w:w w:val="105"/>
          <w:sz w:val="23"/>
          <w:u w:val="none"/>
        </w:rPr>
        <w:t> </w:t>
      </w:r>
      <w:r>
        <w:rPr>
          <w:w w:val="105"/>
          <w:sz w:val="23"/>
          <w:u w:val="none"/>
        </w:rPr>
        <w:t>The</w:t>
      </w:r>
      <w:r>
        <w:rPr>
          <w:spacing w:val="-7"/>
          <w:w w:val="105"/>
          <w:sz w:val="23"/>
          <w:u w:val="none"/>
        </w:rPr>
        <w:t> </w:t>
      </w:r>
      <w:r>
        <w:rPr>
          <w:w w:val="105"/>
          <w:sz w:val="23"/>
          <w:u w:val="none"/>
        </w:rPr>
        <w:t>wording</w:t>
      </w:r>
      <w:r>
        <w:rPr>
          <w:spacing w:val="-3"/>
          <w:w w:val="105"/>
          <w:sz w:val="23"/>
          <w:u w:val="none"/>
        </w:rPr>
        <w:t> </w:t>
      </w:r>
      <w:r>
        <w:rPr>
          <w:w w:val="105"/>
          <w:sz w:val="23"/>
          <w:u w:val="none"/>
        </w:rPr>
        <w:t>of</w:t>
      </w:r>
      <w:r>
        <w:rPr>
          <w:spacing w:val="-13"/>
          <w:w w:val="105"/>
          <w:sz w:val="23"/>
          <w:u w:val="none"/>
        </w:rPr>
        <w:t> </w:t>
      </w:r>
      <w:r>
        <w:rPr>
          <w:w w:val="105"/>
          <w:sz w:val="23"/>
          <w:u w:val="none"/>
        </w:rPr>
        <w:t>the</w:t>
      </w:r>
      <w:r>
        <w:rPr>
          <w:spacing w:val="-16"/>
          <w:w w:val="105"/>
          <w:sz w:val="23"/>
          <w:u w:val="none"/>
        </w:rPr>
        <w:t> </w:t>
      </w:r>
      <w:r>
        <w:rPr>
          <w:w w:val="105"/>
          <w:sz w:val="23"/>
          <w:u w:val="none"/>
        </w:rPr>
        <w:t>sign</w:t>
      </w:r>
      <w:r>
        <w:rPr>
          <w:spacing w:val="-15"/>
          <w:w w:val="105"/>
          <w:sz w:val="23"/>
          <w:u w:val="none"/>
        </w:rPr>
        <w:t> </w:t>
      </w:r>
      <w:r>
        <w:rPr>
          <w:w w:val="105"/>
          <w:sz w:val="23"/>
          <w:u w:val="none"/>
        </w:rPr>
        <w:t>shall</w:t>
      </w:r>
      <w:r>
        <w:rPr>
          <w:spacing w:val="-2"/>
          <w:w w:val="105"/>
          <w:sz w:val="23"/>
          <w:u w:val="none"/>
        </w:rPr>
        <w:t> </w:t>
      </w:r>
      <w:r>
        <w:rPr>
          <w:w w:val="105"/>
          <w:sz w:val="23"/>
          <w:u w:val="none"/>
        </w:rPr>
        <w:t>be</w:t>
      </w:r>
      <w:r>
        <w:rPr>
          <w:spacing w:val="-16"/>
          <w:w w:val="105"/>
          <w:sz w:val="23"/>
          <w:u w:val="none"/>
        </w:rPr>
        <w:t> </w:t>
      </w:r>
      <w:r>
        <w:rPr>
          <w:w w:val="105"/>
          <w:sz w:val="23"/>
          <w:u w:val="none"/>
        </w:rPr>
        <w:t>mutually agreed upon</w:t>
      </w:r>
      <w:r>
        <w:rPr>
          <w:spacing w:val="-10"/>
          <w:w w:val="105"/>
          <w:sz w:val="23"/>
          <w:u w:val="none"/>
        </w:rPr>
        <w:t> </w:t>
      </w:r>
      <w:r>
        <w:rPr>
          <w:w w:val="105"/>
          <w:sz w:val="23"/>
          <w:u w:val="none"/>
        </w:rPr>
        <w:t>by</w:t>
      </w:r>
      <w:r>
        <w:rPr>
          <w:spacing w:val="-5"/>
          <w:w w:val="105"/>
          <w:sz w:val="23"/>
          <w:u w:val="none"/>
        </w:rPr>
        <w:t> </w:t>
      </w:r>
      <w:r>
        <w:rPr>
          <w:w w:val="105"/>
          <w:sz w:val="23"/>
          <w:u w:val="none"/>
        </w:rPr>
        <w:t>the</w:t>
      </w:r>
      <w:r>
        <w:rPr>
          <w:spacing w:val="-16"/>
          <w:w w:val="105"/>
          <w:sz w:val="23"/>
          <w:u w:val="none"/>
        </w:rPr>
        <w:t> </w:t>
      </w:r>
      <w:r>
        <w:rPr>
          <w:w w:val="105"/>
          <w:sz w:val="23"/>
          <w:u w:val="none"/>
        </w:rPr>
        <w:t>Donor</w:t>
      </w:r>
      <w:r>
        <w:rPr>
          <w:spacing w:val="-9"/>
          <w:w w:val="105"/>
          <w:sz w:val="23"/>
          <w:u w:val="none"/>
        </w:rPr>
        <w:t> </w:t>
      </w:r>
      <w:r>
        <w:rPr>
          <w:w w:val="105"/>
          <w:sz w:val="23"/>
          <w:u w:val="none"/>
        </w:rPr>
        <w:t>and the Executive Director of the Library.</w:t>
      </w:r>
    </w:p>
    <w:p>
      <w:pPr>
        <w:pStyle w:val="ListParagraph"/>
        <w:numPr>
          <w:ilvl w:val="1"/>
          <w:numId w:val="15"/>
        </w:numPr>
        <w:tabs>
          <w:tab w:pos="2272" w:val="left" w:leader="none"/>
          <w:tab w:pos="2275" w:val="left" w:leader="none"/>
        </w:tabs>
        <w:spacing w:line="247" w:lineRule="auto" w:before="253" w:after="0"/>
        <w:ind w:left="2272" w:right="1316" w:hanging="352"/>
        <w:jc w:val="left"/>
        <w:rPr>
          <w:sz w:val="23"/>
        </w:rPr>
      </w:pPr>
      <w:r>
        <w:rPr>
          <w:w w:val="105"/>
          <w:sz w:val="23"/>
          <w:u w:val="thick"/>
        </w:rPr>
        <w:t>Duration.</w:t>
      </w:r>
      <w:r>
        <w:rPr>
          <w:spacing w:val="-58"/>
          <w:w w:val="105"/>
          <w:sz w:val="23"/>
          <w:u w:val="thick"/>
        </w:rPr>
        <w:t> </w:t>
      </w:r>
      <w:r>
        <w:rPr>
          <w:spacing w:val="-5"/>
          <w:w w:val="105"/>
          <w:sz w:val="23"/>
          <w:u w:val="none"/>
        </w:rPr>
        <w:t> </w:t>
      </w:r>
      <w:r>
        <w:rPr>
          <w:w w:val="105"/>
          <w:sz w:val="23"/>
          <w:u w:val="none"/>
        </w:rPr>
        <w:t>These</w:t>
      </w:r>
      <w:r>
        <w:rPr>
          <w:spacing w:val="-5"/>
          <w:w w:val="105"/>
          <w:sz w:val="23"/>
          <w:u w:val="none"/>
        </w:rPr>
        <w:t> </w:t>
      </w:r>
      <w:r>
        <w:rPr>
          <w:w w:val="105"/>
          <w:sz w:val="23"/>
          <w:u w:val="none"/>
        </w:rPr>
        <w:t>name</w:t>
      </w:r>
      <w:r>
        <w:rPr>
          <w:spacing w:val="-7"/>
          <w:w w:val="105"/>
          <w:sz w:val="23"/>
          <w:u w:val="none"/>
        </w:rPr>
        <w:t> </w:t>
      </w:r>
      <w:r>
        <w:rPr>
          <w:w w:val="105"/>
          <w:sz w:val="23"/>
          <w:u w:val="none"/>
        </w:rPr>
        <w:t>recognition rights</w:t>
      </w:r>
      <w:r>
        <w:rPr>
          <w:spacing w:val="-1"/>
          <w:w w:val="105"/>
          <w:sz w:val="23"/>
          <w:u w:val="none"/>
        </w:rPr>
        <w:t> </w:t>
      </w:r>
      <w:r>
        <w:rPr>
          <w:w w:val="105"/>
          <w:sz w:val="23"/>
          <w:u w:val="none"/>
        </w:rPr>
        <w:t>will</w:t>
      </w:r>
      <w:r>
        <w:rPr>
          <w:spacing w:val="-5"/>
          <w:w w:val="105"/>
          <w:sz w:val="23"/>
          <w:u w:val="none"/>
        </w:rPr>
        <w:t> </w:t>
      </w:r>
      <w:r>
        <w:rPr>
          <w:w w:val="105"/>
          <w:sz w:val="23"/>
          <w:u w:val="none"/>
        </w:rPr>
        <w:t>last</w:t>
      </w:r>
      <w:r>
        <w:rPr>
          <w:spacing w:val="-10"/>
          <w:w w:val="105"/>
          <w:sz w:val="23"/>
          <w:u w:val="none"/>
        </w:rPr>
        <w:t> </w:t>
      </w:r>
      <w:r>
        <w:rPr>
          <w:w w:val="105"/>
          <w:sz w:val="23"/>
          <w:u w:val="none"/>
        </w:rPr>
        <w:t>through</w:t>
      </w:r>
      <w:r>
        <w:rPr>
          <w:spacing w:val="80"/>
          <w:w w:val="105"/>
          <w:sz w:val="23"/>
          <w:u w:val="none"/>
        </w:rPr>
        <w:t> </w:t>
      </w:r>
      <w:r>
        <w:rPr>
          <w:w w:val="105"/>
          <w:sz w:val="23"/>
          <w:u w:val="thick"/>
        </w:rPr>
        <w:t>Sept.</w:t>
      </w:r>
      <w:r>
        <w:rPr>
          <w:spacing w:val="-11"/>
          <w:w w:val="105"/>
          <w:sz w:val="23"/>
          <w:u w:val="thick"/>
        </w:rPr>
        <w:t> </w:t>
      </w:r>
      <w:r>
        <w:rPr>
          <w:w w:val="105"/>
          <w:sz w:val="23"/>
          <w:u w:val="thick"/>
        </w:rPr>
        <w:t>9,</w:t>
      </w:r>
      <w:r>
        <w:rPr>
          <w:spacing w:val="-5"/>
          <w:w w:val="105"/>
          <w:sz w:val="23"/>
          <w:u w:val="thick"/>
        </w:rPr>
        <w:t> </w:t>
      </w:r>
      <w:r>
        <w:rPr>
          <w:w w:val="105"/>
          <w:sz w:val="23"/>
          <w:u w:val="thick"/>
        </w:rPr>
        <w:t>2031</w:t>
      </w:r>
      <w:r>
        <w:rPr>
          <w:spacing w:val="80"/>
          <w:w w:val="105"/>
          <w:sz w:val="23"/>
          <w:u w:val="none"/>
        </w:rPr>
        <w:t> </w:t>
      </w:r>
      <w:r>
        <w:rPr>
          <w:w w:val="105"/>
          <w:sz w:val="23"/>
          <w:u w:val="none"/>
        </w:rPr>
        <w:t>Donor</w:t>
      </w:r>
      <w:r>
        <w:rPr>
          <w:spacing w:val="-3"/>
          <w:w w:val="105"/>
          <w:sz w:val="23"/>
          <w:u w:val="none"/>
        </w:rPr>
        <w:t> </w:t>
      </w:r>
      <w:r>
        <w:rPr>
          <w:w w:val="105"/>
          <w:sz w:val="23"/>
          <w:u w:val="none"/>
        </w:rPr>
        <w:t>shall have</w:t>
      </w:r>
      <w:r>
        <w:rPr>
          <w:spacing w:val="-9"/>
          <w:w w:val="105"/>
          <w:sz w:val="23"/>
          <w:u w:val="none"/>
        </w:rPr>
        <w:t> </w:t>
      </w:r>
      <w:r>
        <w:rPr>
          <w:w w:val="105"/>
          <w:sz w:val="23"/>
          <w:u w:val="none"/>
        </w:rPr>
        <w:t>a</w:t>
      </w:r>
      <w:r>
        <w:rPr>
          <w:spacing w:val="-6"/>
          <w:w w:val="105"/>
          <w:sz w:val="23"/>
          <w:u w:val="none"/>
        </w:rPr>
        <w:t> </w:t>
      </w:r>
      <w:r>
        <w:rPr>
          <w:w w:val="105"/>
          <w:sz w:val="23"/>
          <w:u w:val="none"/>
        </w:rPr>
        <w:t>right</w:t>
      </w:r>
      <w:r>
        <w:rPr>
          <w:spacing w:val="-5"/>
          <w:w w:val="105"/>
          <w:sz w:val="23"/>
          <w:u w:val="none"/>
        </w:rPr>
        <w:t> </w:t>
      </w:r>
      <w:r>
        <w:rPr>
          <w:w w:val="105"/>
          <w:sz w:val="23"/>
          <w:u w:val="none"/>
        </w:rPr>
        <w:t>of</w:t>
      </w:r>
      <w:r>
        <w:rPr>
          <w:spacing w:val="-3"/>
          <w:w w:val="105"/>
          <w:sz w:val="23"/>
          <w:u w:val="none"/>
        </w:rPr>
        <w:t> </w:t>
      </w:r>
      <w:r>
        <w:rPr>
          <w:w w:val="105"/>
          <w:sz w:val="23"/>
          <w:u w:val="none"/>
        </w:rPr>
        <w:t>renewal</w:t>
      </w:r>
      <w:r>
        <w:rPr>
          <w:spacing w:val="-1"/>
          <w:w w:val="105"/>
          <w:sz w:val="23"/>
          <w:u w:val="none"/>
        </w:rPr>
        <w:t> </w:t>
      </w:r>
      <w:r>
        <w:rPr>
          <w:w w:val="105"/>
          <w:sz w:val="23"/>
          <w:u w:val="none"/>
        </w:rPr>
        <w:t>at</w:t>
      </w:r>
      <w:r>
        <w:rPr>
          <w:spacing w:val="-14"/>
          <w:w w:val="105"/>
          <w:sz w:val="23"/>
          <w:u w:val="none"/>
        </w:rPr>
        <w:t> </w:t>
      </w:r>
      <w:r>
        <w:rPr>
          <w:w w:val="105"/>
          <w:sz w:val="23"/>
          <w:u w:val="none"/>
        </w:rPr>
        <w:t>the</w:t>
      </w:r>
      <w:r>
        <w:rPr>
          <w:spacing w:val="-12"/>
          <w:w w:val="105"/>
          <w:sz w:val="23"/>
          <w:u w:val="none"/>
        </w:rPr>
        <w:t> </w:t>
      </w:r>
      <w:r>
        <w:rPr>
          <w:w w:val="105"/>
          <w:sz w:val="23"/>
          <w:u w:val="none"/>
        </w:rPr>
        <w:t>end</w:t>
      </w:r>
      <w:r>
        <w:rPr>
          <w:spacing w:val="-11"/>
          <w:w w:val="105"/>
          <w:sz w:val="23"/>
          <w:u w:val="none"/>
        </w:rPr>
        <w:t> </w:t>
      </w:r>
      <w:r>
        <w:rPr>
          <w:w w:val="105"/>
          <w:sz w:val="23"/>
          <w:u w:val="none"/>
        </w:rPr>
        <w:t>of</w:t>
      </w:r>
      <w:r>
        <w:rPr>
          <w:spacing w:val="-16"/>
          <w:w w:val="105"/>
          <w:sz w:val="23"/>
          <w:u w:val="none"/>
        </w:rPr>
        <w:t> </w:t>
      </w:r>
      <w:r>
        <w:rPr>
          <w:w w:val="105"/>
          <w:sz w:val="23"/>
          <w:u w:val="none"/>
        </w:rPr>
        <w:t>the</w:t>
      </w:r>
      <w:r>
        <w:rPr>
          <w:spacing w:val="-4"/>
          <w:w w:val="105"/>
          <w:sz w:val="23"/>
          <w:u w:val="none"/>
        </w:rPr>
        <w:t> </w:t>
      </w:r>
      <w:r>
        <w:rPr>
          <w:w w:val="105"/>
          <w:sz w:val="23"/>
          <w:u w:val="none"/>
        </w:rPr>
        <w:t>naming period</w:t>
      </w:r>
      <w:r>
        <w:rPr>
          <w:spacing w:val="-5"/>
          <w:w w:val="105"/>
          <w:sz w:val="23"/>
          <w:u w:val="none"/>
        </w:rPr>
        <w:t> </w:t>
      </w:r>
      <w:r>
        <w:rPr>
          <w:w w:val="105"/>
          <w:sz w:val="23"/>
          <w:u w:val="none"/>
        </w:rPr>
        <w:t>to</w:t>
      </w:r>
      <w:r>
        <w:rPr>
          <w:spacing w:val="-4"/>
          <w:w w:val="105"/>
          <w:sz w:val="23"/>
          <w:u w:val="none"/>
        </w:rPr>
        <w:t> </w:t>
      </w:r>
      <w:r>
        <w:rPr>
          <w:w w:val="105"/>
          <w:sz w:val="23"/>
          <w:u w:val="none"/>
        </w:rPr>
        <w:t>extend the</w:t>
      </w:r>
      <w:r>
        <w:rPr>
          <w:spacing w:val="-11"/>
          <w:w w:val="105"/>
          <w:sz w:val="23"/>
          <w:u w:val="none"/>
        </w:rPr>
        <w:t> </w:t>
      </w:r>
      <w:r>
        <w:rPr>
          <w:w w:val="105"/>
          <w:sz w:val="23"/>
          <w:u w:val="none"/>
        </w:rPr>
        <w:t>naming rights</w:t>
      </w:r>
      <w:r>
        <w:rPr>
          <w:spacing w:val="-6"/>
          <w:w w:val="105"/>
          <w:sz w:val="23"/>
          <w:u w:val="none"/>
        </w:rPr>
        <w:t> </w:t>
      </w:r>
      <w:r>
        <w:rPr>
          <w:w w:val="105"/>
          <w:sz w:val="23"/>
          <w:u w:val="none"/>
        </w:rPr>
        <w:t>for an additional donation and</w:t>
      </w:r>
      <w:r>
        <w:rPr>
          <w:spacing w:val="-1"/>
          <w:w w:val="105"/>
          <w:sz w:val="23"/>
          <w:u w:val="none"/>
        </w:rPr>
        <w:t> </w:t>
      </w:r>
      <w:r>
        <w:rPr>
          <w:w w:val="105"/>
          <w:sz w:val="23"/>
          <w:u w:val="none"/>
        </w:rPr>
        <w:t>an</w:t>
      </w:r>
      <w:r>
        <w:rPr>
          <w:spacing w:val="-7"/>
          <w:w w:val="105"/>
          <w:sz w:val="23"/>
          <w:u w:val="none"/>
        </w:rPr>
        <w:t> </w:t>
      </w:r>
      <w:r>
        <w:rPr>
          <w:w w:val="105"/>
          <w:sz w:val="23"/>
          <w:u w:val="none"/>
        </w:rPr>
        <w:t>additional period to be mutually determined by the </w:t>
      </w:r>
      <w:r>
        <w:rPr>
          <w:spacing w:val="-2"/>
          <w:w w:val="105"/>
          <w:sz w:val="23"/>
          <w:u w:val="none"/>
        </w:rPr>
        <w:t>parties.</w:t>
      </w:r>
    </w:p>
    <w:p>
      <w:pPr>
        <w:pStyle w:val="ListParagraph"/>
        <w:numPr>
          <w:ilvl w:val="1"/>
          <w:numId w:val="15"/>
        </w:numPr>
        <w:tabs>
          <w:tab w:pos="2278" w:val="left" w:leader="none"/>
        </w:tabs>
        <w:spacing w:line="240" w:lineRule="auto" w:before="259" w:after="0"/>
        <w:ind w:left="2278" w:right="0" w:hanging="366"/>
        <w:jc w:val="left"/>
        <w:rPr>
          <w:sz w:val="23"/>
        </w:rPr>
      </w:pPr>
      <w:r>
        <w:rPr>
          <w:spacing w:val="-2"/>
          <w:sz w:val="23"/>
          <w:u w:val="thick"/>
        </w:rPr>
        <w:t>Approvals.</w:t>
      </w:r>
    </w:p>
    <w:p>
      <w:pPr>
        <w:pStyle w:val="ListParagraph"/>
        <w:numPr>
          <w:ilvl w:val="2"/>
          <w:numId w:val="15"/>
        </w:numPr>
        <w:tabs>
          <w:tab w:pos="2638" w:val="left" w:leader="none"/>
        </w:tabs>
        <w:spacing w:line="240" w:lineRule="auto" w:before="233" w:after="0"/>
        <w:ind w:left="2638" w:right="0" w:hanging="366"/>
        <w:jc w:val="left"/>
        <w:rPr>
          <w:sz w:val="22"/>
        </w:rPr>
      </w:pPr>
      <w:r>
        <w:rPr>
          <w:w w:val="105"/>
          <w:sz w:val="23"/>
        </w:rPr>
        <w:t>All</w:t>
      </w:r>
      <w:r>
        <w:rPr>
          <w:spacing w:val="-16"/>
          <w:w w:val="105"/>
          <w:sz w:val="23"/>
        </w:rPr>
        <w:t> </w:t>
      </w:r>
      <w:r>
        <w:rPr>
          <w:w w:val="105"/>
          <w:sz w:val="23"/>
        </w:rPr>
        <w:t>naming</w:t>
      </w:r>
      <w:r>
        <w:rPr>
          <w:spacing w:val="-12"/>
          <w:w w:val="105"/>
          <w:sz w:val="23"/>
        </w:rPr>
        <w:t> </w:t>
      </w:r>
      <w:r>
        <w:rPr>
          <w:w w:val="105"/>
          <w:sz w:val="23"/>
        </w:rPr>
        <w:t>acknowledgements</w:t>
      </w:r>
      <w:r>
        <w:rPr>
          <w:spacing w:val="-15"/>
          <w:w w:val="105"/>
          <w:sz w:val="23"/>
        </w:rPr>
        <w:t> </w:t>
      </w:r>
      <w:r>
        <w:rPr>
          <w:w w:val="105"/>
          <w:sz w:val="23"/>
        </w:rPr>
        <w:t>will</w:t>
      </w:r>
      <w:r>
        <w:rPr>
          <w:spacing w:val="-5"/>
          <w:w w:val="105"/>
          <w:sz w:val="23"/>
        </w:rPr>
        <w:t> </w:t>
      </w:r>
      <w:r>
        <w:rPr>
          <w:w w:val="105"/>
          <w:sz w:val="23"/>
        </w:rPr>
        <w:t>be</w:t>
      </w:r>
      <w:r>
        <w:rPr>
          <w:spacing w:val="-15"/>
          <w:w w:val="105"/>
          <w:sz w:val="23"/>
        </w:rPr>
        <w:t> </w:t>
      </w:r>
      <w:r>
        <w:rPr>
          <w:w w:val="105"/>
          <w:sz w:val="23"/>
        </w:rPr>
        <w:t>approved</w:t>
      </w:r>
      <w:r>
        <w:rPr>
          <w:spacing w:val="2"/>
          <w:w w:val="105"/>
          <w:sz w:val="23"/>
        </w:rPr>
        <w:t> </w:t>
      </w:r>
      <w:r>
        <w:rPr>
          <w:w w:val="105"/>
          <w:sz w:val="23"/>
        </w:rPr>
        <w:t>by</w:t>
      </w:r>
      <w:r>
        <w:rPr>
          <w:spacing w:val="-9"/>
          <w:w w:val="105"/>
          <w:sz w:val="23"/>
        </w:rPr>
        <w:t> </w:t>
      </w:r>
      <w:r>
        <w:rPr>
          <w:w w:val="105"/>
          <w:sz w:val="23"/>
        </w:rPr>
        <w:t>the</w:t>
      </w:r>
      <w:r>
        <w:rPr>
          <w:spacing w:val="-14"/>
          <w:w w:val="105"/>
          <w:sz w:val="23"/>
        </w:rPr>
        <w:t> </w:t>
      </w:r>
      <w:r>
        <w:rPr>
          <w:w w:val="105"/>
          <w:sz w:val="23"/>
        </w:rPr>
        <w:t>Library</w:t>
      </w:r>
      <w:r>
        <w:rPr>
          <w:spacing w:val="-2"/>
          <w:w w:val="105"/>
          <w:sz w:val="23"/>
        </w:rPr>
        <w:t> </w:t>
      </w:r>
      <w:r>
        <w:rPr>
          <w:w w:val="105"/>
          <w:sz w:val="23"/>
        </w:rPr>
        <w:t>Board</w:t>
      </w:r>
      <w:r>
        <w:rPr>
          <w:spacing w:val="-6"/>
          <w:w w:val="105"/>
          <w:sz w:val="23"/>
        </w:rPr>
        <w:t> </w:t>
      </w:r>
      <w:r>
        <w:rPr>
          <w:w w:val="105"/>
          <w:sz w:val="23"/>
        </w:rPr>
        <w:t>of</w:t>
      </w:r>
      <w:r>
        <w:rPr>
          <w:spacing w:val="-15"/>
          <w:w w:val="105"/>
          <w:sz w:val="23"/>
        </w:rPr>
        <w:t> </w:t>
      </w:r>
      <w:r>
        <w:rPr>
          <w:spacing w:val="-2"/>
          <w:w w:val="105"/>
          <w:sz w:val="23"/>
        </w:rPr>
        <w:t>Trustees.</w:t>
      </w:r>
    </w:p>
    <w:p>
      <w:pPr>
        <w:pStyle w:val="ListParagraph"/>
        <w:numPr>
          <w:ilvl w:val="2"/>
          <w:numId w:val="15"/>
        </w:numPr>
        <w:tabs>
          <w:tab w:pos="2638" w:val="left" w:leader="none"/>
        </w:tabs>
        <w:spacing w:line="254" w:lineRule="auto" w:before="3" w:after="0"/>
        <w:ind w:left="2638" w:right="1392" w:hanging="367"/>
        <w:jc w:val="left"/>
        <w:rPr>
          <w:sz w:val="23"/>
        </w:rPr>
      </w:pPr>
      <w:r>
        <w:rPr>
          <w:w w:val="105"/>
          <w:sz w:val="23"/>
        </w:rPr>
        <w:t>A</w:t>
      </w:r>
      <w:r>
        <w:rPr>
          <w:spacing w:val="-15"/>
          <w:w w:val="105"/>
          <w:sz w:val="23"/>
        </w:rPr>
        <w:t> </w:t>
      </w:r>
      <w:r>
        <w:rPr>
          <w:w w:val="105"/>
          <w:sz w:val="23"/>
        </w:rPr>
        <w:t>re-approval process</w:t>
      </w:r>
      <w:r>
        <w:rPr>
          <w:spacing w:val="-14"/>
          <w:w w:val="105"/>
          <w:sz w:val="23"/>
        </w:rPr>
        <w:t> </w:t>
      </w:r>
      <w:r>
        <w:rPr>
          <w:w w:val="105"/>
          <w:sz w:val="23"/>
        </w:rPr>
        <w:t>with</w:t>
      </w:r>
      <w:r>
        <w:rPr>
          <w:spacing w:val="-8"/>
          <w:w w:val="105"/>
          <w:sz w:val="23"/>
        </w:rPr>
        <w:t> </w:t>
      </w:r>
      <w:r>
        <w:rPr>
          <w:w w:val="105"/>
          <w:sz w:val="23"/>
        </w:rPr>
        <w:t>input</w:t>
      </w:r>
      <w:r>
        <w:rPr>
          <w:spacing w:val="-3"/>
          <w:w w:val="105"/>
          <w:sz w:val="23"/>
        </w:rPr>
        <w:t> </w:t>
      </w:r>
      <w:r>
        <w:rPr>
          <w:w w:val="105"/>
          <w:sz w:val="23"/>
        </w:rPr>
        <w:t>by</w:t>
      </w:r>
      <w:r>
        <w:rPr>
          <w:spacing w:val="-14"/>
          <w:w w:val="105"/>
          <w:sz w:val="23"/>
        </w:rPr>
        <w:t> </w:t>
      </w:r>
      <w:r>
        <w:rPr>
          <w:w w:val="105"/>
          <w:sz w:val="23"/>
        </w:rPr>
        <w:t>the</w:t>
      </w:r>
      <w:r>
        <w:rPr>
          <w:spacing w:val="-14"/>
          <w:w w:val="105"/>
          <w:sz w:val="23"/>
        </w:rPr>
        <w:t> </w:t>
      </w:r>
      <w:r>
        <w:rPr>
          <w:w w:val="105"/>
          <w:sz w:val="23"/>
        </w:rPr>
        <w:t>Donor</w:t>
      </w:r>
      <w:r>
        <w:rPr>
          <w:spacing w:val="-9"/>
          <w:w w:val="105"/>
          <w:sz w:val="23"/>
        </w:rPr>
        <w:t> </w:t>
      </w:r>
      <w:r>
        <w:rPr>
          <w:w w:val="105"/>
          <w:sz w:val="23"/>
        </w:rPr>
        <w:t>shall</w:t>
      </w:r>
      <w:r>
        <w:rPr>
          <w:spacing w:val="-4"/>
          <w:w w:val="105"/>
          <w:sz w:val="23"/>
        </w:rPr>
        <w:t> </w:t>
      </w:r>
      <w:r>
        <w:rPr>
          <w:w w:val="105"/>
          <w:sz w:val="23"/>
        </w:rPr>
        <w:t>be</w:t>
      </w:r>
      <w:r>
        <w:rPr>
          <w:spacing w:val="-11"/>
          <w:w w:val="105"/>
          <w:sz w:val="23"/>
        </w:rPr>
        <w:t> </w:t>
      </w:r>
      <w:r>
        <w:rPr>
          <w:w w:val="105"/>
          <w:sz w:val="23"/>
        </w:rPr>
        <w:t>necessary in</w:t>
      </w:r>
      <w:r>
        <w:rPr>
          <w:spacing w:val="-16"/>
          <w:w w:val="105"/>
          <w:sz w:val="23"/>
        </w:rPr>
        <w:t> </w:t>
      </w:r>
      <w:r>
        <w:rPr>
          <w:w w:val="105"/>
          <w:sz w:val="23"/>
        </w:rPr>
        <w:t>the</w:t>
      </w:r>
      <w:r>
        <w:rPr>
          <w:spacing w:val="-15"/>
          <w:w w:val="105"/>
          <w:sz w:val="23"/>
        </w:rPr>
        <w:t> </w:t>
      </w:r>
      <w:r>
        <w:rPr>
          <w:w w:val="105"/>
          <w:sz w:val="23"/>
        </w:rPr>
        <w:t>following </w:t>
      </w:r>
      <w:r>
        <w:rPr>
          <w:spacing w:val="-2"/>
          <w:w w:val="105"/>
          <w:sz w:val="23"/>
        </w:rPr>
        <w:t>situations:</w:t>
      </w:r>
    </w:p>
    <w:p>
      <w:pPr>
        <w:pStyle w:val="ListParagraph"/>
        <w:numPr>
          <w:ilvl w:val="3"/>
          <w:numId w:val="15"/>
        </w:numPr>
        <w:tabs>
          <w:tab w:pos="2998" w:val="left" w:leader="none"/>
        </w:tabs>
        <w:spacing w:line="240" w:lineRule="auto" w:before="9" w:after="0"/>
        <w:ind w:left="2998" w:right="0" w:hanging="358"/>
        <w:jc w:val="left"/>
        <w:rPr>
          <w:sz w:val="23"/>
        </w:rPr>
      </w:pPr>
      <w:r>
        <w:rPr>
          <w:w w:val="105"/>
          <w:sz w:val="23"/>
        </w:rPr>
        <w:t>Major</w:t>
      </w:r>
      <w:r>
        <w:rPr>
          <w:spacing w:val="-6"/>
          <w:w w:val="105"/>
          <w:sz w:val="23"/>
        </w:rPr>
        <w:t> </w:t>
      </w:r>
      <w:r>
        <w:rPr>
          <w:w w:val="105"/>
          <w:sz w:val="23"/>
        </w:rPr>
        <w:t>renovation</w:t>
      </w:r>
      <w:r>
        <w:rPr>
          <w:spacing w:val="-1"/>
          <w:w w:val="105"/>
          <w:sz w:val="23"/>
        </w:rPr>
        <w:t> </w:t>
      </w:r>
      <w:r>
        <w:rPr>
          <w:w w:val="105"/>
          <w:sz w:val="23"/>
        </w:rPr>
        <w:t>of</w:t>
      </w:r>
      <w:r>
        <w:rPr>
          <w:spacing w:val="-15"/>
          <w:w w:val="105"/>
          <w:sz w:val="23"/>
        </w:rPr>
        <w:t> </w:t>
      </w:r>
      <w:r>
        <w:rPr>
          <w:w w:val="105"/>
          <w:sz w:val="23"/>
        </w:rPr>
        <w:t>the</w:t>
      </w:r>
      <w:r>
        <w:rPr>
          <w:spacing w:val="-11"/>
          <w:w w:val="105"/>
          <w:sz w:val="23"/>
        </w:rPr>
        <w:t> </w:t>
      </w:r>
      <w:r>
        <w:rPr>
          <w:spacing w:val="-2"/>
          <w:w w:val="105"/>
          <w:sz w:val="23"/>
        </w:rPr>
        <w:t>space;</w:t>
      </w:r>
    </w:p>
    <w:p>
      <w:pPr>
        <w:pStyle w:val="ListParagraph"/>
        <w:numPr>
          <w:ilvl w:val="3"/>
          <w:numId w:val="15"/>
        </w:numPr>
        <w:tabs>
          <w:tab w:pos="2995" w:val="left" w:leader="none"/>
        </w:tabs>
        <w:spacing w:line="240" w:lineRule="auto" w:before="2" w:after="0"/>
        <w:ind w:left="2995" w:right="0" w:hanging="355"/>
        <w:jc w:val="left"/>
        <w:rPr>
          <w:sz w:val="23"/>
        </w:rPr>
      </w:pPr>
      <w:r>
        <w:rPr>
          <w:w w:val="105"/>
          <w:sz w:val="23"/>
        </w:rPr>
        <w:t>Sale,</w:t>
      </w:r>
      <w:r>
        <w:rPr>
          <w:spacing w:val="-16"/>
          <w:w w:val="105"/>
          <w:sz w:val="23"/>
        </w:rPr>
        <w:t> </w:t>
      </w:r>
      <w:r>
        <w:rPr>
          <w:w w:val="105"/>
          <w:sz w:val="23"/>
        </w:rPr>
        <w:t>destruction,</w:t>
      </w:r>
      <w:r>
        <w:rPr>
          <w:spacing w:val="-9"/>
          <w:w w:val="105"/>
          <w:sz w:val="23"/>
        </w:rPr>
        <w:t> </w:t>
      </w:r>
      <w:r>
        <w:rPr>
          <w:w w:val="105"/>
          <w:sz w:val="23"/>
        </w:rPr>
        <w:t>removal or</w:t>
      </w:r>
      <w:r>
        <w:rPr>
          <w:spacing w:val="-15"/>
          <w:w w:val="105"/>
          <w:sz w:val="23"/>
        </w:rPr>
        <w:t> </w:t>
      </w:r>
      <w:r>
        <w:rPr>
          <w:w w:val="105"/>
          <w:sz w:val="23"/>
        </w:rPr>
        <w:t>abandonment</w:t>
      </w:r>
      <w:r>
        <w:rPr>
          <w:spacing w:val="-4"/>
          <w:w w:val="105"/>
          <w:sz w:val="23"/>
        </w:rPr>
        <w:t> </w:t>
      </w:r>
      <w:r>
        <w:rPr>
          <w:w w:val="105"/>
          <w:sz w:val="23"/>
        </w:rPr>
        <w:t>of</w:t>
      </w:r>
      <w:r>
        <w:rPr>
          <w:spacing w:val="-11"/>
          <w:w w:val="105"/>
          <w:sz w:val="23"/>
        </w:rPr>
        <w:t> </w:t>
      </w:r>
      <w:r>
        <w:rPr>
          <w:w w:val="105"/>
          <w:sz w:val="23"/>
        </w:rPr>
        <w:t>the</w:t>
      </w:r>
      <w:r>
        <w:rPr>
          <w:spacing w:val="-15"/>
          <w:w w:val="105"/>
          <w:sz w:val="23"/>
        </w:rPr>
        <w:t> </w:t>
      </w:r>
      <w:r>
        <w:rPr>
          <w:w w:val="105"/>
          <w:sz w:val="23"/>
        </w:rPr>
        <w:t>facility;</w:t>
      </w:r>
      <w:r>
        <w:rPr>
          <w:spacing w:val="-9"/>
          <w:w w:val="105"/>
          <w:sz w:val="23"/>
        </w:rPr>
        <w:t> </w:t>
      </w:r>
      <w:r>
        <w:rPr>
          <w:spacing w:val="-5"/>
          <w:w w:val="105"/>
          <w:sz w:val="23"/>
        </w:rPr>
        <w:t>or</w:t>
      </w:r>
    </w:p>
    <w:p>
      <w:pPr>
        <w:pStyle w:val="ListParagraph"/>
        <w:numPr>
          <w:ilvl w:val="3"/>
          <w:numId w:val="15"/>
        </w:numPr>
        <w:tabs>
          <w:tab w:pos="2999" w:val="left" w:leader="none"/>
        </w:tabs>
        <w:spacing w:line="240" w:lineRule="auto" w:before="17" w:after="0"/>
        <w:ind w:left="2999" w:right="0" w:hanging="359"/>
        <w:jc w:val="left"/>
        <w:rPr>
          <w:sz w:val="23"/>
        </w:rPr>
      </w:pPr>
      <w:r>
        <w:rPr>
          <w:w w:val="105"/>
          <w:sz w:val="23"/>
        </w:rPr>
        <w:t>A</w:t>
      </w:r>
      <w:r>
        <w:rPr>
          <w:spacing w:val="-16"/>
          <w:w w:val="105"/>
          <w:sz w:val="23"/>
        </w:rPr>
        <w:t> </w:t>
      </w:r>
      <w:r>
        <w:rPr>
          <w:w w:val="105"/>
          <w:sz w:val="23"/>
        </w:rPr>
        <w:t>change</w:t>
      </w:r>
      <w:r>
        <w:rPr>
          <w:spacing w:val="-4"/>
          <w:w w:val="105"/>
          <w:sz w:val="23"/>
        </w:rPr>
        <w:t> </w:t>
      </w:r>
      <w:r>
        <w:rPr>
          <w:w w:val="105"/>
          <w:sz w:val="23"/>
        </w:rPr>
        <w:t>in</w:t>
      </w:r>
      <w:r>
        <w:rPr>
          <w:spacing w:val="-4"/>
          <w:w w:val="105"/>
          <w:sz w:val="23"/>
        </w:rPr>
        <w:t> </w:t>
      </w:r>
      <w:r>
        <w:rPr>
          <w:w w:val="105"/>
          <w:sz w:val="23"/>
        </w:rPr>
        <w:t>the</w:t>
      </w:r>
      <w:r>
        <w:rPr>
          <w:spacing w:val="-14"/>
          <w:w w:val="105"/>
          <w:sz w:val="23"/>
        </w:rPr>
        <w:t> </w:t>
      </w:r>
      <w:r>
        <w:rPr>
          <w:w w:val="105"/>
          <w:sz w:val="23"/>
        </w:rPr>
        <w:t>name,</w:t>
      </w:r>
      <w:r>
        <w:rPr>
          <w:spacing w:val="-3"/>
          <w:w w:val="105"/>
          <w:sz w:val="23"/>
        </w:rPr>
        <w:t> </w:t>
      </w:r>
      <w:r>
        <w:rPr>
          <w:w w:val="105"/>
          <w:sz w:val="23"/>
        </w:rPr>
        <w:t>business</w:t>
      </w:r>
      <w:r>
        <w:rPr>
          <w:spacing w:val="-2"/>
          <w:w w:val="105"/>
          <w:sz w:val="23"/>
        </w:rPr>
        <w:t> </w:t>
      </w:r>
      <w:r>
        <w:rPr>
          <w:w w:val="105"/>
          <w:sz w:val="23"/>
        </w:rPr>
        <w:t>focus</w:t>
      </w:r>
      <w:r>
        <w:rPr>
          <w:spacing w:val="-10"/>
          <w:w w:val="105"/>
          <w:sz w:val="23"/>
        </w:rPr>
        <w:t> </w:t>
      </w:r>
      <w:r>
        <w:rPr>
          <w:w w:val="105"/>
          <w:sz w:val="23"/>
        </w:rPr>
        <w:t>or</w:t>
      </w:r>
      <w:r>
        <w:rPr>
          <w:spacing w:val="-7"/>
          <w:w w:val="105"/>
          <w:sz w:val="23"/>
        </w:rPr>
        <w:t> </w:t>
      </w:r>
      <w:r>
        <w:rPr>
          <w:w w:val="105"/>
          <w:sz w:val="23"/>
        </w:rPr>
        <w:t>viability</w:t>
      </w:r>
      <w:r>
        <w:rPr>
          <w:spacing w:val="-7"/>
          <w:w w:val="105"/>
          <w:sz w:val="23"/>
        </w:rPr>
        <w:t> </w:t>
      </w:r>
      <w:r>
        <w:rPr>
          <w:w w:val="105"/>
          <w:sz w:val="23"/>
        </w:rPr>
        <w:t>of</w:t>
      </w:r>
      <w:r>
        <w:rPr>
          <w:spacing w:val="-7"/>
          <w:w w:val="105"/>
          <w:sz w:val="23"/>
        </w:rPr>
        <w:t> </w:t>
      </w:r>
      <w:r>
        <w:rPr>
          <w:w w:val="105"/>
          <w:sz w:val="23"/>
        </w:rPr>
        <w:t>the</w:t>
      </w:r>
      <w:r>
        <w:rPr>
          <w:spacing w:val="-8"/>
          <w:w w:val="105"/>
          <w:sz w:val="23"/>
        </w:rPr>
        <w:t> </w:t>
      </w:r>
      <w:r>
        <w:rPr>
          <w:w w:val="105"/>
          <w:sz w:val="23"/>
        </w:rPr>
        <w:t>Donor</w:t>
      </w:r>
      <w:r>
        <w:rPr>
          <w:spacing w:val="-8"/>
          <w:w w:val="105"/>
          <w:sz w:val="23"/>
        </w:rPr>
        <w:t> </w:t>
      </w:r>
      <w:r>
        <w:rPr>
          <w:spacing w:val="-2"/>
          <w:w w:val="105"/>
          <w:sz w:val="23"/>
        </w:rPr>
        <w:t>entity.</w:t>
      </w:r>
    </w:p>
    <w:p>
      <w:pPr>
        <w:pStyle w:val="BodyText"/>
        <w:spacing w:before="19"/>
        <w:rPr>
          <w:rFonts w:ascii="Times New Roman"/>
          <w:sz w:val="23"/>
        </w:rPr>
      </w:pPr>
    </w:p>
    <w:p>
      <w:pPr>
        <w:pStyle w:val="ListParagraph"/>
        <w:numPr>
          <w:ilvl w:val="1"/>
          <w:numId w:val="15"/>
        </w:numPr>
        <w:tabs>
          <w:tab w:pos="2280" w:val="left" w:leader="none"/>
        </w:tabs>
        <w:spacing w:line="244" w:lineRule="auto" w:before="1" w:after="0"/>
        <w:ind w:left="2280" w:right="1413" w:hanging="360"/>
        <w:jc w:val="left"/>
        <w:rPr>
          <w:sz w:val="23"/>
        </w:rPr>
      </w:pPr>
      <w:r>
        <w:rPr>
          <w:w w:val="105"/>
          <w:sz w:val="23"/>
          <w:u w:val="thick"/>
        </w:rPr>
        <w:t>Standards</w:t>
      </w:r>
      <w:r>
        <w:rPr>
          <w:spacing w:val="-9"/>
          <w:w w:val="105"/>
          <w:sz w:val="23"/>
          <w:u w:val="thick"/>
        </w:rPr>
        <w:t> </w:t>
      </w:r>
      <w:r>
        <w:rPr>
          <w:w w:val="105"/>
          <w:sz w:val="23"/>
          <w:u w:val="thick"/>
        </w:rPr>
        <w:t>of</w:t>
      </w:r>
      <w:r>
        <w:rPr>
          <w:spacing w:val="-16"/>
          <w:w w:val="105"/>
          <w:sz w:val="23"/>
          <w:u w:val="thick"/>
        </w:rPr>
        <w:t> </w:t>
      </w:r>
      <w:r>
        <w:rPr>
          <w:w w:val="105"/>
          <w:sz w:val="23"/>
          <w:u w:val="thick"/>
        </w:rPr>
        <w:t>Conduct.</w:t>
      </w:r>
      <w:r>
        <w:rPr>
          <w:spacing w:val="-12"/>
          <w:w w:val="105"/>
          <w:sz w:val="23"/>
          <w:u w:val="none"/>
        </w:rPr>
        <w:t> </w:t>
      </w:r>
      <w:r>
        <w:rPr>
          <w:w w:val="105"/>
          <w:sz w:val="23"/>
          <w:u w:val="none"/>
        </w:rPr>
        <w:t>Should</w:t>
      </w:r>
      <w:r>
        <w:rPr>
          <w:spacing w:val="-7"/>
          <w:w w:val="105"/>
          <w:sz w:val="23"/>
          <w:u w:val="none"/>
        </w:rPr>
        <w:t> </w:t>
      </w:r>
      <w:r>
        <w:rPr>
          <w:w w:val="105"/>
          <w:sz w:val="23"/>
          <w:u w:val="none"/>
        </w:rPr>
        <w:t>the</w:t>
      </w:r>
      <w:r>
        <w:rPr>
          <w:spacing w:val="-13"/>
          <w:w w:val="105"/>
          <w:sz w:val="23"/>
          <w:u w:val="none"/>
        </w:rPr>
        <w:t> </w:t>
      </w:r>
      <w:r>
        <w:rPr>
          <w:w w:val="105"/>
          <w:sz w:val="23"/>
          <w:u w:val="none"/>
        </w:rPr>
        <w:t>Donor</w:t>
      </w:r>
      <w:r>
        <w:rPr>
          <w:spacing w:val="-8"/>
          <w:w w:val="105"/>
          <w:sz w:val="23"/>
          <w:u w:val="none"/>
        </w:rPr>
        <w:t> </w:t>
      </w:r>
      <w:r>
        <w:rPr>
          <w:w w:val="105"/>
          <w:sz w:val="23"/>
          <w:u w:val="none"/>
        </w:rPr>
        <w:t>violate</w:t>
      </w:r>
      <w:r>
        <w:rPr>
          <w:spacing w:val="-11"/>
          <w:w w:val="105"/>
          <w:sz w:val="23"/>
          <w:u w:val="none"/>
        </w:rPr>
        <w:t> </w:t>
      </w:r>
      <w:r>
        <w:rPr>
          <w:w w:val="105"/>
          <w:sz w:val="23"/>
          <w:u w:val="none"/>
        </w:rPr>
        <w:t>acceptable</w:t>
      </w:r>
      <w:r>
        <w:rPr>
          <w:spacing w:val="-3"/>
          <w:w w:val="105"/>
          <w:sz w:val="23"/>
          <w:u w:val="none"/>
        </w:rPr>
        <w:t> </w:t>
      </w:r>
      <w:r>
        <w:rPr>
          <w:w w:val="105"/>
          <w:sz w:val="23"/>
          <w:u w:val="none"/>
        </w:rPr>
        <w:t>standards</w:t>
      </w:r>
      <w:r>
        <w:rPr>
          <w:spacing w:val="-7"/>
          <w:w w:val="105"/>
          <w:sz w:val="23"/>
          <w:u w:val="none"/>
        </w:rPr>
        <w:t> </w:t>
      </w:r>
      <w:r>
        <w:rPr>
          <w:w w:val="105"/>
          <w:sz w:val="23"/>
          <w:u w:val="none"/>
        </w:rPr>
        <w:t>of</w:t>
      </w:r>
      <w:r>
        <w:rPr>
          <w:spacing w:val="-15"/>
          <w:w w:val="105"/>
          <w:sz w:val="23"/>
          <w:u w:val="none"/>
        </w:rPr>
        <w:t> </w:t>
      </w:r>
      <w:r>
        <w:rPr>
          <w:w w:val="105"/>
          <w:sz w:val="23"/>
          <w:u w:val="none"/>
        </w:rPr>
        <w:t>integrity</w:t>
      </w:r>
      <w:r>
        <w:rPr>
          <w:spacing w:val="-7"/>
          <w:w w:val="105"/>
          <w:sz w:val="23"/>
          <w:u w:val="none"/>
        </w:rPr>
        <w:t> </w:t>
      </w:r>
      <w:r>
        <w:rPr>
          <w:w w:val="105"/>
          <w:sz w:val="23"/>
          <w:u w:val="none"/>
        </w:rPr>
        <w:t>and civic leadership, the</w:t>
      </w:r>
      <w:r>
        <w:rPr>
          <w:spacing w:val="-4"/>
          <w:w w:val="105"/>
          <w:sz w:val="23"/>
          <w:u w:val="none"/>
        </w:rPr>
        <w:t> </w:t>
      </w:r>
      <w:r>
        <w:rPr>
          <w:w w:val="105"/>
          <w:sz w:val="23"/>
          <w:u w:val="none"/>
        </w:rPr>
        <w:t>Library, in</w:t>
      </w:r>
      <w:r>
        <w:rPr>
          <w:spacing w:val="-2"/>
          <w:w w:val="105"/>
          <w:sz w:val="23"/>
          <w:u w:val="none"/>
        </w:rPr>
        <w:t> </w:t>
      </w:r>
      <w:r>
        <w:rPr>
          <w:w w:val="105"/>
          <w:sz w:val="23"/>
          <w:u w:val="none"/>
        </w:rPr>
        <w:t>its</w:t>
      </w:r>
      <w:r>
        <w:rPr>
          <w:spacing w:val="-8"/>
          <w:w w:val="105"/>
          <w:sz w:val="23"/>
          <w:u w:val="none"/>
        </w:rPr>
        <w:t> </w:t>
      </w:r>
      <w:r>
        <w:rPr>
          <w:w w:val="105"/>
          <w:sz w:val="23"/>
          <w:u w:val="none"/>
        </w:rPr>
        <w:t>sole discretion, may elect to remove the Donor's name from the Library.</w:t>
      </w:r>
    </w:p>
    <w:p>
      <w:pPr>
        <w:pStyle w:val="BodyText"/>
        <w:spacing w:before="15"/>
        <w:rPr>
          <w:rFonts w:ascii="Times New Roman"/>
          <w:sz w:val="23"/>
        </w:rPr>
      </w:pPr>
    </w:p>
    <w:p>
      <w:pPr>
        <w:pStyle w:val="ListParagraph"/>
        <w:numPr>
          <w:ilvl w:val="0"/>
          <w:numId w:val="15"/>
        </w:numPr>
        <w:tabs>
          <w:tab w:pos="1834" w:val="left" w:leader="none"/>
        </w:tabs>
        <w:spacing w:line="242" w:lineRule="auto" w:before="0" w:after="0"/>
        <w:ind w:left="1834" w:right="1192" w:hanging="358"/>
        <w:jc w:val="left"/>
        <w:rPr>
          <w:sz w:val="23"/>
        </w:rPr>
      </w:pPr>
      <w:r>
        <w:rPr>
          <w:w w:val="105"/>
          <w:sz w:val="23"/>
        </w:rPr>
        <w:t>No</w:t>
      </w:r>
      <w:r>
        <w:rPr>
          <w:spacing w:val="-9"/>
          <w:w w:val="105"/>
          <w:sz w:val="23"/>
        </w:rPr>
        <w:t> </w:t>
      </w:r>
      <w:r>
        <w:rPr>
          <w:w w:val="105"/>
          <w:sz w:val="23"/>
        </w:rPr>
        <w:t>items</w:t>
      </w:r>
      <w:r>
        <w:rPr>
          <w:spacing w:val="-12"/>
          <w:w w:val="105"/>
          <w:sz w:val="23"/>
        </w:rPr>
        <w:t> </w:t>
      </w:r>
      <w:r>
        <w:rPr>
          <w:w w:val="105"/>
          <w:sz w:val="23"/>
        </w:rPr>
        <w:t>recognizing the</w:t>
      </w:r>
      <w:r>
        <w:rPr>
          <w:spacing w:val="-10"/>
          <w:w w:val="105"/>
          <w:sz w:val="23"/>
        </w:rPr>
        <w:t> </w:t>
      </w:r>
      <w:r>
        <w:rPr>
          <w:w w:val="105"/>
          <w:sz w:val="23"/>
        </w:rPr>
        <w:t>Donation</w:t>
      </w:r>
      <w:r>
        <w:rPr>
          <w:spacing w:val="-5"/>
          <w:w w:val="105"/>
          <w:sz w:val="23"/>
        </w:rPr>
        <w:t> </w:t>
      </w:r>
      <w:r>
        <w:rPr>
          <w:w w:val="105"/>
          <w:sz w:val="23"/>
        </w:rPr>
        <w:t>will</w:t>
      </w:r>
      <w:r>
        <w:rPr>
          <w:spacing w:val="-3"/>
          <w:w w:val="105"/>
          <w:sz w:val="23"/>
        </w:rPr>
        <w:t> </w:t>
      </w:r>
      <w:r>
        <w:rPr>
          <w:w w:val="105"/>
          <w:sz w:val="23"/>
        </w:rPr>
        <w:t>be</w:t>
      </w:r>
      <w:r>
        <w:rPr>
          <w:spacing w:val="-13"/>
          <w:w w:val="105"/>
          <w:sz w:val="23"/>
        </w:rPr>
        <w:t> </w:t>
      </w:r>
      <w:r>
        <w:rPr>
          <w:w w:val="105"/>
          <w:sz w:val="23"/>
        </w:rPr>
        <w:t>ordered until</w:t>
      </w:r>
      <w:r>
        <w:rPr>
          <w:spacing w:val="-8"/>
          <w:w w:val="105"/>
          <w:sz w:val="23"/>
        </w:rPr>
        <w:t> </w:t>
      </w:r>
      <w:r>
        <w:rPr>
          <w:w w:val="105"/>
          <w:sz w:val="23"/>
        </w:rPr>
        <w:t>the</w:t>
      </w:r>
      <w:r>
        <w:rPr>
          <w:spacing w:val="-15"/>
          <w:w w:val="105"/>
          <w:sz w:val="23"/>
        </w:rPr>
        <w:t> </w:t>
      </w:r>
      <w:r>
        <w:rPr>
          <w:w w:val="105"/>
          <w:sz w:val="23"/>
        </w:rPr>
        <w:t>full</w:t>
      </w:r>
      <w:r>
        <w:rPr>
          <w:spacing w:val="-10"/>
          <w:w w:val="105"/>
          <w:sz w:val="23"/>
        </w:rPr>
        <w:t> </w:t>
      </w:r>
      <w:r>
        <w:rPr>
          <w:w w:val="105"/>
          <w:sz w:val="23"/>
        </w:rPr>
        <w:t>amount</w:t>
      </w:r>
      <w:r>
        <w:rPr>
          <w:spacing w:val="-8"/>
          <w:w w:val="105"/>
          <w:sz w:val="23"/>
        </w:rPr>
        <w:t> </w:t>
      </w:r>
      <w:r>
        <w:rPr>
          <w:w w:val="105"/>
          <w:sz w:val="23"/>
        </w:rPr>
        <w:t>of</w:t>
      </w:r>
      <w:r>
        <w:rPr>
          <w:spacing w:val="-16"/>
          <w:w w:val="105"/>
          <w:sz w:val="23"/>
        </w:rPr>
        <w:t> </w:t>
      </w:r>
      <w:r>
        <w:rPr>
          <w:w w:val="105"/>
          <w:sz w:val="23"/>
        </w:rPr>
        <w:t>the</w:t>
      </w:r>
      <w:r>
        <w:rPr>
          <w:spacing w:val="-9"/>
          <w:w w:val="105"/>
          <w:sz w:val="23"/>
        </w:rPr>
        <w:t> </w:t>
      </w:r>
      <w:r>
        <w:rPr>
          <w:w w:val="105"/>
          <w:sz w:val="23"/>
        </w:rPr>
        <w:t>Donation has been received by the Library Foundation.</w:t>
      </w:r>
    </w:p>
    <w:p>
      <w:pPr>
        <w:pStyle w:val="BodyText"/>
        <w:spacing w:before="23"/>
        <w:rPr>
          <w:rFonts w:ascii="Times New Roman"/>
          <w:sz w:val="23"/>
        </w:rPr>
      </w:pPr>
    </w:p>
    <w:p>
      <w:pPr>
        <w:pStyle w:val="ListParagraph"/>
        <w:numPr>
          <w:ilvl w:val="0"/>
          <w:numId w:val="15"/>
        </w:numPr>
        <w:tabs>
          <w:tab w:pos="1831" w:val="left" w:leader="none"/>
          <w:tab w:pos="1833" w:val="left" w:leader="none"/>
        </w:tabs>
        <w:spacing w:line="244" w:lineRule="auto" w:before="0" w:after="0"/>
        <w:ind w:left="1831" w:right="1220" w:hanging="353"/>
        <w:jc w:val="left"/>
        <w:rPr>
          <w:sz w:val="23"/>
        </w:rPr>
      </w:pPr>
      <w:r>
        <w:rPr>
          <w:w w:val="105"/>
          <w:sz w:val="23"/>
        </w:rPr>
        <w:t>The</w:t>
      </w:r>
      <w:r>
        <w:rPr>
          <w:spacing w:val="-10"/>
          <w:w w:val="105"/>
          <w:sz w:val="23"/>
        </w:rPr>
        <w:t> </w:t>
      </w:r>
      <w:r>
        <w:rPr>
          <w:w w:val="105"/>
          <w:sz w:val="23"/>
        </w:rPr>
        <w:t>Donation</w:t>
      </w:r>
      <w:r>
        <w:rPr>
          <w:spacing w:val="-10"/>
          <w:w w:val="105"/>
          <w:sz w:val="23"/>
        </w:rPr>
        <w:t> </w:t>
      </w:r>
      <w:r>
        <w:rPr>
          <w:w w:val="105"/>
          <w:sz w:val="23"/>
        </w:rPr>
        <w:t>shall</w:t>
      </w:r>
      <w:r>
        <w:rPr>
          <w:spacing w:val="-10"/>
          <w:w w:val="105"/>
          <w:sz w:val="23"/>
        </w:rPr>
        <w:t> </w:t>
      </w:r>
      <w:r>
        <w:rPr>
          <w:w w:val="105"/>
          <w:sz w:val="23"/>
        </w:rPr>
        <w:t>be</w:t>
      </w:r>
      <w:r>
        <w:rPr>
          <w:spacing w:val="-10"/>
          <w:w w:val="105"/>
          <w:sz w:val="23"/>
        </w:rPr>
        <w:t> </w:t>
      </w:r>
      <w:r>
        <w:rPr>
          <w:w w:val="105"/>
          <w:sz w:val="23"/>
        </w:rPr>
        <w:t>nonrefundable</w:t>
      </w:r>
      <w:r>
        <w:rPr>
          <w:spacing w:val="8"/>
          <w:w w:val="105"/>
          <w:sz w:val="23"/>
        </w:rPr>
        <w:t> </w:t>
      </w:r>
      <w:r>
        <w:rPr>
          <w:w w:val="105"/>
          <w:sz w:val="23"/>
        </w:rPr>
        <w:t>unless</w:t>
      </w:r>
      <w:r>
        <w:rPr>
          <w:spacing w:val="-11"/>
          <w:w w:val="105"/>
          <w:sz w:val="23"/>
        </w:rPr>
        <w:t> </w:t>
      </w:r>
      <w:r>
        <w:rPr>
          <w:w w:val="105"/>
          <w:sz w:val="23"/>
        </w:rPr>
        <w:t>the</w:t>
      </w:r>
      <w:r>
        <w:rPr>
          <w:spacing w:val="-13"/>
          <w:w w:val="105"/>
          <w:sz w:val="23"/>
        </w:rPr>
        <w:t> </w:t>
      </w:r>
      <w:r>
        <w:rPr>
          <w:w w:val="105"/>
          <w:sz w:val="23"/>
        </w:rPr>
        <w:t>Library Board</w:t>
      </w:r>
      <w:r>
        <w:rPr>
          <w:spacing w:val="-9"/>
          <w:w w:val="105"/>
          <w:sz w:val="23"/>
        </w:rPr>
        <w:t> </w:t>
      </w:r>
      <w:r>
        <w:rPr>
          <w:w w:val="105"/>
          <w:sz w:val="23"/>
        </w:rPr>
        <w:t>of</w:t>
      </w:r>
      <w:r>
        <w:rPr>
          <w:spacing w:val="-12"/>
          <w:w w:val="105"/>
          <w:sz w:val="23"/>
        </w:rPr>
        <w:t> </w:t>
      </w:r>
      <w:r>
        <w:rPr>
          <w:w w:val="105"/>
          <w:sz w:val="23"/>
        </w:rPr>
        <w:t>Trustees</w:t>
      </w:r>
      <w:r>
        <w:rPr>
          <w:spacing w:val="-10"/>
          <w:w w:val="105"/>
          <w:sz w:val="23"/>
        </w:rPr>
        <w:t> </w:t>
      </w:r>
      <w:r>
        <w:rPr>
          <w:w w:val="105"/>
          <w:sz w:val="23"/>
        </w:rPr>
        <w:t>does</w:t>
      </w:r>
      <w:r>
        <w:rPr>
          <w:spacing w:val="-15"/>
          <w:w w:val="105"/>
          <w:sz w:val="23"/>
        </w:rPr>
        <w:t> </w:t>
      </w:r>
      <w:r>
        <w:rPr>
          <w:w w:val="105"/>
          <w:sz w:val="23"/>
        </w:rPr>
        <w:t>not</w:t>
      </w:r>
      <w:r>
        <w:rPr>
          <w:spacing w:val="-15"/>
          <w:w w:val="105"/>
          <w:sz w:val="23"/>
        </w:rPr>
        <w:t> </w:t>
      </w:r>
      <w:r>
        <w:rPr>
          <w:w w:val="105"/>
          <w:sz w:val="23"/>
        </w:rPr>
        <w:t>approve the</w:t>
      </w:r>
      <w:r>
        <w:rPr>
          <w:spacing w:val="-4"/>
          <w:w w:val="105"/>
          <w:sz w:val="23"/>
        </w:rPr>
        <w:t> </w:t>
      </w:r>
      <w:r>
        <w:rPr>
          <w:w w:val="105"/>
          <w:sz w:val="23"/>
        </w:rPr>
        <w:t>acknowledgement or</w:t>
      </w:r>
      <w:r>
        <w:rPr>
          <w:spacing w:val="-5"/>
          <w:w w:val="105"/>
          <w:sz w:val="23"/>
        </w:rPr>
        <w:t> </w:t>
      </w:r>
      <w:r>
        <w:rPr>
          <w:w w:val="105"/>
          <w:sz w:val="23"/>
        </w:rPr>
        <w:t>the Library or Library Foundation are</w:t>
      </w:r>
      <w:r>
        <w:rPr>
          <w:spacing w:val="-3"/>
          <w:w w:val="105"/>
          <w:sz w:val="23"/>
        </w:rPr>
        <w:t> </w:t>
      </w:r>
      <w:r>
        <w:rPr>
          <w:w w:val="105"/>
          <w:sz w:val="23"/>
        </w:rPr>
        <w:t>unable to</w:t>
      </w:r>
      <w:r>
        <w:rPr>
          <w:spacing w:val="-7"/>
          <w:w w:val="105"/>
          <w:sz w:val="23"/>
        </w:rPr>
        <w:t> </w:t>
      </w:r>
      <w:r>
        <w:rPr>
          <w:w w:val="105"/>
          <w:sz w:val="23"/>
        </w:rPr>
        <w:t>fulfill their obligations due to some unforeseen circumstances.</w:t>
      </w:r>
    </w:p>
    <w:p>
      <w:pPr>
        <w:pStyle w:val="BodyText"/>
        <w:spacing w:before="1"/>
        <w:rPr>
          <w:rFonts w:ascii="Times New Roman"/>
          <w:sz w:val="23"/>
        </w:rPr>
      </w:pPr>
    </w:p>
    <w:p>
      <w:pPr>
        <w:pStyle w:val="ListParagraph"/>
        <w:numPr>
          <w:ilvl w:val="0"/>
          <w:numId w:val="15"/>
        </w:numPr>
        <w:tabs>
          <w:tab w:pos="1833" w:val="left" w:leader="none"/>
          <w:tab w:pos="1839" w:val="left" w:leader="none"/>
        </w:tabs>
        <w:spacing w:line="252" w:lineRule="auto" w:before="0" w:after="0"/>
        <w:ind w:left="1839" w:right="1204" w:hanging="359"/>
        <w:jc w:val="left"/>
        <w:rPr>
          <w:sz w:val="23"/>
        </w:rPr>
      </w:pPr>
      <w:r>
        <w:rPr>
          <w:w w:val="105"/>
          <w:sz w:val="23"/>
        </w:rPr>
        <w:t>If,</w:t>
      </w:r>
      <w:r>
        <w:rPr>
          <w:spacing w:val="-11"/>
          <w:w w:val="105"/>
          <w:sz w:val="23"/>
        </w:rPr>
        <w:t> </w:t>
      </w:r>
      <w:r>
        <w:rPr>
          <w:w w:val="105"/>
          <w:sz w:val="23"/>
        </w:rPr>
        <w:t>in</w:t>
      </w:r>
      <w:r>
        <w:rPr>
          <w:spacing w:val="-3"/>
          <w:w w:val="105"/>
          <w:sz w:val="23"/>
        </w:rPr>
        <w:t> </w:t>
      </w:r>
      <w:r>
        <w:rPr>
          <w:w w:val="105"/>
          <w:sz w:val="23"/>
        </w:rPr>
        <w:t>the</w:t>
      </w:r>
      <w:r>
        <w:rPr>
          <w:spacing w:val="-4"/>
          <w:w w:val="105"/>
          <w:sz w:val="23"/>
        </w:rPr>
        <w:t> </w:t>
      </w:r>
      <w:r>
        <w:rPr>
          <w:w w:val="105"/>
          <w:sz w:val="23"/>
        </w:rPr>
        <w:t>opinion of</w:t>
      </w:r>
      <w:r>
        <w:rPr>
          <w:spacing w:val="-4"/>
          <w:w w:val="105"/>
          <w:sz w:val="23"/>
        </w:rPr>
        <w:t> </w:t>
      </w:r>
      <w:r>
        <w:rPr>
          <w:w w:val="105"/>
          <w:sz w:val="23"/>
        </w:rPr>
        <w:t>the Library Board of</w:t>
      </w:r>
      <w:r>
        <w:rPr>
          <w:spacing w:val="-7"/>
          <w:w w:val="105"/>
          <w:sz w:val="23"/>
        </w:rPr>
        <w:t> </w:t>
      </w:r>
      <w:r>
        <w:rPr>
          <w:w w:val="105"/>
          <w:sz w:val="23"/>
        </w:rPr>
        <w:t>Trustees or the Executive Director of</w:t>
      </w:r>
      <w:r>
        <w:rPr>
          <w:spacing w:val="-10"/>
          <w:w w:val="105"/>
          <w:sz w:val="23"/>
        </w:rPr>
        <w:t> </w:t>
      </w:r>
      <w:r>
        <w:rPr>
          <w:w w:val="105"/>
          <w:sz w:val="23"/>
        </w:rPr>
        <w:t>the Library, all</w:t>
      </w:r>
      <w:r>
        <w:rPr>
          <w:spacing w:val="-16"/>
          <w:w w:val="105"/>
          <w:sz w:val="23"/>
        </w:rPr>
        <w:t> </w:t>
      </w:r>
      <w:r>
        <w:rPr>
          <w:w w:val="105"/>
          <w:sz w:val="23"/>
        </w:rPr>
        <w:t>or</w:t>
      </w:r>
      <w:r>
        <w:rPr>
          <w:spacing w:val="-14"/>
          <w:w w:val="105"/>
          <w:sz w:val="23"/>
        </w:rPr>
        <w:t> </w:t>
      </w:r>
      <w:r>
        <w:rPr>
          <w:w w:val="105"/>
          <w:sz w:val="23"/>
        </w:rPr>
        <w:t>part</w:t>
      </w:r>
      <w:r>
        <w:rPr>
          <w:spacing w:val="-11"/>
          <w:w w:val="105"/>
          <w:sz w:val="23"/>
        </w:rPr>
        <w:t> </w:t>
      </w:r>
      <w:r>
        <w:rPr>
          <w:w w:val="105"/>
          <w:sz w:val="23"/>
        </w:rPr>
        <w:t>of</w:t>
      </w:r>
      <w:r>
        <w:rPr>
          <w:spacing w:val="-15"/>
          <w:w w:val="105"/>
          <w:sz w:val="23"/>
        </w:rPr>
        <w:t> </w:t>
      </w:r>
      <w:r>
        <w:rPr>
          <w:w w:val="105"/>
          <w:sz w:val="23"/>
        </w:rPr>
        <w:t>the</w:t>
      </w:r>
      <w:r>
        <w:rPr>
          <w:spacing w:val="-12"/>
          <w:w w:val="105"/>
          <w:sz w:val="23"/>
        </w:rPr>
        <w:t> </w:t>
      </w:r>
      <w:r>
        <w:rPr>
          <w:w w:val="105"/>
          <w:sz w:val="23"/>
        </w:rPr>
        <w:t>Donation cannot,</w:t>
      </w:r>
      <w:r>
        <w:rPr>
          <w:spacing w:val="-5"/>
          <w:w w:val="105"/>
          <w:sz w:val="23"/>
        </w:rPr>
        <w:t> </w:t>
      </w:r>
      <w:r>
        <w:rPr>
          <w:w w:val="105"/>
          <w:sz w:val="23"/>
        </w:rPr>
        <w:t>in</w:t>
      </w:r>
      <w:r>
        <w:rPr>
          <w:spacing w:val="-14"/>
          <w:w w:val="105"/>
          <w:sz w:val="23"/>
        </w:rPr>
        <w:t> </w:t>
      </w:r>
      <w:r>
        <w:rPr>
          <w:w w:val="105"/>
          <w:sz w:val="23"/>
        </w:rPr>
        <w:t>the</w:t>
      </w:r>
      <w:r>
        <w:rPr>
          <w:spacing w:val="-15"/>
          <w:w w:val="105"/>
          <w:sz w:val="23"/>
        </w:rPr>
        <w:t> </w:t>
      </w:r>
      <w:r>
        <w:rPr>
          <w:w w:val="105"/>
          <w:sz w:val="23"/>
        </w:rPr>
        <w:t>future,</w:t>
      </w:r>
      <w:r>
        <w:rPr>
          <w:spacing w:val="-2"/>
          <w:w w:val="105"/>
          <w:sz w:val="23"/>
        </w:rPr>
        <w:t> </w:t>
      </w:r>
      <w:r>
        <w:rPr>
          <w:w w:val="105"/>
          <w:sz w:val="23"/>
        </w:rPr>
        <w:t>be</w:t>
      </w:r>
      <w:r>
        <w:rPr>
          <w:spacing w:val="-16"/>
          <w:w w:val="105"/>
          <w:sz w:val="23"/>
        </w:rPr>
        <w:t> </w:t>
      </w:r>
      <w:r>
        <w:rPr>
          <w:w w:val="105"/>
          <w:sz w:val="23"/>
        </w:rPr>
        <w:t>applied</w:t>
      </w:r>
      <w:r>
        <w:rPr>
          <w:spacing w:val="8"/>
          <w:w w:val="105"/>
          <w:sz w:val="23"/>
        </w:rPr>
        <w:t> </w:t>
      </w:r>
      <w:r>
        <w:rPr>
          <w:w w:val="105"/>
          <w:sz w:val="23"/>
        </w:rPr>
        <w:t>usefully</w:t>
      </w:r>
      <w:r>
        <w:rPr>
          <w:spacing w:val="11"/>
          <w:w w:val="105"/>
          <w:sz w:val="23"/>
        </w:rPr>
        <w:t> </w:t>
      </w:r>
      <w:r>
        <w:rPr>
          <w:w w:val="105"/>
          <w:sz w:val="23"/>
        </w:rPr>
        <w:t>to</w:t>
      </w:r>
      <w:r>
        <w:rPr>
          <w:spacing w:val="-16"/>
          <w:w w:val="105"/>
          <w:sz w:val="23"/>
        </w:rPr>
        <w:t> </w:t>
      </w:r>
      <w:r>
        <w:rPr>
          <w:w w:val="105"/>
          <w:sz w:val="23"/>
        </w:rPr>
        <w:t>the</w:t>
      </w:r>
      <w:r>
        <w:rPr>
          <w:spacing w:val="-13"/>
          <w:w w:val="105"/>
          <w:sz w:val="23"/>
        </w:rPr>
        <w:t> </w:t>
      </w:r>
      <w:r>
        <w:rPr>
          <w:w w:val="105"/>
          <w:sz w:val="23"/>
        </w:rPr>
        <w:t>purposes provided in this</w:t>
      </w:r>
      <w:r>
        <w:rPr>
          <w:spacing w:val="-2"/>
          <w:w w:val="105"/>
          <w:sz w:val="23"/>
        </w:rPr>
        <w:t> </w:t>
      </w:r>
      <w:r>
        <w:rPr>
          <w:w w:val="105"/>
          <w:sz w:val="23"/>
        </w:rPr>
        <w:t>Agreement, it may be used for</w:t>
      </w:r>
      <w:r>
        <w:rPr>
          <w:spacing w:val="-2"/>
          <w:w w:val="105"/>
          <w:sz w:val="23"/>
        </w:rPr>
        <w:t> </w:t>
      </w:r>
      <w:r>
        <w:rPr>
          <w:w w:val="105"/>
          <w:sz w:val="23"/>
        </w:rPr>
        <w:t>any related purpose which, in the</w:t>
      </w:r>
      <w:r>
        <w:rPr>
          <w:spacing w:val="-3"/>
          <w:w w:val="105"/>
          <w:sz w:val="23"/>
        </w:rPr>
        <w:t> </w:t>
      </w:r>
      <w:r>
        <w:rPr>
          <w:w w:val="105"/>
          <w:sz w:val="23"/>
        </w:rPr>
        <w:t>opinion of</w:t>
      </w:r>
      <w:r>
        <w:rPr>
          <w:spacing w:val="-2"/>
          <w:w w:val="105"/>
          <w:sz w:val="23"/>
        </w:rPr>
        <w:t> </w:t>
      </w:r>
      <w:r>
        <w:rPr>
          <w:w w:val="105"/>
          <w:sz w:val="23"/>
        </w:rPr>
        <w:t>the Executive Director of</w:t>
      </w:r>
      <w:r>
        <w:rPr>
          <w:spacing w:val="-11"/>
          <w:w w:val="105"/>
          <w:sz w:val="23"/>
        </w:rPr>
        <w:t> </w:t>
      </w:r>
      <w:r>
        <w:rPr>
          <w:w w:val="105"/>
          <w:sz w:val="23"/>
        </w:rPr>
        <w:t>the Library will</w:t>
      </w:r>
      <w:r>
        <w:rPr>
          <w:spacing w:val="-3"/>
          <w:w w:val="105"/>
          <w:sz w:val="23"/>
        </w:rPr>
        <w:t> </w:t>
      </w:r>
      <w:r>
        <w:rPr>
          <w:w w:val="105"/>
          <w:sz w:val="23"/>
        </w:rPr>
        <w:t>most nearly accomplish the</w:t>
      </w:r>
      <w:r>
        <w:rPr>
          <w:spacing w:val="-5"/>
          <w:w w:val="105"/>
          <w:sz w:val="23"/>
        </w:rPr>
        <w:t> </w:t>
      </w:r>
      <w:r>
        <w:rPr>
          <w:w w:val="105"/>
          <w:sz w:val="23"/>
        </w:rPr>
        <w:t>wishes of the Donor as expressed herein.</w:t>
      </w:r>
    </w:p>
    <w:p>
      <w:pPr>
        <w:pStyle w:val="ListParagraph"/>
        <w:numPr>
          <w:ilvl w:val="0"/>
          <w:numId w:val="15"/>
        </w:numPr>
        <w:tabs>
          <w:tab w:pos="1842" w:val="left" w:leader="none"/>
          <w:tab w:pos="1848" w:val="left" w:leader="none"/>
        </w:tabs>
        <w:spacing w:line="254" w:lineRule="auto" w:before="257" w:after="0"/>
        <w:ind w:left="1848" w:right="1493" w:hanging="363"/>
        <w:jc w:val="left"/>
        <w:rPr>
          <w:sz w:val="23"/>
        </w:rPr>
      </w:pPr>
      <w:r>
        <w:rPr>
          <w:w w:val="105"/>
          <w:sz w:val="23"/>
        </w:rPr>
        <w:t>No</w:t>
      </w:r>
      <w:r>
        <w:rPr>
          <w:spacing w:val="-16"/>
          <w:w w:val="105"/>
          <w:sz w:val="23"/>
        </w:rPr>
        <w:t> </w:t>
      </w:r>
      <w:r>
        <w:rPr>
          <w:w w:val="105"/>
          <w:sz w:val="23"/>
        </w:rPr>
        <w:t>donations</w:t>
      </w:r>
      <w:r>
        <w:rPr>
          <w:spacing w:val="-5"/>
          <w:w w:val="105"/>
          <w:sz w:val="23"/>
        </w:rPr>
        <w:t> </w:t>
      </w:r>
      <w:r>
        <w:rPr>
          <w:w w:val="105"/>
          <w:sz w:val="23"/>
        </w:rPr>
        <w:t>will</w:t>
      </w:r>
      <w:r>
        <w:rPr>
          <w:spacing w:val="-5"/>
          <w:w w:val="105"/>
          <w:sz w:val="23"/>
        </w:rPr>
        <w:t> </w:t>
      </w:r>
      <w:r>
        <w:rPr>
          <w:w w:val="105"/>
          <w:sz w:val="23"/>
        </w:rPr>
        <w:t>be</w:t>
      </w:r>
      <w:r>
        <w:rPr>
          <w:spacing w:val="-13"/>
          <w:w w:val="105"/>
          <w:sz w:val="23"/>
        </w:rPr>
        <w:t> </w:t>
      </w:r>
      <w:r>
        <w:rPr>
          <w:w w:val="105"/>
          <w:sz w:val="23"/>
        </w:rPr>
        <w:t>refunded</w:t>
      </w:r>
      <w:r>
        <w:rPr>
          <w:spacing w:val="-7"/>
          <w:w w:val="105"/>
          <w:sz w:val="23"/>
        </w:rPr>
        <w:t> </w:t>
      </w:r>
      <w:r>
        <w:rPr>
          <w:w w:val="105"/>
          <w:sz w:val="23"/>
        </w:rPr>
        <w:t>for</w:t>
      </w:r>
      <w:r>
        <w:rPr>
          <w:spacing w:val="-11"/>
          <w:w w:val="105"/>
          <w:sz w:val="23"/>
        </w:rPr>
        <w:t> </w:t>
      </w:r>
      <w:r>
        <w:rPr>
          <w:w w:val="105"/>
          <w:sz w:val="23"/>
        </w:rPr>
        <w:t>any</w:t>
      </w:r>
      <w:r>
        <w:rPr>
          <w:spacing w:val="-7"/>
          <w:w w:val="105"/>
          <w:sz w:val="23"/>
        </w:rPr>
        <w:t> </w:t>
      </w:r>
      <w:r>
        <w:rPr>
          <w:w w:val="105"/>
          <w:sz w:val="23"/>
        </w:rPr>
        <w:t>reason</w:t>
      </w:r>
      <w:r>
        <w:rPr>
          <w:spacing w:val="-12"/>
          <w:w w:val="105"/>
          <w:sz w:val="23"/>
        </w:rPr>
        <w:t> </w:t>
      </w:r>
      <w:r>
        <w:rPr>
          <w:w w:val="105"/>
          <w:sz w:val="23"/>
        </w:rPr>
        <w:t>unless</w:t>
      </w:r>
      <w:r>
        <w:rPr>
          <w:spacing w:val="-11"/>
          <w:w w:val="105"/>
          <w:sz w:val="23"/>
        </w:rPr>
        <w:t> </w:t>
      </w:r>
      <w:r>
        <w:rPr>
          <w:w w:val="105"/>
          <w:sz w:val="23"/>
        </w:rPr>
        <w:t>the</w:t>
      </w:r>
      <w:r>
        <w:rPr>
          <w:spacing w:val="-14"/>
          <w:w w:val="105"/>
          <w:sz w:val="23"/>
        </w:rPr>
        <w:t> </w:t>
      </w:r>
      <w:r>
        <w:rPr>
          <w:w w:val="105"/>
          <w:sz w:val="23"/>
        </w:rPr>
        <w:t>Library or</w:t>
      </w:r>
      <w:r>
        <w:rPr>
          <w:spacing w:val="-15"/>
          <w:w w:val="105"/>
          <w:sz w:val="23"/>
        </w:rPr>
        <w:t> </w:t>
      </w:r>
      <w:r>
        <w:rPr>
          <w:w w:val="105"/>
          <w:sz w:val="23"/>
        </w:rPr>
        <w:t>Library Foundation</w:t>
      </w:r>
      <w:r>
        <w:rPr>
          <w:spacing w:val="-3"/>
          <w:w w:val="105"/>
          <w:sz w:val="23"/>
        </w:rPr>
        <w:t> </w:t>
      </w:r>
      <w:r>
        <w:rPr>
          <w:w w:val="105"/>
          <w:sz w:val="23"/>
        </w:rPr>
        <w:t>is unable to</w:t>
      </w:r>
      <w:r>
        <w:rPr>
          <w:spacing w:val="-2"/>
          <w:w w:val="105"/>
          <w:sz w:val="23"/>
        </w:rPr>
        <w:t> </w:t>
      </w:r>
      <w:r>
        <w:rPr>
          <w:w w:val="105"/>
          <w:sz w:val="23"/>
        </w:rPr>
        <w:t>fulfill its</w:t>
      </w:r>
      <w:r>
        <w:rPr>
          <w:spacing w:val="-1"/>
          <w:w w:val="105"/>
          <w:sz w:val="23"/>
        </w:rPr>
        <w:t> </w:t>
      </w:r>
      <w:r>
        <w:rPr>
          <w:w w:val="105"/>
          <w:sz w:val="23"/>
        </w:rPr>
        <w:t>obligations due</w:t>
      </w:r>
      <w:r>
        <w:rPr>
          <w:spacing w:val="-8"/>
          <w:w w:val="105"/>
          <w:sz w:val="23"/>
        </w:rPr>
        <w:t> </w:t>
      </w:r>
      <w:r>
        <w:rPr>
          <w:w w:val="105"/>
          <w:sz w:val="23"/>
        </w:rPr>
        <w:t>to unforeseen circumstances.</w:t>
      </w:r>
    </w:p>
    <w:p>
      <w:pPr>
        <w:pStyle w:val="BodyText"/>
        <w:rPr>
          <w:rFonts w:ascii="Times New Roman"/>
          <w:sz w:val="23"/>
        </w:rPr>
      </w:pPr>
    </w:p>
    <w:p>
      <w:pPr>
        <w:pStyle w:val="BodyText"/>
        <w:rPr>
          <w:rFonts w:ascii="Times New Roman"/>
          <w:sz w:val="23"/>
        </w:rPr>
      </w:pPr>
    </w:p>
    <w:p>
      <w:pPr>
        <w:pStyle w:val="BodyText"/>
        <w:rPr>
          <w:rFonts w:ascii="Times New Roman"/>
          <w:sz w:val="23"/>
        </w:rPr>
      </w:pPr>
    </w:p>
    <w:p>
      <w:pPr>
        <w:pStyle w:val="BodyText"/>
        <w:rPr>
          <w:rFonts w:ascii="Times New Roman"/>
          <w:sz w:val="23"/>
        </w:rPr>
      </w:pPr>
    </w:p>
    <w:p>
      <w:pPr>
        <w:pStyle w:val="BodyText"/>
        <w:spacing w:before="144"/>
        <w:rPr>
          <w:rFonts w:ascii="Times New Roman"/>
          <w:sz w:val="23"/>
        </w:rPr>
      </w:pPr>
    </w:p>
    <w:p>
      <w:pPr>
        <w:spacing w:before="1"/>
        <w:ind w:left="0" w:right="238" w:firstLine="0"/>
        <w:jc w:val="center"/>
        <w:rPr>
          <w:rFonts w:ascii="Times New Roman"/>
          <w:sz w:val="19"/>
        </w:rPr>
      </w:pPr>
      <w:r>
        <w:rPr>
          <w:rFonts w:ascii="Times New Roman"/>
          <w:spacing w:val="-10"/>
          <w:w w:val="105"/>
          <w:sz w:val="19"/>
        </w:rPr>
        <w:t>2</w:t>
      </w:r>
    </w:p>
    <w:p>
      <w:pPr>
        <w:tabs>
          <w:tab w:pos="7630" w:val="left" w:leader="none"/>
        </w:tabs>
        <w:spacing w:before="19"/>
        <w:ind w:left="0" w:right="1536" w:firstLine="0"/>
        <w:jc w:val="center"/>
        <w:rPr>
          <w:rFonts w:ascii="Times New Roman"/>
          <w:b/>
          <w:position w:val="1"/>
          <w:sz w:val="17"/>
        </w:rPr>
      </w:pPr>
      <w:r>
        <w:rPr>
          <w:rFonts w:ascii="Times New Roman"/>
          <w:sz w:val="19"/>
        </w:rPr>
        <w:t>TM14-</w:t>
      </w:r>
      <w:r>
        <w:rPr>
          <w:rFonts w:ascii="Times New Roman"/>
          <w:spacing w:val="-4"/>
          <w:sz w:val="19"/>
        </w:rPr>
        <w:t>2489</w:t>
      </w:r>
      <w:r>
        <w:rPr>
          <w:rFonts w:ascii="Times New Roman"/>
          <w:sz w:val="19"/>
        </w:rPr>
        <w:tab/>
      </w:r>
      <w:r>
        <w:rPr>
          <w:rFonts w:ascii="Times New Roman"/>
          <w:b/>
          <w:w w:val="90"/>
          <w:position w:val="1"/>
          <w:sz w:val="17"/>
        </w:rPr>
        <w:t>Revised</w:t>
      </w:r>
      <w:r>
        <w:rPr>
          <w:rFonts w:ascii="Times New Roman"/>
          <w:b/>
          <w:spacing w:val="1"/>
          <w:position w:val="1"/>
          <w:sz w:val="17"/>
        </w:rPr>
        <w:t> </w:t>
      </w:r>
      <w:r>
        <w:rPr>
          <w:rFonts w:ascii="Times New Roman"/>
          <w:b/>
          <w:spacing w:val="-2"/>
          <w:position w:val="1"/>
          <w:sz w:val="17"/>
        </w:rPr>
        <w:t>1/2025</w:t>
      </w:r>
    </w:p>
    <w:p>
      <w:pPr>
        <w:spacing w:after="0"/>
        <w:jc w:val="center"/>
        <w:rPr>
          <w:rFonts w:ascii="Times New Roman"/>
          <w:b/>
          <w:position w:val="1"/>
          <w:sz w:val="17"/>
        </w:rPr>
        <w:sectPr>
          <w:pgSz w:w="12240" w:h="15840"/>
          <w:pgMar w:header="0" w:footer="0" w:top="0" w:bottom="160" w:left="360" w:right="0"/>
        </w:sectPr>
      </w:pPr>
    </w:p>
    <w:p>
      <w:pPr>
        <w:pStyle w:val="BodyText"/>
        <w:rPr>
          <w:rFonts w:ascii="Times New Roman"/>
          <w:b/>
          <w:sz w:val="23"/>
        </w:rPr>
      </w:pPr>
      <w:r>
        <w:rPr>
          <w:rFonts w:ascii="Times New Roman"/>
          <w:b/>
          <w:sz w:val="23"/>
        </w:rPr>
        <mc:AlternateContent>
          <mc:Choice Requires="wps">
            <w:drawing>
              <wp:anchor distT="0" distB="0" distL="0" distR="0" allowOverlap="1" layoutInCell="1" locked="0" behindDoc="0" simplePos="0" relativeHeight="15730688">
                <wp:simplePos x="0" y="0"/>
                <wp:positionH relativeFrom="page">
                  <wp:posOffset>0</wp:posOffset>
                </wp:positionH>
                <wp:positionV relativeFrom="page">
                  <wp:posOffset>0</wp:posOffset>
                </wp:positionV>
                <wp:extent cx="12065" cy="5506085"/>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12065" cy="5506085"/>
                        </a:xfrm>
                        <a:custGeom>
                          <a:avLst/>
                          <a:gdLst/>
                          <a:ahLst/>
                          <a:cxnLst/>
                          <a:rect l="l" t="t" r="r" b="b"/>
                          <a:pathLst>
                            <a:path w="12065" h="5506085">
                              <a:moveTo>
                                <a:pt x="11456" y="0"/>
                              </a:moveTo>
                              <a:lnTo>
                                <a:pt x="11456" y="5505567"/>
                              </a:lnTo>
                              <a:lnTo>
                                <a:pt x="0" y="5505567"/>
                              </a:lnTo>
                              <a:lnTo>
                                <a:pt x="0" y="0"/>
                              </a:lnTo>
                              <a:lnTo>
                                <a:pt x="114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0pt;margin-top:.000049pt;width:.902118pt;height:433.509277pt;mso-position-horizontal-relative:page;mso-position-vertical-relative:page;z-index:15730688" id="docshape5" filled="true" fillcolor="#000000" stroked="false">
                <v:fill type="solid"/>
                <w10:wrap type="none"/>
              </v:rect>
            </w:pict>
          </mc:Fallback>
        </mc:AlternateContent>
      </w:r>
    </w:p>
    <w:p>
      <w:pPr>
        <w:pStyle w:val="BodyText"/>
        <w:rPr>
          <w:rFonts w:ascii="Times New Roman"/>
          <w:b/>
          <w:sz w:val="23"/>
        </w:rPr>
      </w:pPr>
    </w:p>
    <w:p>
      <w:pPr>
        <w:pStyle w:val="BodyText"/>
        <w:rPr>
          <w:rFonts w:ascii="Times New Roman"/>
          <w:b/>
          <w:sz w:val="23"/>
        </w:rPr>
      </w:pPr>
    </w:p>
    <w:p>
      <w:pPr>
        <w:pStyle w:val="BodyText"/>
        <w:rPr>
          <w:rFonts w:ascii="Times New Roman"/>
          <w:b/>
          <w:sz w:val="23"/>
        </w:rPr>
      </w:pPr>
    </w:p>
    <w:p>
      <w:pPr>
        <w:pStyle w:val="BodyText"/>
        <w:spacing w:before="6"/>
        <w:rPr>
          <w:rFonts w:ascii="Times New Roman"/>
          <w:b/>
          <w:sz w:val="23"/>
        </w:rPr>
      </w:pPr>
    </w:p>
    <w:p>
      <w:pPr>
        <w:pStyle w:val="ListParagraph"/>
        <w:numPr>
          <w:ilvl w:val="0"/>
          <w:numId w:val="15"/>
        </w:numPr>
        <w:tabs>
          <w:tab w:pos="1808" w:val="left" w:leader="none"/>
        </w:tabs>
        <w:spacing w:line="240" w:lineRule="auto" w:before="0" w:after="0"/>
        <w:ind w:left="1808" w:right="0" w:hanging="355"/>
        <w:jc w:val="left"/>
        <w:rPr>
          <w:sz w:val="23"/>
        </w:rPr>
      </w:pPr>
      <w:r>
        <w:rPr>
          <w:sz w:val="23"/>
          <w:u w:val="thick"/>
        </w:rPr>
        <w:t>Miscellaneous</w:t>
      </w:r>
      <w:r>
        <w:rPr>
          <w:spacing w:val="41"/>
          <w:sz w:val="23"/>
          <w:u w:val="thick"/>
        </w:rPr>
        <w:t> </w:t>
      </w:r>
      <w:r>
        <w:rPr>
          <w:spacing w:val="-2"/>
          <w:sz w:val="23"/>
          <w:u w:val="thick"/>
        </w:rPr>
        <w:t>Provisions.</w:t>
      </w:r>
    </w:p>
    <w:p>
      <w:pPr>
        <w:pStyle w:val="BodyText"/>
        <w:spacing w:before="12"/>
        <w:rPr>
          <w:rFonts w:ascii="Times New Roman"/>
          <w:sz w:val="23"/>
        </w:rPr>
      </w:pPr>
    </w:p>
    <w:p>
      <w:pPr>
        <w:pStyle w:val="ListParagraph"/>
        <w:numPr>
          <w:ilvl w:val="1"/>
          <w:numId w:val="15"/>
        </w:numPr>
        <w:tabs>
          <w:tab w:pos="2070" w:val="left" w:leader="none"/>
          <w:tab w:pos="2077" w:val="left" w:leader="none"/>
        </w:tabs>
        <w:spacing w:line="249" w:lineRule="auto" w:before="0" w:after="0"/>
        <w:ind w:left="2077" w:right="1672" w:hanging="361"/>
        <w:jc w:val="left"/>
        <w:rPr>
          <w:sz w:val="23"/>
        </w:rPr>
      </w:pPr>
      <w:r>
        <w:rPr>
          <w:w w:val="105"/>
          <w:sz w:val="23"/>
          <w:u w:val="thick"/>
        </w:rPr>
        <w:t>Tax</w:t>
      </w:r>
      <w:r>
        <w:rPr>
          <w:spacing w:val="-13"/>
          <w:w w:val="105"/>
          <w:sz w:val="23"/>
          <w:u w:val="thick"/>
        </w:rPr>
        <w:t> </w:t>
      </w:r>
      <w:r>
        <w:rPr>
          <w:w w:val="105"/>
          <w:sz w:val="23"/>
          <w:u w:val="thick"/>
        </w:rPr>
        <w:t>Consequences.</w:t>
      </w:r>
      <w:r>
        <w:rPr>
          <w:spacing w:val="40"/>
          <w:w w:val="105"/>
          <w:sz w:val="23"/>
          <w:u w:val="none"/>
        </w:rPr>
        <w:t> </w:t>
      </w:r>
      <w:r>
        <w:rPr>
          <w:w w:val="105"/>
          <w:sz w:val="23"/>
          <w:u w:val="none"/>
        </w:rPr>
        <w:t>Donor,</w:t>
      </w:r>
      <w:r>
        <w:rPr>
          <w:spacing w:val="-7"/>
          <w:w w:val="105"/>
          <w:sz w:val="23"/>
          <w:u w:val="none"/>
        </w:rPr>
        <w:t> </w:t>
      </w:r>
      <w:r>
        <w:rPr>
          <w:w w:val="105"/>
          <w:sz w:val="23"/>
          <w:u w:val="none"/>
        </w:rPr>
        <w:t>and</w:t>
      </w:r>
      <w:r>
        <w:rPr>
          <w:spacing w:val="-7"/>
          <w:w w:val="105"/>
          <w:sz w:val="23"/>
          <w:u w:val="none"/>
        </w:rPr>
        <w:t> </w:t>
      </w:r>
      <w:r>
        <w:rPr>
          <w:w w:val="105"/>
          <w:sz w:val="23"/>
          <w:u w:val="none"/>
        </w:rPr>
        <w:t>not</w:t>
      </w:r>
      <w:r>
        <w:rPr>
          <w:spacing w:val="-16"/>
          <w:w w:val="105"/>
          <w:sz w:val="23"/>
          <w:u w:val="none"/>
        </w:rPr>
        <w:t> </w:t>
      </w:r>
      <w:r>
        <w:rPr>
          <w:w w:val="105"/>
          <w:sz w:val="23"/>
          <w:u w:val="none"/>
        </w:rPr>
        <w:t>the</w:t>
      </w:r>
      <w:r>
        <w:rPr>
          <w:spacing w:val="-11"/>
          <w:w w:val="105"/>
          <w:sz w:val="23"/>
          <w:u w:val="none"/>
        </w:rPr>
        <w:t> </w:t>
      </w:r>
      <w:r>
        <w:rPr>
          <w:w w:val="105"/>
          <w:sz w:val="23"/>
          <w:u w:val="none"/>
        </w:rPr>
        <w:t>Library Foundation nor</w:t>
      </w:r>
      <w:r>
        <w:rPr>
          <w:spacing w:val="-16"/>
          <w:w w:val="105"/>
          <w:sz w:val="23"/>
          <w:u w:val="none"/>
        </w:rPr>
        <w:t> </w:t>
      </w:r>
      <w:r>
        <w:rPr>
          <w:w w:val="105"/>
          <w:sz w:val="23"/>
          <w:u w:val="none"/>
        </w:rPr>
        <w:t>the</w:t>
      </w:r>
      <w:r>
        <w:rPr>
          <w:spacing w:val="-12"/>
          <w:w w:val="105"/>
          <w:sz w:val="23"/>
          <w:u w:val="none"/>
        </w:rPr>
        <w:t> </w:t>
      </w:r>
      <w:r>
        <w:rPr>
          <w:w w:val="105"/>
          <w:sz w:val="23"/>
          <w:u w:val="none"/>
        </w:rPr>
        <w:t>Library,</w:t>
      </w:r>
      <w:r>
        <w:rPr>
          <w:spacing w:val="-2"/>
          <w:w w:val="105"/>
          <w:sz w:val="23"/>
          <w:u w:val="none"/>
        </w:rPr>
        <w:t> </w:t>
      </w:r>
      <w:r>
        <w:rPr>
          <w:w w:val="105"/>
          <w:sz w:val="23"/>
          <w:u w:val="none"/>
        </w:rPr>
        <w:t>is</w:t>
      </w:r>
      <w:r>
        <w:rPr>
          <w:spacing w:val="-16"/>
          <w:w w:val="105"/>
          <w:sz w:val="23"/>
          <w:u w:val="none"/>
        </w:rPr>
        <w:t> </w:t>
      </w:r>
      <w:r>
        <w:rPr>
          <w:w w:val="105"/>
          <w:sz w:val="23"/>
          <w:u w:val="none"/>
        </w:rPr>
        <w:t>solely responsible for</w:t>
      </w:r>
      <w:r>
        <w:rPr>
          <w:spacing w:val="-8"/>
          <w:w w:val="105"/>
          <w:sz w:val="23"/>
          <w:u w:val="none"/>
        </w:rPr>
        <w:t> </w:t>
      </w:r>
      <w:r>
        <w:rPr>
          <w:w w:val="105"/>
          <w:sz w:val="23"/>
          <w:u w:val="none"/>
        </w:rPr>
        <w:t>determining the</w:t>
      </w:r>
      <w:r>
        <w:rPr>
          <w:spacing w:val="-10"/>
          <w:w w:val="105"/>
          <w:sz w:val="23"/>
          <w:u w:val="none"/>
        </w:rPr>
        <w:t> </w:t>
      </w:r>
      <w:r>
        <w:rPr>
          <w:w w:val="105"/>
          <w:sz w:val="23"/>
          <w:u w:val="none"/>
        </w:rPr>
        <w:t>tax</w:t>
      </w:r>
      <w:r>
        <w:rPr>
          <w:spacing w:val="-4"/>
          <w:w w:val="105"/>
          <w:sz w:val="23"/>
          <w:u w:val="none"/>
        </w:rPr>
        <w:t> </w:t>
      </w:r>
      <w:r>
        <w:rPr>
          <w:w w:val="105"/>
          <w:sz w:val="23"/>
          <w:u w:val="none"/>
        </w:rPr>
        <w:t>consequences to</w:t>
      </w:r>
      <w:r>
        <w:rPr>
          <w:spacing w:val="-8"/>
          <w:w w:val="105"/>
          <w:sz w:val="23"/>
          <w:u w:val="none"/>
        </w:rPr>
        <w:t> </w:t>
      </w:r>
      <w:r>
        <w:rPr>
          <w:w w:val="105"/>
          <w:sz w:val="23"/>
          <w:u w:val="none"/>
        </w:rPr>
        <w:t>Donor</w:t>
      </w:r>
      <w:r>
        <w:rPr>
          <w:spacing w:val="-1"/>
          <w:w w:val="105"/>
          <w:sz w:val="23"/>
          <w:u w:val="none"/>
        </w:rPr>
        <w:t> </w:t>
      </w:r>
      <w:r>
        <w:rPr>
          <w:w w:val="105"/>
          <w:sz w:val="23"/>
          <w:u w:val="none"/>
        </w:rPr>
        <w:t>of</w:t>
      </w:r>
      <w:r>
        <w:rPr>
          <w:spacing w:val="-8"/>
          <w:w w:val="105"/>
          <w:sz w:val="23"/>
          <w:u w:val="none"/>
        </w:rPr>
        <w:t> </w:t>
      </w:r>
      <w:r>
        <w:rPr>
          <w:w w:val="105"/>
          <w:sz w:val="23"/>
          <w:u w:val="none"/>
        </w:rPr>
        <w:t>the</w:t>
      </w:r>
      <w:r>
        <w:rPr>
          <w:spacing w:val="-1"/>
          <w:w w:val="105"/>
          <w:sz w:val="23"/>
          <w:u w:val="none"/>
        </w:rPr>
        <w:t> </w:t>
      </w:r>
      <w:r>
        <w:rPr>
          <w:w w:val="105"/>
          <w:sz w:val="23"/>
          <w:u w:val="none"/>
        </w:rPr>
        <w:t>within transaction including, without limitation, any monetary value assigned to the naming right.</w:t>
      </w:r>
    </w:p>
    <w:p>
      <w:pPr>
        <w:pStyle w:val="BodyText"/>
        <w:spacing w:before="14"/>
        <w:rPr>
          <w:rFonts w:ascii="Times New Roman"/>
          <w:sz w:val="23"/>
        </w:rPr>
      </w:pPr>
    </w:p>
    <w:p>
      <w:pPr>
        <w:pStyle w:val="ListParagraph"/>
        <w:numPr>
          <w:ilvl w:val="1"/>
          <w:numId w:val="15"/>
        </w:numPr>
        <w:tabs>
          <w:tab w:pos="2077" w:val="left" w:leader="none"/>
        </w:tabs>
        <w:spacing w:line="252" w:lineRule="auto" w:before="0" w:after="0"/>
        <w:ind w:left="2077" w:right="1179" w:hanging="351"/>
        <w:jc w:val="left"/>
        <w:rPr>
          <w:sz w:val="23"/>
        </w:rPr>
      </w:pPr>
      <w:r>
        <w:rPr>
          <w:w w:val="105"/>
          <w:sz w:val="23"/>
          <w:u w:val="thick"/>
        </w:rPr>
        <w:t>Venue</w:t>
      </w:r>
      <w:r>
        <w:rPr>
          <w:spacing w:val="-9"/>
          <w:w w:val="105"/>
          <w:sz w:val="23"/>
          <w:u w:val="thick"/>
        </w:rPr>
        <w:t> </w:t>
      </w:r>
      <w:r>
        <w:rPr>
          <w:w w:val="105"/>
          <w:sz w:val="23"/>
          <w:u w:val="thick"/>
        </w:rPr>
        <w:t>and</w:t>
      </w:r>
      <w:r>
        <w:rPr>
          <w:spacing w:val="-7"/>
          <w:w w:val="105"/>
          <w:sz w:val="23"/>
          <w:u w:val="thick"/>
        </w:rPr>
        <w:t> </w:t>
      </w:r>
      <w:r>
        <w:rPr>
          <w:w w:val="105"/>
          <w:sz w:val="23"/>
          <w:u w:val="thick"/>
        </w:rPr>
        <w:t>Governing</w:t>
      </w:r>
      <w:r>
        <w:rPr>
          <w:spacing w:val="-2"/>
          <w:w w:val="105"/>
          <w:sz w:val="23"/>
          <w:u w:val="thick"/>
        </w:rPr>
        <w:t> </w:t>
      </w:r>
      <w:r>
        <w:rPr>
          <w:w w:val="105"/>
          <w:sz w:val="23"/>
          <w:u w:val="thick"/>
        </w:rPr>
        <w:t>Law.</w:t>
      </w:r>
      <w:r>
        <w:rPr>
          <w:spacing w:val="38"/>
          <w:w w:val="105"/>
          <w:sz w:val="23"/>
          <w:u w:val="none"/>
        </w:rPr>
        <w:t> </w:t>
      </w:r>
      <w:r>
        <w:rPr>
          <w:w w:val="105"/>
          <w:sz w:val="23"/>
          <w:u w:val="none"/>
        </w:rPr>
        <w:t>Venue</w:t>
      </w:r>
      <w:r>
        <w:rPr>
          <w:spacing w:val="-10"/>
          <w:w w:val="105"/>
          <w:sz w:val="23"/>
          <w:u w:val="none"/>
        </w:rPr>
        <w:t> </w:t>
      </w:r>
      <w:r>
        <w:rPr>
          <w:w w:val="105"/>
          <w:sz w:val="23"/>
          <w:u w:val="none"/>
        </w:rPr>
        <w:t>for</w:t>
      </w:r>
      <w:r>
        <w:rPr>
          <w:spacing w:val="-14"/>
          <w:w w:val="105"/>
          <w:sz w:val="23"/>
          <w:u w:val="none"/>
        </w:rPr>
        <w:t> </w:t>
      </w:r>
      <w:r>
        <w:rPr>
          <w:w w:val="105"/>
          <w:sz w:val="23"/>
          <w:u w:val="none"/>
        </w:rPr>
        <w:t>any</w:t>
      </w:r>
      <w:r>
        <w:rPr>
          <w:spacing w:val="-3"/>
          <w:w w:val="105"/>
          <w:sz w:val="23"/>
          <w:u w:val="none"/>
        </w:rPr>
        <w:t> </w:t>
      </w:r>
      <w:r>
        <w:rPr>
          <w:w w:val="105"/>
          <w:sz w:val="23"/>
          <w:u w:val="none"/>
        </w:rPr>
        <w:t>and</w:t>
      </w:r>
      <w:r>
        <w:rPr>
          <w:spacing w:val="-1"/>
          <w:w w:val="105"/>
          <w:sz w:val="23"/>
          <w:u w:val="none"/>
        </w:rPr>
        <w:t> </w:t>
      </w:r>
      <w:r>
        <w:rPr>
          <w:w w:val="105"/>
          <w:sz w:val="23"/>
          <w:u w:val="none"/>
        </w:rPr>
        <w:t>all</w:t>
      </w:r>
      <w:r>
        <w:rPr>
          <w:spacing w:val="-8"/>
          <w:w w:val="105"/>
          <w:sz w:val="23"/>
          <w:u w:val="none"/>
        </w:rPr>
        <w:t> </w:t>
      </w:r>
      <w:r>
        <w:rPr>
          <w:w w:val="105"/>
          <w:sz w:val="23"/>
          <w:u w:val="none"/>
        </w:rPr>
        <w:t>legal</w:t>
      </w:r>
      <w:r>
        <w:rPr>
          <w:spacing w:val="-10"/>
          <w:w w:val="105"/>
          <w:sz w:val="23"/>
          <w:u w:val="none"/>
        </w:rPr>
        <w:t> </w:t>
      </w:r>
      <w:r>
        <w:rPr>
          <w:w w:val="105"/>
          <w:sz w:val="23"/>
          <w:u w:val="none"/>
        </w:rPr>
        <w:t>actions</w:t>
      </w:r>
      <w:r>
        <w:rPr>
          <w:spacing w:val="-14"/>
          <w:w w:val="105"/>
          <w:sz w:val="23"/>
          <w:u w:val="none"/>
        </w:rPr>
        <w:t> </w:t>
      </w:r>
      <w:r>
        <w:rPr>
          <w:w w:val="105"/>
          <w:sz w:val="23"/>
          <w:u w:val="none"/>
        </w:rPr>
        <w:t>regarding</w:t>
      </w:r>
      <w:r>
        <w:rPr>
          <w:spacing w:val="-8"/>
          <w:w w:val="105"/>
          <w:sz w:val="23"/>
          <w:u w:val="none"/>
        </w:rPr>
        <w:t> </w:t>
      </w:r>
      <w:r>
        <w:rPr>
          <w:w w:val="105"/>
          <w:sz w:val="23"/>
          <w:u w:val="none"/>
        </w:rPr>
        <w:t>this</w:t>
      </w:r>
      <w:r>
        <w:rPr>
          <w:spacing w:val="-12"/>
          <w:w w:val="105"/>
          <w:sz w:val="23"/>
          <w:u w:val="none"/>
        </w:rPr>
        <w:t> </w:t>
      </w:r>
      <w:r>
        <w:rPr>
          <w:w w:val="105"/>
          <w:sz w:val="23"/>
          <w:u w:val="none"/>
        </w:rPr>
        <w:t>Agreement shall lie</w:t>
      </w:r>
      <w:r>
        <w:rPr>
          <w:spacing w:val="-1"/>
          <w:w w:val="105"/>
          <w:sz w:val="23"/>
          <w:u w:val="none"/>
        </w:rPr>
        <w:t> </w:t>
      </w:r>
      <w:r>
        <w:rPr>
          <w:w w:val="105"/>
          <w:sz w:val="23"/>
          <w:u w:val="none"/>
        </w:rPr>
        <w:t>in</w:t>
      </w:r>
      <w:r>
        <w:rPr>
          <w:spacing w:val="-8"/>
          <w:w w:val="105"/>
          <w:sz w:val="23"/>
          <w:u w:val="none"/>
        </w:rPr>
        <w:t> </w:t>
      </w:r>
      <w:r>
        <w:rPr>
          <w:w w:val="105"/>
          <w:sz w:val="23"/>
          <w:u w:val="none"/>
        </w:rPr>
        <w:t>the</w:t>
      </w:r>
      <w:r>
        <w:rPr>
          <w:spacing w:val="-5"/>
          <w:w w:val="105"/>
          <w:sz w:val="23"/>
          <w:u w:val="none"/>
        </w:rPr>
        <w:t> </w:t>
      </w:r>
      <w:r>
        <w:rPr>
          <w:w w:val="105"/>
          <w:sz w:val="23"/>
          <w:u w:val="none"/>
        </w:rPr>
        <w:t>District Court in</w:t>
      </w:r>
      <w:r>
        <w:rPr>
          <w:spacing w:val="-5"/>
          <w:w w:val="105"/>
          <w:sz w:val="23"/>
          <w:u w:val="none"/>
        </w:rPr>
        <w:t> </w:t>
      </w:r>
      <w:r>
        <w:rPr>
          <w:w w:val="105"/>
          <w:sz w:val="23"/>
          <w:u w:val="none"/>
        </w:rPr>
        <w:t>and</w:t>
      </w:r>
      <w:r>
        <w:rPr>
          <w:spacing w:val="-1"/>
          <w:w w:val="105"/>
          <w:sz w:val="23"/>
          <w:u w:val="none"/>
        </w:rPr>
        <w:t> </w:t>
      </w:r>
      <w:r>
        <w:rPr>
          <w:w w:val="105"/>
          <w:sz w:val="23"/>
          <w:u w:val="none"/>
        </w:rPr>
        <w:t>for</w:t>
      </w:r>
      <w:r>
        <w:rPr>
          <w:spacing w:val="-2"/>
          <w:w w:val="105"/>
          <w:sz w:val="23"/>
          <w:u w:val="none"/>
        </w:rPr>
        <w:t> </w:t>
      </w:r>
      <w:r>
        <w:rPr>
          <w:w w:val="105"/>
          <w:sz w:val="23"/>
          <w:u w:val="none"/>
        </w:rPr>
        <w:t>the</w:t>
      </w:r>
      <w:r>
        <w:rPr>
          <w:spacing w:val="-2"/>
          <w:w w:val="105"/>
          <w:sz w:val="23"/>
          <w:u w:val="none"/>
        </w:rPr>
        <w:t> </w:t>
      </w:r>
      <w:r>
        <w:rPr>
          <w:w w:val="105"/>
          <w:sz w:val="23"/>
          <w:u w:val="none"/>
        </w:rPr>
        <w:t>County of</w:t>
      </w:r>
      <w:r>
        <w:rPr>
          <w:spacing w:val="-4"/>
          <w:w w:val="105"/>
          <w:sz w:val="23"/>
          <w:u w:val="none"/>
        </w:rPr>
        <w:t> </w:t>
      </w:r>
      <w:r>
        <w:rPr>
          <w:w w:val="105"/>
          <w:sz w:val="23"/>
          <w:u w:val="none"/>
        </w:rPr>
        <w:t>Jefferson, State of Colorado, and this</w:t>
      </w:r>
      <w:r>
        <w:rPr>
          <w:spacing w:val="-5"/>
          <w:w w:val="105"/>
          <w:sz w:val="23"/>
          <w:u w:val="none"/>
        </w:rPr>
        <w:t> </w:t>
      </w:r>
      <w:r>
        <w:rPr>
          <w:w w:val="105"/>
          <w:sz w:val="23"/>
          <w:u w:val="none"/>
        </w:rPr>
        <w:t>transaction shall be</w:t>
      </w:r>
      <w:r>
        <w:rPr>
          <w:spacing w:val="-1"/>
          <w:w w:val="105"/>
          <w:sz w:val="23"/>
          <w:u w:val="none"/>
        </w:rPr>
        <w:t> </w:t>
      </w:r>
      <w:r>
        <w:rPr>
          <w:w w:val="105"/>
          <w:sz w:val="23"/>
          <w:u w:val="none"/>
        </w:rPr>
        <w:t>governed by the laws of</w:t>
      </w:r>
      <w:r>
        <w:rPr>
          <w:spacing w:val="-1"/>
          <w:w w:val="105"/>
          <w:sz w:val="23"/>
          <w:u w:val="none"/>
        </w:rPr>
        <w:t> </w:t>
      </w:r>
      <w:r>
        <w:rPr>
          <w:w w:val="105"/>
          <w:sz w:val="23"/>
          <w:u w:val="none"/>
        </w:rPr>
        <w:t>the State of</w:t>
      </w:r>
      <w:r>
        <w:rPr>
          <w:spacing w:val="-8"/>
          <w:w w:val="105"/>
          <w:sz w:val="23"/>
          <w:u w:val="none"/>
        </w:rPr>
        <w:t> </w:t>
      </w:r>
      <w:r>
        <w:rPr>
          <w:w w:val="105"/>
          <w:sz w:val="23"/>
          <w:u w:val="none"/>
        </w:rPr>
        <w:t>Colorado.</w:t>
      </w:r>
    </w:p>
    <w:p>
      <w:pPr>
        <w:pStyle w:val="ListParagraph"/>
        <w:numPr>
          <w:ilvl w:val="1"/>
          <w:numId w:val="15"/>
        </w:numPr>
        <w:tabs>
          <w:tab w:pos="2084" w:val="left" w:leader="none"/>
          <w:tab w:pos="2086" w:val="left" w:leader="none"/>
        </w:tabs>
        <w:spacing w:line="247" w:lineRule="auto" w:before="264" w:after="0"/>
        <w:ind w:left="2084" w:right="1260" w:hanging="360"/>
        <w:jc w:val="left"/>
        <w:rPr>
          <w:sz w:val="23"/>
        </w:rPr>
      </w:pPr>
      <w:r>
        <w:rPr>
          <w:w w:val="105"/>
          <w:sz w:val="23"/>
          <w:u w:val="thick"/>
        </w:rPr>
        <w:t>Invalid</w:t>
      </w:r>
      <w:r>
        <w:rPr>
          <w:w w:val="105"/>
          <w:sz w:val="23"/>
          <w:u w:val="thick"/>
        </w:rPr>
        <w:t> Provisions.</w:t>
      </w:r>
      <w:r>
        <w:rPr>
          <w:spacing w:val="40"/>
          <w:w w:val="105"/>
          <w:sz w:val="23"/>
          <w:u w:val="none"/>
        </w:rPr>
        <w:t> </w:t>
      </w:r>
      <w:r>
        <w:rPr>
          <w:w w:val="105"/>
          <w:sz w:val="23"/>
          <w:u w:val="none"/>
        </w:rPr>
        <w:t>If</w:t>
      </w:r>
      <w:r>
        <w:rPr>
          <w:spacing w:val="-12"/>
          <w:w w:val="105"/>
          <w:sz w:val="23"/>
          <w:u w:val="none"/>
        </w:rPr>
        <w:t> </w:t>
      </w:r>
      <w:r>
        <w:rPr>
          <w:w w:val="105"/>
          <w:sz w:val="23"/>
          <w:u w:val="none"/>
        </w:rPr>
        <w:t>any provision of</w:t>
      </w:r>
      <w:r>
        <w:rPr>
          <w:spacing w:val="-5"/>
          <w:w w:val="105"/>
          <w:sz w:val="23"/>
          <w:u w:val="none"/>
        </w:rPr>
        <w:t> </w:t>
      </w:r>
      <w:r>
        <w:rPr>
          <w:w w:val="105"/>
          <w:sz w:val="23"/>
          <w:u w:val="none"/>
        </w:rPr>
        <w:t>this Agreement is</w:t>
      </w:r>
      <w:r>
        <w:rPr>
          <w:spacing w:val="-2"/>
          <w:w w:val="105"/>
          <w:sz w:val="23"/>
          <w:u w:val="none"/>
        </w:rPr>
        <w:t> </w:t>
      </w:r>
      <w:r>
        <w:rPr>
          <w:w w:val="105"/>
          <w:sz w:val="23"/>
          <w:u w:val="none"/>
        </w:rPr>
        <w:t>held to be</w:t>
      </w:r>
      <w:r>
        <w:rPr>
          <w:spacing w:val="-5"/>
          <w:w w:val="105"/>
          <w:sz w:val="23"/>
          <w:u w:val="none"/>
        </w:rPr>
        <w:t> </w:t>
      </w:r>
      <w:r>
        <w:rPr>
          <w:w w:val="105"/>
          <w:sz w:val="23"/>
          <w:u w:val="none"/>
        </w:rPr>
        <w:t>illegal, invalid or unenforceable under</w:t>
      </w:r>
      <w:r>
        <w:rPr>
          <w:spacing w:val="-6"/>
          <w:w w:val="105"/>
          <w:sz w:val="23"/>
          <w:u w:val="none"/>
        </w:rPr>
        <w:t> </w:t>
      </w:r>
      <w:r>
        <w:rPr>
          <w:w w:val="105"/>
          <w:sz w:val="23"/>
          <w:u w:val="none"/>
        </w:rPr>
        <w:t>present</w:t>
      </w:r>
      <w:r>
        <w:rPr>
          <w:spacing w:val="-4"/>
          <w:w w:val="105"/>
          <w:sz w:val="23"/>
          <w:u w:val="none"/>
        </w:rPr>
        <w:t> </w:t>
      </w:r>
      <w:r>
        <w:rPr>
          <w:w w:val="105"/>
          <w:sz w:val="23"/>
          <w:u w:val="none"/>
        </w:rPr>
        <w:t>or</w:t>
      </w:r>
      <w:r>
        <w:rPr>
          <w:spacing w:val="-14"/>
          <w:w w:val="105"/>
          <w:sz w:val="23"/>
          <w:u w:val="none"/>
        </w:rPr>
        <w:t> </w:t>
      </w:r>
      <w:r>
        <w:rPr>
          <w:w w:val="105"/>
          <w:sz w:val="23"/>
          <w:u w:val="none"/>
        </w:rPr>
        <w:t>future</w:t>
      </w:r>
      <w:r>
        <w:rPr>
          <w:spacing w:val="-9"/>
          <w:w w:val="105"/>
          <w:sz w:val="23"/>
          <w:u w:val="none"/>
        </w:rPr>
        <w:t> </w:t>
      </w:r>
      <w:r>
        <w:rPr>
          <w:w w:val="105"/>
          <w:sz w:val="23"/>
          <w:u w:val="none"/>
        </w:rPr>
        <w:t>laws,</w:t>
      </w:r>
      <w:r>
        <w:rPr>
          <w:spacing w:val="-5"/>
          <w:w w:val="105"/>
          <w:sz w:val="23"/>
          <w:u w:val="none"/>
        </w:rPr>
        <w:t> </w:t>
      </w:r>
      <w:r>
        <w:rPr>
          <w:w w:val="105"/>
          <w:sz w:val="23"/>
          <w:u w:val="none"/>
        </w:rPr>
        <w:t>such</w:t>
      </w:r>
      <w:r>
        <w:rPr>
          <w:spacing w:val="-6"/>
          <w:w w:val="105"/>
          <w:sz w:val="23"/>
          <w:u w:val="none"/>
        </w:rPr>
        <w:t> </w:t>
      </w:r>
      <w:r>
        <w:rPr>
          <w:w w:val="105"/>
          <w:sz w:val="23"/>
          <w:u w:val="none"/>
        </w:rPr>
        <w:t>provisions</w:t>
      </w:r>
      <w:r>
        <w:rPr>
          <w:spacing w:val="-2"/>
          <w:w w:val="105"/>
          <w:sz w:val="23"/>
          <w:u w:val="none"/>
        </w:rPr>
        <w:t> </w:t>
      </w:r>
      <w:r>
        <w:rPr>
          <w:w w:val="105"/>
          <w:sz w:val="23"/>
          <w:u w:val="none"/>
        </w:rPr>
        <w:t>shall</w:t>
      </w:r>
      <w:r>
        <w:rPr>
          <w:spacing w:val="-1"/>
          <w:w w:val="105"/>
          <w:sz w:val="23"/>
          <w:u w:val="none"/>
        </w:rPr>
        <w:t> </w:t>
      </w:r>
      <w:r>
        <w:rPr>
          <w:w w:val="105"/>
          <w:sz w:val="23"/>
          <w:u w:val="none"/>
        </w:rPr>
        <w:t>be</w:t>
      </w:r>
      <w:r>
        <w:rPr>
          <w:spacing w:val="-15"/>
          <w:w w:val="105"/>
          <w:sz w:val="23"/>
          <w:u w:val="none"/>
        </w:rPr>
        <w:t> </w:t>
      </w:r>
      <w:r>
        <w:rPr>
          <w:w w:val="105"/>
          <w:sz w:val="23"/>
          <w:u w:val="none"/>
        </w:rPr>
        <w:t>fully severable;</w:t>
      </w:r>
      <w:r>
        <w:rPr>
          <w:spacing w:val="-2"/>
          <w:w w:val="105"/>
          <w:sz w:val="23"/>
          <w:u w:val="none"/>
        </w:rPr>
        <w:t> </w:t>
      </w:r>
      <w:r>
        <w:rPr>
          <w:w w:val="105"/>
          <w:sz w:val="23"/>
          <w:u w:val="none"/>
        </w:rPr>
        <w:t>this Agreement shall be</w:t>
      </w:r>
      <w:r>
        <w:rPr>
          <w:spacing w:val="-7"/>
          <w:w w:val="105"/>
          <w:sz w:val="23"/>
          <w:u w:val="none"/>
        </w:rPr>
        <w:t> </w:t>
      </w:r>
      <w:r>
        <w:rPr>
          <w:w w:val="105"/>
          <w:sz w:val="23"/>
          <w:u w:val="none"/>
        </w:rPr>
        <w:t>construed and enforced as</w:t>
      </w:r>
      <w:r>
        <w:rPr>
          <w:spacing w:val="-9"/>
          <w:w w:val="105"/>
          <w:sz w:val="23"/>
          <w:u w:val="none"/>
        </w:rPr>
        <w:t> </w:t>
      </w:r>
      <w:r>
        <w:rPr>
          <w:w w:val="105"/>
          <w:sz w:val="23"/>
          <w:u w:val="none"/>
        </w:rPr>
        <w:t>if</w:t>
      </w:r>
      <w:r>
        <w:rPr>
          <w:spacing w:val="-1"/>
          <w:w w:val="105"/>
          <w:sz w:val="23"/>
          <w:u w:val="none"/>
        </w:rPr>
        <w:t> </w:t>
      </w:r>
      <w:r>
        <w:rPr>
          <w:w w:val="105"/>
          <w:sz w:val="23"/>
          <w:u w:val="none"/>
        </w:rPr>
        <w:t>such</w:t>
      </w:r>
      <w:r>
        <w:rPr>
          <w:spacing w:val="-5"/>
          <w:w w:val="105"/>
          <w:sz w:val="23"/>
          <w:u w:val="none"/>
        </w:rPr>
        <w:t> </w:t>
      </w:r>
      <w:r>
        <w:rPr>
          <w:w w:val="105"/>
          <w:sz w:val="23"/>
          <w:u w:val="none"/>
        </w:rPr>
        <w:t>illegal, invalid or unenforceable provision</w:t>
      </w:r>
      <w:r>
        <w:rPr>
          <w:spacing w:val="-4"/>
          <w:w w:val="105"/>
          <w:sz w:val="23"/>
          <w:u w:val="none"/>
        </w:rPr>
        <w:t> </w:t>
      </w:r>
      <w:r>
        <w:rPr>
          <w:w w:val="105"/>
          <w:sz w:val="23"/>
          <w:u w:val="none"/>
        </w:rPr>
        <w:t>had</w:t>
      </w:r>
      <w:r>
        <w:rPr>
          <w:spacing w:val="-8"/>
          <w:w w:val="105"/>
          <w:sz w:val="23"/>
          <w:u w:val="none"/>
        </w:rPr>
        <w:t> </w:t>
      </w:r>
      <w:r>
        <w:rPr>
          <w:w w:val="105"/>
          <w:sz w:val="23"/>
          <w:u w:val="none"/>
        </w:rPr>
        <w:t>never</w:t>
      </w:r>
      <w:r>
        <w:rPr>
          <w:spacing w:val="-4"/>
          <w:w w:val="105"/>
          <w:sz w:val="23"/>
          <w:u w:val="none"/>
        </w:rPr>
        <w:t> </w:t>
      </w:r>
      <w:r>
        <w:rPr>
          <w:w w:val="105"/>
          <w:sz w:val="23"/>
          <w:u w:val="none"/>
        </w:rPr>
        <w:t>comprised a</w:t>
      </w:r>
      <w:r>
        <w:rPr>
          <w:spacing w:val="-9"/>
          <w:w w:val="105"/>
          <w:sz w:val="23"/>
          <w:u w:val="none"/>
        </w:rPr>
        <w:t> </w:t>
      </w:r>
      <w:r>
        <w:rPr>
          <w:w w:val="105"/>
          <w:sz w:val="23"/>
          <w:u w:val="none"/>
        </w:rPr>
        <w:t>part</w:t>
      </w:r>
      <w:r>
        <w:rPr>
          <w:spacing w:val="-13"/>
          <w:w w:val="105"/>
          <w:sz w:val="23"/>
          <w:u w:val="none"/>
        </w:rPr>
        <w:t> </w:t>
      </w:r>
      <w:r>
        <w:rPr>
          <w:w w:val="105"/>
          <w:sz w:val="23"/>
          <w:u w:val="none"/>
        </w:rPr>
        <w:t>of</w:t>
      </w:r>
      <w:r>
        <w:rPr>
          <w:spacing w:val="-16"/>
          <w:w w:val="105"/>
          <w:sz w:val="23"/>
          <w:u w:val="none"/>
        </w:rPr>
        <w:t> </w:t>
      </w:r>
      <w:r>
        <w:rPr>
          <w:w w:val="105"/>
          <w:sz w:val="23"/>
          <w:u w:val="none"/>
        </w:rPr>
        <w:t>this</w:t>
      </w:r>
      <w:r>
        <w:rPr>
          <w:spacing w:val="-15"/>
          <w:w w:val="105"/>
          <w:sz w:val="23"/>
          <w:u w:val="none"/>
        </w:rPr>
        <w:t> </w:t>
      </w:r>
      <w:r>
        <w:rPr>
          <w:w w:val="105"/>
          <w:sz w:val="23"/>
          <w:u w:val="none"/>
        </w:rPr>
        <w:t>Agreement; and</w:t>
      </w:r>
      <w:r>
        <w:rPr>
          <w:spacing w:val="-9"/>
          <w:w w:val="105"/>
          <w:sz w:val="23"/>
          <w:u w:val="none"/>
        </w:rPr>
        <w:t> </w:t>
      </w:r>
      <w:r>
        <w:rPr>
          <w:w w:val="105"/>
          <w:sz w:val="23"/>
          <w:u w:val="none"/>
        </w:rPr>
        <w:t>the</w:t>
      </w:r>
      <w:r>
        <w:rPr>
          <w:spacing w:val="-16"/>
          <w:w w:val="105"/>
          <w:sz w:val="23"/>
          <w:u w:val="none"/>
        </w:rPr>
        <w:t> </w:t>
      </w:r>
      <w:r>
        <w:rPr>
          <w:w w:val="105"/>
          <w:sz w:val="23"/>
          <w:u w:val="none"/>
        </w:rPr>
        <w:t>remaining</w:t>
      </w:r>
      <w:r>
        <w:rPr>
          <w:spacing w:val="-1"/>
          <w:w w:val="105"/>
          <w:sz w:val="23"/>
          <w:u w:val="none"/>
        </w:rPr>
        <w:t> </w:t>
      </w:r>
      <w:r>
        <w:rPr>
          <w:w w:val="105"/>
          <w:sz w:val="23"/>
          <w:u w:val="none"/>
        </w:rPr>
        <w:t>provisions</w:t>
      </w:r>
      <w:r>
        <w:rPr>
          <w:spacing w:val="-4"/>
          <w:w w:val="105"/>
          <w:sz w:val="23"/>
          <w:u w:val="none"/>
        </w:rPr>
        <w:t> </w:t>
      </w:r>
      <w:r>
        <w:rPr>
          <w:w w:val="105"/>
          <w:sz w:val="23"/>
          <w:u w:val="none"/>
        </w:rPr>
        <w:t>of this</w:t>
      </w:r>
      <w:r>
        <w:rPr>
          <w:spacing w:val="-16"/>
          <w:w w:val="105"/>
          <w:sz w:val="23"/>
          <w:u w:val="none"/>
        </w:rPr>
        <w:t> </w:t>
      </w:r>
      <w:r>
        <w:rPr>
          <w:w w:val="105"/>
          <w:sz w:val="23"/>
          <w:u w:val="none"/>
        </w:rPr>
        <w:t>Agreement shall</w:t>
      </w:r>
      <w:r>
        <w:rPr>
          <w:spacing w:val="-5"/>
          <w:w w:val="105"/>
          <w:sz w:val="23"/>
          <w:u w:val="none"/>
        </w:rPr>
        <w:t> </w:t>
      </w:r>
      <w:r>
        <w:rPr>
          <w:w w:val="105"/>
          <w:sz w:val="23"/>
          <w:u w:val="none"/>
        </w:rPr>
        <w:t>remain in</w:t>
      </w:r>
      <w:r>
        <w:rPr>
          <w:spacing w:val="-2"/>
          <w:w w:val="105"/>
          <w:sz w:val="23"/>
          <w:u w:val="none"/>
        </w:rPr>
        <w:t> </w:t>
      </w:r>
      <w:r>
        <w:rPr>
          <w:w w:val="105"/>
          <w:sz w:val="23"/>
          <w:u w:val="none"/>
        </w:rPr>
        <w:t>full force</w:t>
      </w:r>
      <w:r>
        <w:rPr>
          <w:spacing w:val="-16"/>
          <w:w w:val="105"/>
          <w:sz w:val="23"/>
          <w:u w:val="none"/>
        </w:rPr>
        <w:t> </w:t>
      </w:r>
      <w:r>
        <w:rPr>
          <w:w w:val="105"/>
          <w:sz w:val="23"/>
          <w:u w:val="none"/>
        </w:rPr>
        <w:t>:and</w:t>
      </w:r>
      <w:r>
        <w:rPr>
          <w:spacing w:val="-1"/>
          <w:w w:val="105"/>
          <w:sz w:val="23"/>
          <w:u w:val="none"/>
        </w:rPr>
        <w:t> </w:t>
      </w:r>
      <w:r>
        <w:rPr>
          <w:w w:val="105"/>
          <w:sz w:val="23"/>
          <w:u w:val="none"/>
        </w:rPr>
        <w:t>effect</w:t>
      </w:r>
      <w:r>
        <w:rPr>
          <w:spacing w:val="-16"/>
          <w:w w:val="105"/>
          <w:sz w:val="23"/>
          <w:u w:val="none"/>
        </w:rPr>
        <w:t> </w:t>
      </w:r>
      <w:r>
        <w:rPr>
          <w:w w:val="105"/>
          <w:sz w:val="23"/>
          <w:u w:val="none"/>
        </w:rPr>
        <w:t>:and shall</w:t>
      </w:r>
      <w:r>
        <w:rPr>
          <w:spacing w:val="9"/>
          <w:w w:val="105"/>
          <w:sz w:val="23"/>
          <w:u w:val="none"/>
        </w:rPr>
        <w:t> </w:t>
      </w:r>
      <w:r>
        <w:rPr>
          <w:w w:val="105"/>
          <w:sz w:val="23"/>
          <w:u w:val="none"/>
        </w:rPr>
        <w:t>not</w:t>
      </w:r>
      <w:r>
        <w:rPr>
          <w:spacing w:val="-11"/>
          <w:w w:val="105"/>
          <w:sz w:val="23"/>
          <w:u w:val="none"/>
        </w:rPr>
        <w:t> </w:t>
      </w:r>
      <w:r>
        <w:rPr>
          <w:w w:val="105"/>
          <w:sz w:val="23"/>
          <w:u w:val="none"/>
        </w:rPr>
        <w:t>he</w:t>
      </w:r>
      <w:r>
        <w:rPr>
          <w:spacing w:val="-16"/>
          <w:w w:val="105"/>
          <w:sz w:val="23"/>
          <w:u w:val="none"/>
        </w:rPr>
        <w:t> </w:t>
      </w:r>
      <w:r>
        <w:rPr>
          <w:w w:val="105"/>
          <w:sz w:val="23"/>
          <w:u w:val="none"/>
        </w:rPr>
        <w:t>affected hy</w:t>
      </w:r>
      <w:r>
        <w:rPr>
          <w:spacing w:val="-14"/>
          <w:w w:val="105"/>
          <w:sz w:val="23"/>
          <w:u w:val="none"/>
        </w:rPr>
        <w:t> </w:t>
      </w:r>
      <w:r>
        <w:rPr>
          <w:w w:val="105"/>
          <w:sz w:val="23"/>
          <w:u w:val="none"/>
        </w:rPr>
        <w:t>the illegal, invalid or unenforceable</w:t>
      </w:r>
      <w:r>
        <w:rPr>
          <w:spacing w:val="28"/>
          <w:w w:val="105"/>
          <w:sz w:val="23"/>
          <w:u w:val="none"/>
        </w:rPr>
        <w:t> </w:t>
      </w:r>
      <w:r>
        <w:rPr>
          <w:w w:val="105"/>
          <w:sz w:val="23"/>
          <w:u w:val="none"/>
        </w:rPr>
        <w:t>provision or by its</w:t>
      </w:r>
      <w:r>
        <w:rPr>
          <w:spacing w:val="-13"/>
          <w:w w:val="105"/>
          <w:sz w:val="23"/>
          <w:u w:val="none"/>
        </w:rPr>
        <w:t> </w:t>
      </w:r>
      <w:r>
        <w:rPr>
          <w:w w:val="105"/>
          <w:sz w:val="23"/>
          <w:u w:val="none"/>
        </w:rPr>
        <w:t>severance from this Agreement. Furthermore, in</w:t>
      </w:r>
      <w:r>
        <w:rPr>
          <w:spacing w:val="-7"/>
          <w:w w:val="105"/>
          <w:sz w:val="23"/>
          <w:u w:val="none"/>
        </w:rPr>
        <w:t> </w:t>
      </w:r>
      <w:r>
        <w:rPr>
          <w:w w:val="105"/>
          <w:sz w:val="23"/>
          <w:u w:val="none"/>
        </w:rPr>
        <w:t>lieu</w:t>
      </w:r>
      <w:r>
        <w:rPr>
          <w:spacing w:val="-3"/>
          <w:w w:val="105"/>
          <w:sz w:val="23"/>
          <w:u w:val="none"/>
        </w:rPr>
        <w:t> </w:t>
      </w:r>
      <w:r>
        <w:rPr>
          <w:w w:val="105"/>
          <w:sz w:val="23"/>
          <w:u w:val="none"/>
        </w:rPr>
        <w:t>of such</w:t>
      </w:r>
      <w:r>
        <w:rPr>
          <w:spacing w:val="-7"/>
          <w:w w:val="105"/>
          <w:sz w:val="23"/>
          <w:u w:val="none"/>
        </w:rPr>
        <w:t> </w:t>
      </w:r>
      <w:r>
        <w:rPr>
          <w:w w:val="105"/>
          <w:sz w:val="23"/>
          <w:u w:val="none"/>
        </w:rPr>
        <w:t>illegal,</w:t>
      </w:r>
      <w:r>
        <w:rPr>
          <w:spacing w:val="-2"/>
          <w:w w:val="105"/>
          <w:sz w:val="23"/>
          <w:u w:val="none"/>
        </w:rPr>
        <w:t> </w:t>
      </w:r>
      <w:r>
        <w:rPr>
          <w:w w:val="105"/>
          <w:sz w:val="23"/>
          <w:u w:val="none"/>
        </w:rPr>
        <w:t>invalid or unenforceable</w:t>
      </w:r>
      <w:r>
        <w:rPr>
          <w:spacing w:val="30"/>
          <w:w w:val="105"/>
          <w:sz w:val="23"/>
          <w:u w:val="none"/>
        </w:rPr>
        <w:t> </w:t>
      </w:r>
      <w:r>
        <w:rPr>
          <w:w w:val="105"/>
          <w:sz w:val="23"/>
          <w:u w:val="none"/>
        </w:rPr>
        <w:t>provision, there shall be added</w:t>
      </w:r>
      <w:r>
        <w:rPr>
          <w:spacing w:val="-4"/>
          <w:w w:val="105"/>
          <w:sz w:val="23"/>
          <w:u w:val="none"/>
        </w:rPr>
        <w:t> </w:t>
      </w:r>
      <w:r>
        <w:rPr>
          <w:w w:val="105"/>
          <w:sz w:val="23"/>
          <w:u w:val="none"/>
        </w:rPr>
        <w:t>automatically as</w:t>
      </w:r>
      <w:r>
        <w:rPr>
          <w:spacing w:val="-2"/>
          <w:w w:val="105"/>
          <w:sz w:val="23"/>
          <w:u w:val="none"/>
        </w:rPr>
        <w:t> </w:t>
      </w:r>
      <w:r>
        <w:rPr>
          <w:w w:val="105"/>
          <w:sz w:val="23"/>
          <w:u w:val="none"/>
        </w:rPr>
        <w:t>a</w:t>
      </w:r>
      <w:r>
        <w:rPr>
          <w:spacing w:val="-2"/>
          <w:w w:val="105"/>
          <w:sz w:val="23"/>
          <w:u w:val="none"/>
        </w:rPr>
        <w:t> </w:t>
      </w:r>
      <w:r>
        <w:rPr>
          <w:w w:val="105"/>
          <w:sz w:val="23"/>
          <w:u w:val="none"/>
        </w:rPr>
        <w:t>part</w:t>
      </w:r>
      <w:r>
        <w:rPr>
          <w:spacing w:val="-6"/>
          <w:w w:val="105"/>
          <w:sz w:val="23"/>
          <w:u w:val="none"/>
        </w:rPr>
        <w:t> </w:t>
      </w:r>
      <w:r>
        <w:rPr>
          <w:w w:val="105"/>
          <w:sz w:val="23"/>
          <w:u w:val="none"/>
        </w:rPr>
        <w:t>of</w:t>
      </w:r>
      <w:r>
        <w:rPr>
          <w:spacing w:val="-15"/>
          <w:w w:val="105"/>
          <w:sz w:val="23"/>
          <w:u w:val="none"/>
        </w:rPr>
        <w:t> </w:t>
      </w:r>
      <w:r>
        <w:rPr>
          <w:w w:val="105"/>
          <w:sz w:val="23"/>
          <w:u w:val="none"/>
        </w:rPr>
        <w:t>this</w:t>
      </w:r>
      <w:r>
        <w:rPr>
          <w:spacing w:val="-9"/>
          <w:w w:val="105"/>
          <w:sz w:val="23"/>
          <w:u w:val="none"/>
        </w:rPr>
        <w:t> </w:t>
      </w:r>
      <w:r>
        <w:rPr>
          <w:w w:val="105"/>
          <w:sz w:val="23"/>
          <w:u w:val="none"/>
        </w:rPr>
        <w:t>Agreement</w:t>
      </w:r>
      <w:r>
        <w:rPr>
          <w:spacing w:val="-6"/>
          <w:w w:val="105"/>
          <w:sz w:val="23"/>
          <w:u w:val="none"/>
        </w:rPr>
        <w:t> </w:t>
      </w:r>
      <w:r>
        <w:rPr>
          <w:w w:val="105"/>
          <w:sz w:val="23"/>
          <w:u w:val="none"/>
        </w:rPr>
        <w:t>a</w:t>
      </w:r>
      <w:r>
        <w:rPr>
          <w:spacing w:val="-6"/>
          <w:w w:val="105"/>
          <w:sz w:val="23"/>
          <w:u w:val="none"/>
        </w:rPr>
        <w:t> </w:t>
      </w:r>
      <w:r>
        <w:rPr>
          <w:w w:val="105"/>
          <w:sz w:val="23"/>
          <w:u w:val="none"/>
        </w:rPr>
        <w:t>legal,</w:t>
      </w:r>
      <w:r>
        <w:rPr>
          <w:spacing w:val="-3"/>
          <w:w w:val="105"/>
          <w:sz w:val="23"/>
          <w:u w:val="none"/>
        </w:rPr>
        <w:t> </w:t>
      </w:r>
      <w:r>
        <w:rPr>
          <w:w w:val="105"/>
          <w:sz w:val="23"/>
          <w:u w:val="none"/>
        </w:rPr>
        <w:t>valid,</w:t>
      </w:r>
      <w:r>
        <w:rPr>
          <w:spacing w:val="-8"/>
          <w:w w:val="105"/>
          <w:sz w:val="23"/>
          <w:u w:val="none"/>
        </w:rPr>
        <w:t> </w:t>
      </w:r>
      <w:r>
        <w:rPr>
          <w:w w:val="105"/>
          <w:sz w:val="23"/>
          <w:u w:val="none"/>
        </w:rPr>
        <w:t>and</w:t>
      </w:r>
      <w:r>
        <w:rPr>
          <w:spacing w:val="-2"/>
          <w:w w:val="105"/>
          <w:sz w:val="23"/>
          <w:u w:val="none"/>
        </w:rPr>
        <w:t> </w:t>
      </w:r>
      <w:r>
        <w:rPr>
          <w:w w:val="105"/>
          <w:sz w:val="23"/>
          <w:u w:val="none"/>
        </w:rPr>
        <w:t>enforceable provision as</w:t>
      </w:r>
      <w:r>
        <w:rPr>
          <w:spacing w:val="-6"/>
          <w:w w:val="105"/>
          <w:sz w:val="23"/>
          <w:u w:val="none"/>
        </w:rPr>
        <w:t> </w:t>
      </w:r>
      <w:r>
        <w:rPr>
          <w:w w:val="105"/>
          <w:sz w:val="23"/>
          <w:u w:val="none"/>
        </w:rPr>
        <w:t>similar</w:t>
      </w:r>
      <w:r>
        <w:rPr>
          <w:spacing w:val="-2"/>
          <w:w w:val="105"/>
          <w:sz w:val="23"/>
          <w:u w:val="none"/>
        </w:rPr>
        <w:t> </w:t>
      </w:r>
      <w:r>
        <w:rPr>
          <w:w w:val="105"/>
          <w:sz w:val="23"/>
          <w:u w:val="none"/>
        </w:rPr>
        <w:t>in</w:t>
      </w:r>
      <w:r>
        <w:rPr>
          <w:spacing w:val="-16"/>
          <w:w w:val="105"/>
          <w:sz w:val="23"/>
          <w:u w:val="none"/>
        </w:rPr>
        <w:t> </w:t>
      </w:r>
      <w:r>
        <w:rPr>
          <w:w w:val="105"/>
          <w:sz w:val="23"/>
          <w:u w:val="none"/>
        </w:rPr>
        <w:t>terms</w:t>
      </w:r>
      <w:r>
        <w:rPr>
          <w:spacing w:val="-13"/>
          <w:w w:val="105"/>
          <w:sz w:val="23"/>
          <w:u w:val="none"/>
        </w:rPr>
        <w:t> </w:t>
      </w:r>
      <w:r>
        <w:rPr>
          <w:w w:val="105"/>
          <w:sz w:val="23"/>
          <w:u w:val="none"/>
        </w:rPr>
        <w:t>to</w:t>
      </w:r>
      <w:r>
        <w:rPr>
          <w:spacing w:val="-13"/>
          <w:w w:val="105"/>
          <w:sz w:val="23"/>
          <w:u w:val="none"/>
        </w:rPr>
        <w:t> </w:t>
      </w:r>
      <w:r>
        <w:rPr>
          <w:w w:val="105"/>
          <w:sz w:val="23"/>
          <w:u w:val="none"/>
        </w:rPr>
        <w:t>such</w:t>
      </w:r>
      <w:r>
        <w:rPr>
          <w:spacing w:val="-9"/>
          <w:w w:val="105"/>
          <w:sz w:val="23"/>
          <w:u w:val="none"/>
        </w:rPr>
        <w:t> </w:t>
      </w:r>
      <w:r>
        <w:rPr>
          <w:w w:val="105"/>
          <w:sz w:val="23"/>
          <w:u w:val="none"/>
        </w:rPr>
        <w:t>illegal,</w:t>
      </w:r>
      <w:r>
        <w:rPr>
          <w:spacing w:val="-13"/>
          <w:w w:val="105"/>
          <w:sz w:val="23"/>
          <w:u w:val="none"/>
        </w:rPr>
        <w:t> </w:t>
      </w:r>
      <w:r>
        <w:rPr>
          <w:w w:val="105"/>
          <w:sz w:val="23"/>
          <w:u w:val="none"/>
        </w:rPr>
        <w:t>invalid</w:t>
      </w:r>
      <w:r>
        <w:rPr>
          <w:spacing w:val="-7"/>
          <w:w w:val="105"/>
          <w:sz w:val="23"/>
          <w:u w:val="none"/>
        </w:rPr>
        <w:t> </w:t>
      </w:r>
      <w:r>
        <w:rPr>
          <w:w w:val="105"/>
          <w:sz w:val="23"/>
          <w:u w:val="none"/>
        </w:rPr>
        <w:t>or</w:t>
      </w:r>
      <w:r>
        <w:rPr>
          <w:spacing w:val="-13"/>
          <w:w w:val="105"/>
          <w:sz w:val="23"/>
          <w:u w:val="none"/>
        </w:rPr>
        <w:t> </w:t>
      </w:r>
      <w:r>
        <w:rPr>
          <w:w w:val="105"/>
          <w:sz w:val="23"/>
          <w:u w:val="none"/>
        </w:rPr>
        <w:t>unenforceable</w:t>
      </w:r>
      <w:r>
        <w:rPr>
          <w:spacing w:val="10"/>
          <w:w w:val="105"/>
          <w:sz w:val="23"/>
          <w:u w:val="none"/>
        </w:rPr>
        <w:t> </w:t>
      </w:r>
      <w:r>
        <w:rPr>
          <w:w w:val="105"/>
          <w:sz w:val="23"/>
          <w:u w:val="none"/>
        </w:rPr>
        <w:t>provision as</w:t>
      </w:r>
      <w:r>
        <w:rPr>
          <w:spacing w:val="-16"/>
          <w:w w:val="105"/>
          <w:sz w:val="23"/>
          <w:u w:val="none"/>
        </w:rPr>
        <w:t> </w:t>
      </w:r>
      <w:r>
        <w:rPr>
          <w:w w:val="105"/>
          <w:sz w:val="23"/>
          <w:u w:val="none"/>
        </w:rPr>
        <w:t>may be</w:t>
      </w:r>
      <w:r>
        <w:rPr>
          <w:spacing w:val="-6"/>
          <w:w w:val="105"/>
          <w:sz w:val="23"/>
          <w:u w:val="none"/>
        </w:rPr>
        <w:t> </w:t>
      </w:r>
      <w:r>
        <w:rPr>
          <w:w w:val="105"/>
          <w:sz w:val="23"/>
          <w:u w:val="none"/>
        </w:rPr>
        <w:t>possible.</w:t>
      </w:r>
    </w:p>
    <w:p>
      <w:pPr>
        <w:pStyle w:val="BodyText"/>
        <w:spacing w:before="10"/>
        <w:rPr>
          <w:rFonts w:ascii="Times New Roman"/>
          <w:sz w:val="23"/>
        </w:rPr>
      </w:pPr>
    </w:p>
    <w:p>
      <w:pPr>
        <w:pStyle w:val="ListParagraph"/>
        <w:numPr>
          <w:ilvl w:val="1"/>
          <w:numId w:val="15"/>
        </w:numPr>
        <w:tabs>
          <w:tab w:pos="2091" w:val="left" w:leader="none"/>
        </w:tabs>
        <w:spacing w:line="249" w:lineRule="auto" w:before="0" w:after="0"/>
        <w:ind w:left="2091" w:right="1238" w:hanging="359"/>
        <w:jc w:val="left"/>
        <w:rPr>
          <w:sz w:val="23"/>
        </w:rPr>
      </w:pPr>
      <w:r>
        <w:rPr>
          <w:w w:val="105"/>
          <w:sz w:val="23"/>
          <w:u w:val="thick"/>
        </w:rPr>
        <w:t>Amendments</w:t>
      </w:r>
      <w:r>
        <w:rPr>
          <w:spacing w:val="-2"/>
          <w:w w:val="105"/>
          <w:sz w:val="23"/>
          <w:u w:val="thick"/>
        </w:rPr>
        <w:t> </w:t>
      </w:r>
      <w:r>
        <w:rPr>
          <w:w w:val="105"/>
          <w:sz w:val="23"/>
          <w:u w:val="thick"/>
        </w:rPr>
        <w:t>to</w:t>
      </w:r>
      <w:r>
        <w:rPr>
          <w:spacing w:val="-15"/>
          <w:w w:val="105"/>
          <w:sz w:val="23"/>
          <w:u w:val="thick"/>
        </w:rPr>
        <w:t> </w:t>
      </w:r>
      <w:r>
        <w:rPr>
          <w:w w:val="105"/>
          <w:sz w:val="23"/>
          <w:u w:val="thick"/>
        </w:rPr>
        <w:t>Agreement.</w:t>
      </w:r>
      <w:r>
        <w:rPr>
          <w:spacing w:val="36"/>
          <w:w w:val="105"/>
          <w:sz w:val="23"/>
          <w:u w:val="none"/>
        </w:rPr>
        <w:t> </w:t>
      </w:r>
      <w:r>
        <w:rPr>
          <w:w w:val="105"/>
          <w:sz w:val="23"/>
          <w:u w:val="none"/>
        </w:rPr>
        <w:t>This</w:t>
      </w:r>
      <w:r>
        <w:rPr>
          <w:spacing w:val="-11"/>
          <w:w w:val="105"/>
          <w:sz w:val="23"/>
          <w:u w:val="none"/>
        </w:rPr>
        <w:t> </w:t>
      </w:r>
      <w:r>
        <w:rPr>
          <w:w w:val="105"/>
          <w:sz w:val="23"/>
          <w:u w:val="none"/>
        </w:rPr>
        <w:t>written</w:t>
      </w:r>
      <w:r>
        <w:rPr>
          <w:spacing w:val="-15"/>
          <w:w w:val="105"/>
          <w:sz w:val="23"/>
          <w:u w:val="none"/>
        </w:rPr>
        <w:t> </w:t>
      </w:r>
      <w:r>
        <w:rPr>
          <w:w w:val="105"/>
          <w:sz w:val="23"/>
          <w:u w:val="none"/>
        </w:rPr>
        <w:t>Agreement</w:t>
      </w:r>
      <w:r>
        <w:rPr>
          <w:spacing w:val="-8"/>
          <w:w w:val="105"/>
          <w:sz w:val="23"/>
          <w:u w:val="none"/>
        </w:rPr>
        <w:t> </w:t>
      </w:r>
      <w:r>
        <w:rPr>
          <w:w w:val="105"/>
          <w:sz w:val="23"/>
          <w:u w:val="none"/>
        </w:rPr>
        <w:t>constitutes</w:t>
      </w:r>
      <w:r>
        <w:rPr>
          <w:spacing w:val="-11"/>
          <w:w w:val="105"/>
          <w:sz w:val="23"/>
          <w:u w:val="none"/>
        </w:rPr>
        <w:t> </w:t>
      </w:r>
      <w:r>
        <w:rPr>
          <w:w w:val="105"/>
          <w:sz w:val="23"/>
          <w:u w:val="none"/>
        </w:rPr>
        <w:t>the</w:t>
      </w:r>
      <w:r>
        <w:rPr>
          <w:spacing w:val="-16"/>
          <w:w w:val="105"/>
          <w:sz w:val="23"/>
          <w:u w:val="none"/>
        </w:rPr>
        <w:t> </w:t>
      </w:r>
      <w:r>
        <w:rPr>
          <w:w w:val="105"/>
          <w:sz w:val="23"/>
          <w:u w:val="none"/>
        </w:rPr>
        <w:t>entire</w:t>
      </w:r>
      <w:r>
        <w:rPr>
          <w:spacing w:val="-6"/>
          <w:w w:val="105"/>
          <w:sz w:val="23"/>
          <w:u w:val="none"/>
        </w:rPr>
        <w:t> </w:t>
      </w:r>
      <w:r>
        <w:rPr>
          <w:w w:val="105"/>
          <w:sz w:val="23"/>
          <w:u w:val="none"/>
        </w:rPr>
        <w:t>Agreement of the parties.</w:t>
      </w:r>
      <w:r>
        <w:rPr>
          <w:spacing w:val="40"/>
          <w:w w:val="105"/>
          <w:sz w:val="23"/>
          <w:u w:val="none"/>
        </w:rPr>
        <w:t> </w:t>
      </w:r>
      <w:r>
        <w:rPr>
          <w:w w:val="105"/>
          <w:sz w:val="23"/>
          <w:u w:val="none"/>
        </w:rPr>
        <w:t>No</w:t>
      </w:r>
      <w:r>
        <w:rPr>
          <w:spacing w:val="-2"/>
          <w:w w:val="105"/>
          <w:sz w:val="23"/>
          <w:u w:val="none"/>
        </w:rPr>
        <w:t> </w:t>
      </w:r>
      <w:r>
        <w:rPr>
          <w:w w:val="105"/>
          <w:sz w:val="23"/>
          <w:u w:val="none"/>
        </w:rPr>
        <w:t>representations,</w:t>
      </w:r>
      <w:r>
        <w:rPr>
          <w:spacing w:val="-18"/>
          <w:w w:val="105"/>
          <w:sz w:val="23"/>
          <w:u w:val="none"/>
        </w:rPr>
        <w:t> </w:t>
      </w:r>
      <w:r>
        <w:rPr>
          <w:w w:val="105"/>
          <w:sz w:val="23"/>
          <w:u w:val="none"/>
        </w:rPr>
        <w:t>promises, terms,</w:t>
      </w:r>
      <w:r>
        <w:rPr>
          <w:spacing w:val="-16"/>
          <w:w w:val="105"/>
          <w:sz w:val="23"/>
          <w:u w:val="none"/>
        </w:rPr>
        <w:t> </w:t>
      </w:r>
      <w:r>
        <w:rPr>
          <w:w w:val="105"/>
          <w:sz w:val="23"/>
          <w:u w:val="none"/>
        </w:rPr>
        <w:t>conditions or</w:t>
      </w:r>
      <w:r>
        <w:rPr>
          <w:spacing w:val="-8"/>
          <w:w w:val="105"/>
          <w:sz w:val="23"/>
          <w:u w:val="none"/>
        </w:rPr>
        <w:t> </w:t>
      </w:r>
      <w:r>
        <w:rPr>
          <w:w w:val="105"/>
          <w:sz w:val="23"/>
          <w:u w:val="none"/>
        </w:rPr>
        <w:t>obligations regarding the subject matter</w:t>
      </w:r>
      <w:r>
        <w:rPr>
          <w:spacing w:val="-5"/>
          <w:w w:val="105"/>
          <w:sz w:val="23"/>
          <w:u w:val="none"/>
        </w:rPr>
        <w:t> </w:t>
      </w:r>
      <w:r>
        <w:rPr>
          <w:w w:val="105"/>
          <w:sz w:val="23"/>
          <w:u w:val="none"/>
        </w:rPr>
        <w:t>of</w:t>
      </w:r>
      <w:r>
        <w:rPr>
          <w:spacing w:val="-3"/>
          <w:w w:val="105"/>
          <w:sz w:val="23"/>
          <w:u w:val="none"/>
        </w:rPr>
        <w:t> </w:t>
      </w:r>
      <w:r>
        <w:rPr>
          <w:w w:val="105"/>
          <w:sz w:val="23"/>
          <w:u w:val="none"/>
        </w:rPr>
        <w:t>this</w:t>
      </w:r>
      <w:r>
        <w:rPr>
          <w:spacing w:val="-6"/>
          <w:w w:val="105"/>
          <w:sz w:val="23"/>
          <w:u w:val="none"/>
        </w:rPr>
        <w:t> </w:t>
      </w:r>
      <w:r>
        <w:rPr>
          <w:w w:val="105"/>
          <w:sz w:val="23"/>
          <w:u w:val="none"/>
        </w:rPr>
        <w:t>Agreement, other than those expressly set</w:t>
      </w:r>
      <w:r>
        <w:rPr>
          <w:spacing w:val="-4"/>
          <w:w w:val="105"/>
          <w:sz w:val="23"/>
          <w:u w:val="none"/>
        </w:rPr>
        <w:t> </w:t>
      </w:r>
      <w:r>
        <w:rPr>
          <w:w w:val="105"/>
          <w:sz w:val="23"/>
          <w:u w:val="none"/>
        </w:rPr>
        <w:t>forth herein, shall be</w:t>
      </w:r>
      <w:r>
        <w:rPr>
          <w:spacing w:val="-4"/>
          <w:w w:val="105"/>
          <w:sz w:val="23"/>
          <w:u w:val="none"/>
        </w:rPr>
        <w:t> </w:t>
      </w:r>
      <w:r>
        <w:rPr>
          <w:w w:val="105"/>
          <w:sz w:val="23"/>
          <w:u w:val="none"/>
        </w:rPr>
        <w:t>of any</w:t>
      </w:r>
      <w:r>
        <w:rPr>
          <w:spacing w:val="-7"/>
          <w:w w:val="105"/>
          <w:sz w:val="23"/>
          <w:u w:val="none"/>
        </w:rPr>
        <w:t> </w:t>
      </w:r>
      <w:r>
        <w:rPr>
          <w:w w:val="105"/>
          <w:sz w:val="23"/>
          <w:u w:val="none"/>
        </w:rPr>
        <w:t>force</w:t>
      </w:r>
      <w:r>
        <w:rPr>
          <w:spacing w:val="-10"/>
          <w:w w:val="105"/>
          <w:sz w:val="23"/>
          <w:u w:val="none"/>
        </w:rPr>
        <w:t> </w:t>
      </w:r>
      <w:r>
        <w:rPr>
          <w:w w:val="105"/>
          <w:sz w:val="23"/>
          <w:u w:val="none"/>
        </w:rPr>
        <w:t>and</w:t>
      </w:r>
      <w:r>
        <w:rPr>
          <w:spacing w:val="-10"/>
          <w:w w:val="105"/>
          <w:sz w:val="23"/>
          <w:u w:val="none"/>
        </w:rPr>
        <w:t> </w:t>
      </w:r>
      <w:r>
        <w:rPr>
          <w:w w:val="105"/>
          <w:sz w:val="23"/>
          <w:u w:val="none"/>
        </w:rPr>
        <w:t>effect.</w:t>
      </w:r>
      <w:r>
        <w:rPr>
          <w:spacing w:val="40"/>
          <w:w w:val="105"/>
          <w:sz w:val="23"/>
          <w:u w:val="none"/>
        </w:rPr>
        <w:t> </w:t>
      </w:r>
      <w:r>
        <w:rPr>
          <w:w w:val="105"/>
          <w:sz w:val="23"/>
          <w:u w:val="none"/>
        </w:rPr>
        <w:t>No</w:t>
      </w:r>
      <w:r>
        <w:rPr>
          <w:spacing w:val="-7"/>
          <w:w w:val="105"/>
          <w:sz w:val="23"/>
          <w:u w:val="none"/>
        </w:rPr>
        <w:t> </w:t>
      </w:r>
      <w:r>
        <w:rPr>
          <w:w w:val="105"/>
          <w:sz w:val="23"/>
          <w:u w:val="none"/>
        </w:rPr>
        <w:t>modification,</w:t>
      </w:r>
      <w:r>
        <w:rPr>
          <w:spacing w:val="-4"/>
          <w:w w:val="105"/>
          <w:sz w:val="23"/>
          <w:u w:val="none"/>
        </w:rPr>
        <w:t> </w:t>
      </w:r>
      <w:r>
        <w:rPr>
          <w:w w:val="105"/>
          <w:sz w:val="23"/>
          <w:u w:val="none"/>
        </w:rPr>
        <w:t>change</w:t>
      </w:r>
      <w:r>
        <w:rPr>
          <w:spacing w:val="-3"/>
          <w:w w:val="105"/>
          <w:sz w:val="23"/>
          <w:u w:val="none"/>
        </w:rPr>
        <w:t> </w:t>
      </w:r>
      <w:r>
        <w:rPr>
          <w:w w:val="105"/>
          <w:sz w:val="23"/>
          <w:u w:val="none"/>
        </w:rPr>
        <w:t>or</w:t>
      </w:r>
      <w:r>
        <w:rPr>
          <w:spacing w:val="-6"/>
          <w:w w:val="105"/>
          <w:sz w:val="23"/>
          <w:u w:val="none"/>
        </w:rPr>
        <w:t> </w:t>
      </w:r>
      <w:r>
        <w:rPr>
          <w:w w:val="105"/>
          <w:sz w:val="23"/>
          <w:u w:val="none"/>
        </w:rPr>
        <w:t>alteration</w:t>
      </w:r>
      <w:r>
        <w:rPr>
          <w:spacing w:val="-6"/>
          <w:w w:val="105"/>
          <w:sz w:val="23"/>
          <w:u w:val="none"/>
        </w:rPr>
        <w:t> </w:t>
      </w:r>
      <w:r>
        <w:rPr>
          <w:w w:val="105"/>
          <w:sz w:val="23"/>
          <w:u w:val="none"/>
        </w:rPr>
        <w:t>of</w:t>
      </w:r>
      <w:r>
        <w:rPr>
          <w:spacing w:val="-6"/>
          <w:w w:val="105"/>
          <w:sz w:val="23"/>
          <w:u w:val="none"/>
        </w:rPr>
        <w:t> </w:t>
      </w:r>
      <w:r>
        <w:rPr>
          <w:w w:val="105"/>
          <w:sz w:val="23"/>
          <w:u w:val="none"/>
        </w:rPr>
        <w:t>this</w:t>
      </w:r>
      <w:r>
        <w:rPr>
          <w:spacing w:val="-12"/>
          <w:w w:val="105"/>
          <w:sz w:val="23"/>
          <w:u w:val="none"/>
        </w:rPr>
        <w:t> </w:t>
      </w:r>
      <w:r>
        <w:rPr>
          <w:w w:val="105"/>
          <w:sz w:val="23"/>
          <w:u w:val="none"/>
        </w:rPr>
        <w:t>Agreement shall be</w:t>
      </w:r>
      <w:r>
        <w:rPr>
          <w:spacing w:val="-13"/>
          <w:w w:val="105"/>
          <w:sz w:val="23"/>
          <w:u w:val="none"/>
        </w:rPr>
        <w:t> </w:t>
      </w:r>
      <w:r>
        <w:rPr>
          <w:w w:val="105"/>
          <w:sz w:val="23"/>
          <w:u w:val="none"/>
        </w:rPr>
        <w:t>of any force or effect, unless in writing, signed by both parties.</w:t>
      </w:r>
    </w:p>
    <w:p>
      <w:pPr>
        <w:pStyle w:val="BodyText"/>
        <w:spacing w:before="5"/>
        <w:rPr>
          <w:rFonts w:ascii="Times New Roman"/>
          <w:sz w:val="23"/>
        </w:rPr>
      </w:pPr>
    </w:p>
    <w:p>
      <w:pPr>
        <w:pStyle w:val="ListParagraph"/>
        <w:numPr>
          <w:ilvl w:val="1"/>
          <w:numId w:val="15"/>
        </w:numPr>
        <w:tabs>
          <w:tab w:pos="2099" w:val="left" w:leader="none"/>
          <w:tab w:pos="2106" w:val="left" w:leader="none"/>
        </w:tabs>
        <w:spacing w:line="254" w:lineRule="auto" w:before="0" w:after="0"/>
        <w:ind w:left="2106" w:right="1312" w:hanging="368"/>
        <w:jc w:val="left"/>
        <w:rPr>
          <w:sz w:val="23"/>
        </w:rPr>
      </w:pPr>
      <w:r>
        <w:rPr>
          <w:w w:val="105"/>
          <w:sz w:val="23"/>
          <w:u w:val="thick"/>
        </w:rPr>
        <w:t>l'urther Acts.</w:t>
      </w:r>
      <w:r>
        <w:rPr>
          <w:spacing w:val="40"/>
          <w:w w:val="105"/>
          <w:sz w:val="23"/>
          <w:u w:val="none"/>
        </w:rPr>
        <w:t> </w:t>
      </w:r>
      <w:r>
        <w:rPr>
          <w:w w:val="105"/>
          <w:sz w:val="23"/>
          <w:u w:val="none"/>
        </w:rPr>
        <w:t>The</w:t>
      </w:r>
      <w:r>
        <w:rPr>
          <w:spacing w:val="-9"/>
          <w:w w:val="105"/>
          <w:sz w:val="23"/>
          <w:u w:val="none"/>
        </w:rPr>
        <w:t> </w:t>
      </w:r>
      <w:r>
        <w:rPr>
          <w:w w:val="105"/>
          <w:sz w:val="23"/>
          <w:u w:val="none"/>
        </w:rPr>
        <w:t>parties</w:t>
      </w:r>
      <w:r>
        <w:rPr>
          <w:spacing w:val="-8"/>
          <w:w w:val="105"/>
          <w:sz w:val="23"/>
          <w:u w:val="none"/>
        </w:rPr>
        <w:t> </w:t>
      </w:r>
      <w:r>
        <w:rPr>
          <w:w w:val="105"/>
          <w:sz w:val="23"/>
          <w:u w:val="none"/>
        </w:rPr>
        <w:t>agree to</w:t>
      </w:r>
      <w:r>
        <w:rPr>
          <w:spacing w:val="-8"/>
          <w:w w:val="105"/>
          <w:sz w:val="23"/>
          <w:u w:val="none"/>
        </w:rPr>
        <w:t> </w:t>
      </w:r>
      <w:r>
        <w:rPr>
          <w:w w:val="105"/>
          <w:sz w:val="23"/>
          <w:u w:val="none"/>
        </w:rPr>
        <w:t>perform or</w:t>
      </w:r>
      <w:r>
        <w:rPr>
          <w:spacing w:val="-13"/>
          <w:w w:val="105"/>
          <w:sz w:val="23"/>
          <w:u w:val="none"/>
        </w:rPr>
        <w:t> </w:t>
      </w:r>
      <w:r>
        <w:rPr>
          <w:w w:val="105"/>
          <w:sz w:val="23"/>
          <w:u w:val="none"/>
        </w:rPr>
        <w:t>cause</w:t>
      </w:r>
      <w:r>
        <w:rPr>
          <w:spacing w:val="-9"/>
          <w:w w:val="105"/>
          <w:sz w:val="23"/>
          <w:u w:val="none"/>
        </w:rPr>
        <w:t> </w:t>
      </w:r>
      <w:r>
        <w:rPr>
          <w:w w:val="105"/>
          <w:sz w:val="23"/>
          <w:u w:val="none"/>
        </w:rPr>
        <w:t>to</w:t>
      </w:r>
      <w:r>
        <w:rPr>
          <w:spacing w:val="-8"/>
          <w:w w:val="105"/>
          <w:sz w:val="23"/>
          <w:u w:val="none"/>
        </w:rPr>
        <w:t> </w:t>
      </w:r>
      <w:r>
        <w:rPr>
          <w:w w:val="105"/>
          <w:sz w:val="23"/>
          <w:u w:val="none"/>
        </w:rPr>
        <w:t>be</w:t>
      </w:r>
      <w:r>
        <w:rPr>
          <w:spacing w:val="-11"/>
          <w:w w:val="105"/>
          <w:sz w:val="23"/>
          <w:u w:val="none"/>
        </w:rPr>
        <w:t> </w:t>
      </w:r>
      <w:r>
        <w:rPr>
          <w:w w:val="105"/>
          <w:sz w:val="23"/>
          <w:u w:val="none"/>
        </w:rPr>
        <w:t>performed such</w:t>
      </w:r>
      <w:r>
        <w:rPr>
          <w:spacing w:val="-7"/>
          <w:w w:val="105"/>
          <w:sz w:val="23"/>
          <w:u w:val="none"/>
        </w:rPr>
        <w:t> </w:t>
      </w:r>
      <w:r>
        <w:rPr>
          <w:w w:val="105"/>
          <w:sz w:val="23"/>
          <w:u w:val="none"/>
        </w:rPr>
        <w:t>further</w:t>
      </w:r>
      <w:r>
        <w:rPr>
          <w:spacing w:val="-6"/>
          <w:w w:val="105"/>
          <w:sz w:val="23"/>
          <w:u w:val="none"/>
        </w:rPr>
        <w:t> </w:t>
      </w:r>
      <w:r>
        <w:rPr>
          <w:w w:val="105"/>
          <w:sz w:val="23"/>
          <w:u w:val="none"/>
        </w:rPr>
        <w:t>nets</w:t>
      </w:r>
      <w:r>
        <w:rPr>
          <w:spacing w:val="-12"/>
          <w:w w:val="105"/>
          <w:sz w:val="23"/>
          <w:u w:val="none"/>
        </w:rPr>
        <w:t> </w:t>
      </w:r>
      <w:r>
        <w:rPr>
          <w:w w:val="105"/>
          <w:sz w:val="23"/>
          <w:u w:val="none"/>
        </w:rPr>
        <w:t>as may be</w:t>
      </w:r>
      <w:r>
        <w:rPr>
          <w:spacing w:val="-8"/>
          <w:w w:val="105"/>
          <w:sz w:val="23"/>
          <w:u w:val="none"/>
        </w:rPr>
        <w:t> </w:t>
      </w:r>
      <w:r>
        <w:rPr>
          <w:w w:val="105"/>
          <w:sz w:val="23"/>
          <w:u w:val="none"/>
        </w:rPr>
        <w:t>reasonably necessary to</w:t>
      </w:r>
      <w:r>
        <w:rPr>
          <w:spacing w:val="-2"/>
          <w:w w:val="105"/>
          <w:sz w:val="23"/>
          <w:u w:val="none"/>
        </w:rPr>
        <w:t> </w:t>
      </w:r>
      <w:r>
        <w:rPr>
          <w:w w:val="105"/>
          <w:sz w:val="23"/>
          <w:u w:val="none"/>
        </w:rPr>
        <w:t>consummate the</w:t>
      </w:r>
      <w:r>
        <w:rPr>
          <w:spacing w:val="-7"/>
          <w:w w:val="105"/>
          <w:sz w:val="23"/>
          <w:u w:val="none"/>
        </w:rPr>
        <w:t> </w:t>
      </w:r>
      <w:r>
        <w:rPr>
          <w:w w:val="105"/>
          <w:sz w:val="23"/>
          <w:u w:val="none"/>
        </w:rPr>
        <w:t>transaction contemplated hereby.</w:t>
      </w:r>
    </w:p>
    <w:p>
      <w:pPr>
        <w:pStyle w:val="BodyText"/>
        <w:spacing w:before="4"/>
        <w:rPr>
          <w:rFonts w:ascii="Times New Roman"/>
          <w:sz w:val="23"/>
        </w:rPr>
      </w:pPr>
    </w:p>
    <w:p>
      <w:pPr>
        <w:pStyle w:val="ListParagraph"/>
        <w:numPr>
          <w:ilvl w:val="1"/>
          <w:numId w:val="15"/>
        </w:numPr>
        <w:tabs>
          <w:tab w:pos="2098" w:val="left" w:leader="none"/>
          <w:tab w:pos="2100" w:val="left" w:leader="none"/>
        </w:tabs>
        <w:spacing w:line="252" w:lineRule="auto" w:before="0" w:after="0"/>
        <w:ind w:left="2100" w:right="1110" w:hanging="355"/>
        <w:jc w:val="both"/>
        <w:rPr>
          <w:sz w:val="23"/>
        </w:rPr>
      </w:pPr>
      <w:r>
        <w:rPr>
          <w:w w:val="105"/>
          <w:sz w:val="23"/>
          <w:u w:val="thick"/>
        </w:rPr>
        <w:t>Counlt:rparts</w:t>
      </w:r>
      <w:r>
        <w:rPr>
          <w:w w:val="105"/>
          <w:sz w:val="23"/>
          <w:u w:val="none"/>
        </w:rPr>
        <w:t>.</w:t>
      </w:r>
      <w:r>
        <w:rPr>
          <w:spacing w:val="-6"/>
          <w:w w:val="105"/>
          <w:sz w:val="23"/>
          <w:u w:val="none"/>
        </w:rPr>
        <w:t> </w:t>
      </w:r>
      <w:r>
        <w:rPr>
          <w:w w:val="105"/>
          <w:sz w:val="23"/>
          <w:u w:val="none"/>
        </w:rPr>
        <w:t>This</w:t>
      </w:r>
      <w:r>
        <w:rPr>
          <w:w w:val="105"/>
          <w:sz w:val="23"/>
          <w:u w:val="none"/>
        </w:rPr>
        <w:t> Agreement</w:t>
      </w:r>
      <w:r>
        <w:rPr>
          <w:w w:val="105"/>
          <w:sz w:val="23"/>
          <w:u w:val="none"/>
        </w:rPr>
        <w:t> may</w:t>
      </w:r>
      <w:r>
        <w:rPr>
          <w:w w:val="105"/>
          <w:sz w:val="23"/>
          <w:u w:val="none"/>
        </w:rPr>
        <w:t> be</w:t>
      </w:r>
      <w:r>
        <w:rPr>
          <w:w w:val="105"/>
          <w:sz w:val="23"/>
          <w:u w:val="none"/>
        </w:rPr>
        <w:t> executed</w:t>
      </w:r>
      <w:r>
        <w:rPr>
          <w:w w:val="105"/>
          <w:sz w:val="23"/>
          <w:u w:val="none"/>
        </w:rPr>
        <w:t> in</w:t>
      </w:r>
      <w:r>
        <w:rPr>
          <w:w w:val="105"/>
          <w:sz w:val="23"/>
          <w:u w:val="none"/>
        </w:rPr>
        <w:t> two</w:t>
      </w:r>
      <w:r>
        <w:rPr>
          <w:w w:val="105"/>
          <w:sz w:val="23"/>
          <w:u w:val="none"/>
        </w:rPr>
        <w:t> or</w:t>
      </w:r>
      <w:r>
        <w:rPr>
          <w:w w:val="105"/>
          <w:sz w:val="23"/>
          <w:u w:val="none"/>
        </w:rPr>
        <w:t> more</w:t>
      </w:r>
      <w:r>
        <w:rPr>
          <w:w w:val="105"/>
          <w:sz w:val="23"/>
          <w:u w:val="none"/>
        </w:rPr>
        <w:t> counterparts,</w:t>
      </w:r>
      <w:r>
        <w:rPr>
          <w:w w:val="105"/>
          <w:sz w:val="23"/>
          <w:u w:val="none"/>
        </w:rPr>
        <w:t> each</w:t>
      </w:r>
      <w:r>
        <w:rPr>
          <w:w w:val="105"/>
          <w:sz w:val="23"/>
          <w:u w:val="none"/>
        </w:rPr>
        <w:t> of which</w:t>
      </w:r>
      <w:r>
        <w:rPr>
          <w:w w:val="105"/>
          <w:sz w:val="23"/>
          <w:u w:val="none"/>
        </w:rPr>
        <w:t> shall</w:t>
      </w:r>
      <w:r>
        <w:rPr>
          <w:w w:val="105"/>
          <w:sz w:val="23"/>
          <w:u w:val="none"/>
        </w:rPr>
        <w:t> be deemed</w:t>
      </w:r>
      <w:r>
        <w:rPr>
          <w:w w:val="105"/>
          <w:sz w:val="23"/>
          <w:u w:val="none"/>
        </w:rPr>
        <w:t> to</w:t>
      </w:r>
      <w:r>
        <w:rPr>
          <w:w w:val="105"/>
          <w:sz w:val="23"/>
          <w:u w:val="none"/>
        </w:rPr>
        <w:t> be</w:t>
      </w:r>
      <w:r>
        <w:rPr>
          <w:w w:val="105"/>
          <w:sz w:val="23"/>
          <w:u w:val="none"/>
        </w:rPr>
        <w:t> an</w:t>
      </w:r>
      <w:r>
        <w:rPr>
          <w:w w:val="105"/>
          <w:sz w:val="23"/>
          <w:u w:val="none"/>
        </w:rPr>
        <w:t> original,</w:t>
      </w:r>
      <w:r>
        <w:rPr>
          <w:w w:val="105"/>
          <w:sz w:val="23"/>
          <w:u w:val="none"/>
        </w:rPr>
        <w:t> and</w:t>
      </w:r>
      <w:r>
        <w:rPr>
          <w:w w:val="105"/>
          <w:sz w:val="23"/>
          <w:u w:val="none"/>
        </w:rPr>
        <w:t> all of</w:t>
      </w:r>
      <w:r>
        <w:rPr>
          <w:w w:val="105"/>
          <w:sz w:val="23"/>
          <w:u w:val="none"/>
        </w:rPr>
        <w:t> which</w:t>
      </w:r>
      <w:r>
        <w:rPr>
          <w:w w:val="105"/>
          <w:sz w:val="23"/>
          <w:u w:val="none"/>
        </w:rPr>
        <w:t> counterparts</w:t>
      </w:r>
      <w:r>
        <w:rPr>
          <w:w w:val="105"/>
          <w:sz w:val="23"/>
          <w:u w:val="none"/>
        </w:rPr>
        <w:t> together shall constitute but one and the same instrument.</w:t>
      </w:r>
    </w:p>
    <w:p>
      <w:pPr>
        <w:pStyle w:val="BodyText"/>
        <w:spacing w:before="6"/>
        <w:rPr>
          <w:rFonts w:ascii="Times New Roman"/>
          <w:sz w:val="23"/>
        </w:rPr>
      </w:pPr>
    </w:p>
    <w:p>
      <w:pPr>
        <w:pStyle w:val="ListParagraph"/>
        <w:numPr>
          <w:ilvl w:val="1"/>
          <w:numId w:val="15"/>
        </w:numPr>
        <w:tabs>
          <w:tab w:pos="2106" w:val="left" w:leader="none"/>
          <w:tab w:pos="2108" w:val="left" w:leader="none"/>
        </w:tabs>
        <w:spacing w:line="244" w:lineRule="auto" w:before="0" w:after="0"/>
        <w:ind w:left="2106" w:right="1189" w:hanging="360"/>
        <w:jc w:val="left"/>
        <w:rPr>
          <w:sz w:val="23"/>
        </w:rPr>
      </w:pPr>
      <w:r>
        <w:rPr>
          <w:w w:val="105"/>
          <w:sz w:val="23"/>
          <w:u w:val="thick"/>
        </w:rPr>
        <w:t>No</w:t>
      </w:r>
      <w:r>
        <w:rPr>
          <w:spacing w:val="-2"/>
          <w:w w:val="105"/>
          <w:sz w:val="23"/>
          <w:u w:val="thick"/>
        </w:rPr>
        <w:t> </w:t>
      </w:r>
      <w:r>
        <w:rPr>
          <w:w w:val="105"/>
          <w:sz w:val="23"/>
          <w:u w:val="thick"/>
        </w:rPr>
        <w:t>Presumption Regarding Drafter.</w:t>
      </w:r>
      <w:r>
        <w:rPr>
          <w:spacing w:val="40"/>
          <w:w w:val="105"/>
          <w:sz w:val="23"/>
          <w:u w:val="none"/>
        </w:rPr>
        <w:t> </w:t>
      </w:r>
      <w:r>
        <w:rPr>
          <w:w w:val="105"/>
          <w:sz w:val="23"/>
          <w:u w:val="none"/>
        </w:rPr>
        <w:t>The</w:t>
      </w:r>
      <w:r>
        <w:rPr>
          <w:spacing w:val="-3"/>
          <w:w w:val="105"/>
          <w:sz w:val="23"/>
          <w:u w:val="none"/>
        </w:rPr>
        <w:t> </w:t>
      </w:r>
      <w:r>
        <w:rPr>
          <w:w w:val="105"/>
          <w:sz w:val="23"/>
          <w:u w:val="none"/>
        </w:rPr>
        <w:t>parties</w:t>
      </w:r>
      <w:r>
        <w:rPr>
          <w:spacing w:val="-2"/>
          <w:w w:val="105"/>
          <w:sz w:val="23"/>
          <w:u w:val="none"/>
        </w:rPr>
        <w:t> </w:t>
      </w:r>
      <w:r>
        <w:rPr>
          <w:w w:val="105"/>
          <w:sz w:val="23"/>
          <w:u w:val="none"/>
        </w:rPr>
        <w:t>acknowledge that they</w:t>
      </w:r>
      <w:r>
        <w:rPr>
          <w:spacing w:val="36"/>
          <w:w w:val="105"/>
          <w:sz w:val="23"/>
          <w:u w:val="none"/>
        </w:rPr>
        <w:t> </w:t>
      </w:r>
      <w:r>
        <w:rPr>
          <w:w w:val="105"/>
          <w:sz w:val="23"/>
          <w:u w:val="none"/>
        </w:rPr>
        <w:t>have each</w:t>
      </w:r>
      <w:r>
        <w:rPr>
          <w:spacing w:val="32"/>
          <w:w w:val="105"/>
          <w:sz w:val="23"/>
          <w:u w:val="none"/>
        </w:rPr>
        <w:t> </w:t>
      </w:r>
      <w:r>
        <w:rPr>
          <w:w w:val="105"/>
          <w:sz w:val="23"/>
          <w:u w:val="none"/>
        </w:rPr>
        <w:t>been advised</w:t>
      </w:r>
      <w:r>
        <w:rPr>
          <w:spacing w:val="40"/>
          <w:w w:val="105"/>
          <w:sz w:val="23"/>
          <w:u w:val="none"/>
        </w:rPr>
        <w:t> </w:t>
      </w:r>
      <w:r>
        <w:rPr>
          <w:w w:val="105"/>
          <w:sz w:val="23"/>
          <w:u w:val="none"/>
        </w:rPr>
        <w:t>by counsel</w:t>
      </w:r>
      <w:r>
        <w:rPr>
          <w:spacing w:val="40"/>
          <w:w w:val="105"/>
          <w:sz w:val="23"/>
          <w:u w:val="none"/>
        </w:rPr>
        <w:t> </w:t>
      </w:r>
      <w:r>
        <w:rPr>
          <w:w w:val="105"/>
          <w:sz w:val="23"/>
          <w:u w:val="none"/>
        </w:rPr>
        <w:t>in</w:t>
      </w:r>
      <w:r>
        <w:rPr>
          <w:spacing w:val="35"/>
          <w:w w:val="105"/>
          <w:sz w:val="23"/>
          <w:u w:val="none"/>
        </w:rPr>
        <w:t> </w:t>
      </w:r>
      <w:r>
        <w:rPr>
          <w:w w:val="105"/>
          <w:sz w:val="23"/>
          <w:u w:val="none"/>
        </w:rPr>
        <w:t>the drafting</w:t>
      </w:r>
      <w:r>
        <w:rPr>
          <w:spacing w:val="35"/>
          <w:w w:val="105"/>
          <w:sz w:val="23"/>
          <w:u w:val="none"/>
        </w:rPr>
        <w:t> </w:t>
      </w:r>
      <w:r>
        <w:rPr>
          <w:w w:val="105"/>
          <w:sz w:val="23"/>
          <w:u w:val="none"/>
        </w:rPr>
        <w:t>of</w:t>
      </w:r>
      <w:r>
        <w:rPr>
          <w:w w:val="105"/>
          <w:sz w:val="23"/>
          <w:u w:val="none"/>
        </w:rPr>
        <w:t> this</w:t>
      </w:r>
      <w:r>
        <w:rPr>
          <w:spacing w:val="-7"/>
          <w:w w:val="105"/>
          <w:sz w:val="23"/>
          <w:u w:val="none"/>
        </w:rPr>
        <w:t> </w:t>
      </w:r>
      <w:r>
        <w:rPr>
          <w:w w:val="105"/>
          <w:sz w:val="23"/>
          <w:u w:val="none"/>
        </w:rPr>
        <w:t>Agreement,</w:t>
      </w:r>
      <w:r>
        <w:rPr>
          <w:spacing w:val="40"/>
          <w:w w:val="105"/>
          <w:sz w:val="23"/>
          <w:u w:val="none"/>
        </w:rPr>
        <w:t> </w:t>
      </w:r>
      <w:r>
        <w:rPr>
          <w:w w:val="105"/>
          <w:sz w:val="23"/>
          <w:u w:val="none"/>
        </w:rPr>
        <w:t>and</w:t>
      </w:r>
      <w:r>
        <w:rPr>
          <w:spacing w:val="40"/>
          <w:w w:val="105"/>
          <w:sz w:val="23"/>
          <w:u w:val="none"/>
        </w:rPr>
        <w:t> </w:t>
      </w:r>
      <w:r>
        <w:rPr>
          <w:w w:val="105"/>
          <w:sz w:val="23"/>
          <w:u w:val="none"/>
        </w:rPr>
        <w:t>accordingly</w:t>
      </w:r>
      <w:r>
        <w:rPr>
          <w:spacing w:val="40"/>
          <w:w w:val="105"/>
          <w:sz w:val="23"/>
          <w:u w:val="none"/>
        </w:rPr>
        <w:t> </w:t>
      </w:r>
      <w:r>
        <w:rPr>
          <w:w w:val="105"/>
          <w:sz w:val="23"/>
          <w:u w:val="none"/>
        </w:rPr>
        <w:t>hereby</w:t>
      </w:r>
      <w:r>
        <w:rPr>
          <w:spacing w:val="40"/>
          <w:w w:val="105"/>
          <w:sz w:val="23"/>
          <w:u w:val="none"/>
        </w:rPr>
        <w:t> </w:t>
      </w:r>
      <w:r>
        <w:rPr>
          <w:w w:val="105"/>
          <w:sz w:val="23"/>
          <w:u w:val="none"/>
        </w:rPr>
        <w:t>agree neither party shall be deemed to be</w:t>
      </w:r>
      <w:r>
        <w:rPr>
          <w:spacing w:val="-1"/>
          <w:w w:val="105"/>
          <w:sz w:val="23"/>
          <w:u w:val="none"/>
        </w:rPr>
        <w:t> </w:t>
      </w:r>
      <w:r>
        <w:rPr>
          <w:w w:val="105"/>
          <w:sz w:val="23"/>
          <w:u w:val="none"/>
        </w:rPr>
        <w:t>the drafter of this Agreement, and therefore no presumption for</w:t>
      </w:r>
      <w:r>
        <w:rPr>
          <w:spacing w:val="-14"/>
          <w:w w:val="105"/>
          <w:sz w:val="23"/>
          <w:u w:val="none"/>
        </w:rPr>
        <w:t> </w:t>
      </w:r>
      <w:r>
        <w:rPr>
          <w:w w:val="105"/>
          <w:sz w:val="23"/>
          <w:u w:val="none"/>
        </w:rPr>
        <w:t>or</w:t>
      </w:r>
      <w:r>
        <w:rPr>
          <w:spacing w:val="-12"/>
          <w:w w:val="105"/>
          <w:sz w:val="23"/>
          <w:u w:val="none"/>
        </w:rPr>
        <w:t> </w:t>
      </w:r>
      <w:r>
        <w:rPr>
          <w:w w:val="105"/>
          <w:sz w:val="23"/>
          <w:u w:val="none"/>
        </w:rPr>
        <w:t>against the</w:t>
      </w:r>
      <w:r>
        <w:rPr>
          <w:spacing w:val="-3"/>
          <w:w w:val="105"/>
          <w:sz w:val="23"/>
          <w:u w:val="none"/>
        </w:rPr>
        <w:t> </w:t>
      </w:r>
      <w:r>
        <w:rPr>
          <w:w w:val="105"/>
          <w:sz w:val="23"/>
          <w:u w:val="none"/>
        </w:rPr>
        <w:t>drafter shall be</w:t>
      </w:r>
      <w:r>
        <w:rPr>
          <w:spacing w:val="-3"/>
          <w:w w:val="105"/>
          <w:sz w:val="23"/>
          <w:u w:val="none"/>
        </w:rPr>
        <w:t> </w:t>
      </w:r>
      <w:r>
        <w:rPr>
          <w:w w:val="105"/>
          <w:sz w:val="23"/>
          <w:u w:val="none"/>
        </w:rPr>
        <w:t>applicable in</w:t>
      </w:r>
      <w:r>
        <w:rPr>
          <w:spacing w:val="-12"/>
          <w:w w:val="105"/>
          <w:sz w:val="23"/>
          <w:u w:val="none"/>
        </w:rPr>
        <w:t> </w:t>
      </w:r>
      <w:r>
        <w:rPr>
          <w:w w:val="105"/>
          <w:sz w:val="23"/>
          <w:u w:val="none"/>
        </w:rPr>
        <w:t>interpreting or</w:t>
      </w:r>
      <w:r>
        <w:rPr>
          <w:spacing w:val="-11"/>
          <w:w w:val="105"/>
          <w:sz w:val="23"/>
          <w:u w:val="none"/>
        </w:rPr>
        <w:t> </w:t>
      </w:r>
      <w:r>
        <w:rPr>
          <w:w w:val="105"/>
          <w:sz w:val="23"/>
          <w:u w:val="none"/>
        </w:rPr>
        <w:t>enforcing this </w:t>
      </w:r>
      <w:r>
        <w:rPr>
          <w:spacing w:val="-2"/>
          <w:w w:val="105"/>
          <w:sz w:val="23"/>
          <w:u w:val="none"/>
        </w:rPr>
        <w:t>Agreement.</w:t>
      </w:r>
    </w:p>
    <w:p>
      <w:pPr>
        <w:pStyle w:val="BodyText"/>
        <w:rPr>
          <w:rFonts w:ascii="Times New Roman"/>
          <w:sz w:val="23"/>
        </w:rPr>
      </w:pPr>
    </w:p>
    <w:p>
      <w:pPr>
        <w:pStyle w:val="BodyText"/>
        <w:spacing w:before="12"/>
        <w:rPr>
          <w:rFonts w:ascii="Times New Roman"/>
          <w:sz w:val="23"/>
        </w:rPr>
      </w:pPr>
    </w:p>
    <w:p>
      <w:pPr>
        <w:spacing w:before="0"/>
        <w:ind w:left="0" w:right="232" w:firstLine="0"/>
        <w:jc w:val="center"/>
        <w:rPr>
          <w:rFonts w:ascii="Times New Roman"/>
          <w:i/>
          <w:sz w:val="23"/>
        </w:rPr>
      </w:pPr>
      <w:r>
        <w:rPr>
          <w:rFonts w:ascii="Times New Roman"/>
          <w:i/>
          <w:w w:val="105"/>
          <w:sz w:val="23"/>
        </w:rPr>
        <w:t>[SIGNATURES</w:t>
      </w:r>
      <w:r>
        <w:rPr>
          <w:rFonts w:ascii="Times New Roman"/>
          <w:i/>
          <w:spacing w:val="17"/>
          <w:w w:val="105"/>
          <w:sz w:val="23"/>
        </w:rPr>
        <w:t> </w:t>
      </w:r>
      <w:r>
        <w:rPr>
          <w:rFonts w:ascii="Times New Roman"/>
          <w:i/>
          <w:w w:val="105"/>
          <w:sz w:val="23"/>
        </w:rPr>
        <w:t>FOLLOW</w:t>
      </w:r>
      <w:r>
        <w:rPr>
          <w:rFonts w:ascii="Times New Roman"/>
          <w:i/>
          <w:spacing w:val="3"/>
          <w:w w:val="105"/>
          <w:sz w:val="23"/>
        </w:rPr>
        <w:t> </w:t>
      </w:r>
      <w:r>
        <w:rPr>
          <w:rFonts w:ascii="Times New Roman"/>
          <w:i/>
          <w:w w:val="105"/>
          <w:sz w:val="23"/>
        </w:rPr>
        <w:t>ON</w:t>
      </w:r>
      <w:r>
        <w:rPr>
          <w:rFonts w:ascii="Times New Roman"/>
          <w:i/>
          <w:spacing w:val="1"/>
          <w:w w:val="105"/>
          <w:sz w:val="23"/>
        </w:rPr>
        <w:t> </w:t>
      </w:r>
      <w:r>
        <w:rPr>
          <w:rFonts w:ascii="Times New Roman"/>
          <w:i/>
          <w:w w:val="105"/>
          <w:sz w:val="23"/>
        </w:rPr>
        <w:t>NEXI </w:t>
      </w:r>
      <w:r>
        <w:rPr>
          <w:rFonts w:ascii="Times New Roman"/>
          <w:i/>
          <w:spacing w:val="-2"/>
          <w:w w:val="105"/>
          <w:sz w:val="23"/>
        </w:rPr>
        <w:t>PAGE]</w:t>
      </w:r>
    </w:p>
    <w:p>
      <w:pPr>
        <w:pStyle w:val="BodyText"/>
        <w:rPr>
          <w:rFonts w:ascii="Times New Roman"/>
          <w:i/>
          <w:sz w:val="23"/>
        </w:rPr>
      </w:pPr>
    </w:p>
    <w:p>
      <w:pPr>
        <w:pStyle w:val="BodyText"/>
        <w:rPr>
          <w:rFonts w:ascii="Times New Roman"/>
          <w:i/>
          <w:sz w:val="23"/>
        </w:rPr>
      </w:pPr>
    </w:p>
    <w:p>
      <w:pPr>
        <w:pStyle w:val="BodyText"/>
        <w:rPr>
          <w:rFonts w:ascii="Times New Roman"/>
          <w:i/>
          <w:sz w:val="23"/>
        </w:rPr>
      </w:pPr>
    </w:p>
    <w:p>
      <w:pPr>
        <w:pStyle w:val="BodyText"/>
        <w:rPr>
          <w:rFonts w:ascii="Times New Roman"/>
          <w:i/>
          <w:sz w:val="23"/>
        </w:rPr>
      </w:pPr>
    </w:p>
    <w:p>
      <w:pPr>
        <w:pStyle w:val="BodyText"/>
        <w:rPr>
          <w:rFonts w:ascii="Times New Roman"/>
          <w:i/>
          <w:sz w:val="23"/>
        </w:rPr>
      </w:pPr>
    </w:p>
    <w:p>
      <w:pPr>
        <w:pStyle w:val="BodyText"/>
        <w:spacing w:before="62"/>
        <w:rPr>
          <w:rFonts w:ascii="Times New Roman"/>
          <w:i/>
          <w:sz w:val="23"/>
        </w:rPr>
      </w:pPr>
    </w:p>
    <w:p>
      <w:pPr>
        <w:spacing w:before="0"/>
        <w:ind w:left="0" w:right="233" w:firstLine="0"/>
        <w:jc w:val="center"/>
        <w:rPr>
          <w:rFonts w:ascii="Times New Roman"/>
          <w:sz w:val="22"/>
        </w:rPr>
      </w:pPr>
      <w:r>
        <w:rPr>
          <w:rFonts w:ascii="Times New Roman"/>
          <w:spacing w:val="-10"/>
          <w:w w:val="105"/>
          <w:sz w:val="22"/>
        </w:rPr>
        <w:t>3</w:t>
      </w:r>
    </w:p>
    <w:p>
      <w:pPr>
        <w:tabs>
          <w:tab w:pos="7631" w:val="left" w:leader="none"/>
        </w:tabs>
        <w:spacing w:before="11"/>
        <w:ind w:left="0" w:right="1522" w:firstLine="0"/>
        <w:jc w:val="center"/>
        <w:rPr>
          <w:rFonts w:ascii="Times New Roman"/>
          <w:position w:val="1"/>
          <w:sz w:val="17"/>
        </w:rPr>
      </w:pPr>
      <w:r>
        <w:rPr>
          <w:rFonts w:ascii="Times New Roman"/>
          <w:sz w:val="20"/>
        </w:rPr>
        <w:t>TMl4-</w:t>
      </w:r>
      <w:r>
        <w:rPr>
          <w:rFonts w:ascii="Times New Roman"/>
          <w:spacing w:val="-4"/>
          <w:sz w:val="20"/>
        </w:rPr>
        <w:t>2489</w:t>
      </w:r>
      <w:r>
        <w:rPr>
          <w:rFonts w:ascii="Times New Roman"/>
          <w:sz w:val="20"/>
        </w:rPr>
        <w:tab/>
      </w:r>
      <w:r>
        <w:rPr>
          <w:rFonts w:ascii="Times New Roman"/>
          <w:w w:val="90"/>
          <w:position w:val="1"/>
          <w:sz w:val="17"/>
        </w:rPr>
        <w:t>Revised</w:t>
      </w:r>
      <w:r>
        <w:rPr>
          <w:rFonts w:ascii="Times New Roman"/>
          <w:spacing w:val="15"/>
          <w:position w:val="1"/>
          <w:sz w:val="17"/>
        </w:rPr>
        <w:t> </w:t>
      </w:r>
      <w:r>
        <w:rPr>
          <w:rFonts w:ascii="Times New Roman"/>
          <w:spacing w:val="-2"/>
          <w:position w:val="1"/>
          <w:sz w:val="17"/>
        </w:rPr>
        <w:t>112025</w:t>
      </w:r>
    </w:p>
    <w:p>
      <w:pPr>
        <w:spacing w:after="0"/>
        <w:jc w:val="center"/>
        <w:rPr>
          <w:rFonts w:ascii="Times New Roman"/>
          <w:position w:val="1"/>
          <w:sz w:val="17"/>
        </w:rPr>
        <w:sectPr>
          <w:pgSz w:w="12240" w:h="15840"/>
          <w:pgMar w:header="0" w:footer="0" w:top="0" w:bottom="120" w:left="360" w:right="0"/>
        </w:sectPr>
      </w:pPr>
    </w:p>
    <w:p>
      <w:pPr>
        <w:tabs>
          <w:tab w:pos="10102" w:val="left" w:leader="none"/>
        </w:tabs>
        <w:spacing w:before="110"/>
        <w:ind w:left="2478" w:right="0" w:firstLine="0"/>
        <w:jc w:val="left"/>
        <w:rPr>
          <w:rFonts w:ascii="Times New Roman"/>
          <w:sz w:val="25"/>
        </w:rPr>
      </w:pPr>
      <w:r>
        <w:rPr>
          <w:rFonts w:ascii="Times New Roman"/>
          <w:color w:val="212121"/>
          <w:spacing w:val="-6"/>
          <w:sz w:val="25"/>
        </w:rPr>
        <w:t>IN</w:t>
      </w:r>
      <w:r>
        <w:rPr>
          <w:rFonts w:ascii="Times New Roman"/>
          <w:color w:val="212121"/>
          <w:spacing w:val="-4"/>
          <w:sz w:val="25"/>
        </w:rPr>
        <w:t> </w:t>
      </w:r>
      <w:r>
        <w:rPr>
          <w:rFonts w:ascii="Times New Roman"/>
          <w:color w:val="212121"/>
          <w:spacing w:val="-6"/>
          <w:sz w:val="25"/>
        </w:rPr>
        <w:t>WITNESS</w:t>
      </w:r>
      <w:r>
        <w:rPr>
          <w:rFonts w:ascii="Times New Roman"/>
          <w:color w:val="212121"/>
          <w:spacing w:val="-10"/>
          <w:sz w:val="25"/>
        </w:rPr>
        <w:t> </w:t>
      </w:r>
      <w:r>
        <w:rPr>
          <w:rFonts w:ascii="Times New Roman"/>
          <w:color w:val="212121"/>
          <w:spacing w:val="-6"/>
          <w:sz w:val="25"/>
        </w:rPr>
        <w:t>WHEREOF,</w:t>
      </w:r>
      <w:r>
        <w:rPr>
          <w:rFonts w:ascii="Times New Roman"/>
          <w:color w:val="212121"/>
          <w:spacing w:val="-1"/>
          <w:sz w:val="25"/>
        </w:rPr>
        <w:t> </w:t>
      </w:r>
      <w:r>
        <w:rPr>
          <w:rFonts w:ascii="Times New Roman"/>
          <w:color w:val="212121"/>
          <w:spacing w:val="-6"/>
          <w:sz w:val="25"/>
        </w:rPr>
        <w:t>the</w:t>
      </w:r>
      <w:r>
        <w:rPr>
          <w:rFonts w:ascii="Times New Roman"/>
          <w:color w:val="212121"/>
          <w:spacing w:val="-2"/>
          <w:sz w:val="25"/>
        </w:rPr>
        <w:t> </w:t>
      </w:r>
      <w:r>
        <w:rPr>
          <w:rFonts w:ascii="Times New Roman"/>
          <w:color w:val="212121"/>
          <w:spacing w:val="-6"/>
          <w:sz w:val="25"/>
        </w:rPr>
        <w:t>parties</w:t>
      </w:r>
      <w:r>
        <w:rPr>
          <w:rFonts w:ascii="Times New Roman"/>
          <w:color w:val="212121"/>
          <w:spacing w:val="-10"/>
          <w:sz w:val="25"/>
        </w:rPr>
        <w:t> </w:t>
      </w:r>
      <w:r>
        <w:rPr>
          <w:rFonts w:ascii="Times New Roman"/>
          <w:color w:val="212121"/>
          <w:spacing w:val="-6"/>
          <w:sz w:val="25"/>
        </w:rPr>
        <w:t>have</w:t>
      </w:r>
      <w:r>
        <w:rPr>
          <w:rFonts w:ascii="Times New Roman"/>
          <w:color w:val="212121"/>
          <w:spacing w:val="-10"/>
          <w:sz w:val="25"/>
        </w:rPr>
        <w:t> </w:t>
      </w:r>
      <w:r>
        <w:rPr>
          <w:rFonts w:ascii="Times New Roman"/>
          <w:color w:val="212121"/>
          <w:spacing w:val="-6"/>
          <w:sz w:val="25"/>
        </w:rPr>
        <w:t>executed</w:t>
      </w:r>
      <w:r>
        <w:rPr>
          <w:rFonts w:ascii="Times New Roman"/>
          <w:color w:val="212121"/>
          <w:spacing w:val="-12"/>
          <w:sz w:val="25"/>
        </w:rPr>
        <w:t> </w:t>
      </w:r>
      <w:r>
        <w:rPr>
          <w:rFonts w:ascii="Times New Roman"/>
          <w:color w:val="212121"/>
          <w:spacing w:val="-6"/>
          <w:sz w:val="25"/>
        </w:rPr>
        <w:t>this</w:t>
      </w:r>
      <w:r>
        <w:rPr>
          <w:rFonts w:ascii="Times New Roman"/>
          <w:color w:val="212121"/>
          <w:spacing w:val="-1"/>
          <w:sz w:val="25"/>
        </w:rPr>
        <w:t> </w:t>
      </w:r>
      <w:r>
        <w:rPr>
          <w:rFonts w:ascii="Times New Roman"/>
          <w:color w:val="212121"/>
          <w:spacing w:val="-6"/>
          <w:sz w:val="25"/>
        </w:rPr>
        <w:t>agreement</w:t>
      </w:r>
      <w:r>
        <w:rPr>
          <w:rFonts w:ascii="Times New Roman"/>
          <w:color w:val="212121"/>
          <w:spacing w:val="-10"/>
          <w:sz w:val="25"/>
        </w:rPr>
        <w:t> </w:t>
      </w:r>
      <w:r>
        <w:rPr>
          <w:rFonts w:ascii="Times New Roman"/>
          <w:color w:val="212121"/>
          <w:spacing w:val="-6"/>
          <w:sz w:val="25"/>
        </w:rPr>
        <w:t>this</w:t>
      </w:r>
      <w:r>
        <w:rPr>
          <w:rFonts w:ascii="Times New Roman"/>
          <w:color w:val="212121"/>
          <w:spacing w:val="-12"/>
          <w:sz w:val="25"/>
        </w:rPr>
        <w:t> </w:t>
      </w:r>
      <w:r>
        <w:rPr>
          <w:rFonts w:ascii="Times New Roman"/>
          <w:color w:val="212121"/>
          <w:sz w:val="25"/>
          <w:u w:val="thick" w:color="202020"/>
        </w:rPr>
        <w:tab/>
      </w:r>
      <w:r>
        <w:rPr>
          <w:rFonts w:ascii="Times New Roman"/>
          <w:color w:val="212121"/>
          <w:spacing w:val="-7"/>
          <w:sz w:val="25"/>
          <w:u w:val="none"/>
        </w:rPr>
        <w:t>day</w:t>
      </w:r>
      <w:r>
        <w:rPr>
          <w:rFonts w:ascii="Times New Roman"/>
          <w:color w:val="212121"/>
          <w:spacing w:val="-9"/>
          <w:sz w:val="25"/>
          <w:u w:val="none"/>
        </w:rPr>
        <w:t> </w:t>
      </w:r>
      <w:r>
        <w:rPr>
          <w:rFonts w:ascii="Times New Roman"/>
          <w:color w:val="212121"/>
          <w:spacing w:val="-5"/>
          <w:sz w:val="25"/>
          <w:u w:val="none"/>
        </w:rPr>
        <w:t>of</w:t>
      </w:r>
    </w:p>
    <w:p>
      <w:pPr>
        <w:tabs>
          <w:tab w:pos="2806" w:val="left" w:leader="none"/>
        </w:tabs>
        <w:spacing w:before="253"/>
        <w:ind w:left="1762" w:right="0" w:firstLine="0"/>
        <w:jc w:val="left"/>
        <w:rPr>
          <w:rFonts w:ascii="Times New Roman"/>
          <w:sz w:val="25"/>
        </w:rPr>
      </w:pPr>
      <w:r>
        <w:rPr>
          <w:rFonts w:ascii="Times New Roman"/>
          <w:color w:val="212121"/>
          <w:sz w:val="25"/>
          <w:u w:val="thick" w:color="242424"/>
        </w:rPr>
        <w:tab/>
      </w:r>
      <w:r>
        <w:rPr>
          <w:rFonts w:ascii="Times New Roman"/>
          <w:color w:val="212121"/>
          <w:spacing w:val="-5"/>
          <w:sz w:val="25"/>
          <w:u w:val="none"/>
        </w:rPr>
        <w:t>20</w:t>
      </w:r>
    </w:p>
    <w:p>
      <w:pPr>
        <w:pStyle w:val="BodyText"/>
        <w:rPr>
          <w:rFonts w:ascii="Times New Roman"/>
          <w:sz w:val="25"/>
        </w:rPr>
      </w:pPr>
    </w:p>
    <w:p>
      <w:pPr>
        <w:pStyle w:val="BodyText"/>
        <w:rPr>
          <w:rFonts w:ascii="Times New Roman"/>
          <w:sz w:val="25"/>
        </w:rPr>
      </w:pPr>
    </w:p>
    <w:p>
      <w:pPr>
        <w:pStyle w:val="BodyText"/>
        <w:rPr>
          <w:rFonts w:ascii="Times New Roman"/>
          <w:sz w:val="25"/>
        </w:rPr>
      </w:pPr>
    </w:p>
    <w:p>
      <w:pPr>
        <w:pStyle w:val="BodyText"/>
        <w:rPr>
          <w:rFonts w:ascii="Times New Roman"/>
          <w:sz w:val="25"/>
        </w:rPr>
      </w:pPr>
    </w:p>
    <w:p>
      <w:pPr>
        <w:pStyle w:val="BodyText"/>
        <w:spacing w:before="178"/>
        <w:rPr>
          <w:rFonts w:ascii="Times New Roman"/>
          <w:sz w:val="25"/>
        </w:rPr>
      </w:pPr>
    </w:p>
    <w:p>
      <w:pPr>
        <w:spacing w:line="249" w:lineRule="exact" w:before="1"/>
        <w:ind w:left="3171" w:right="0" w:firstLine="0"/>
        <w:jc w:val="left"/>
        <w:rPr>
          <w:rFonts w:ascii="Times New Roman" w:hAnsi="Times New Roman" w:cs="Times New Roman" w:eastAsia="Times New Roman"/>
          <w:sz w:val="25"/>
          <w:szCs w:val="25"/>
        </w:rPr>
      </w:pPr>
      <w:r>
        <w:rPr>
          <w:rFonts w:ascii="Times New Roman" w:hAnsi="Times New Roman" w:cs="Times New Roman" w:eastAsia="Times New Roman"/>
          <w:color w:val="212121"/>
          <w:sz w:val="25"/>
          <w:szCs w:val="25"/>
        </w:rPr>
        <w:t>(Print</w:t>
      </w:r>
      <w:r>
        <w:rPr>
          <w:rFonts w:ascii="Times New Roman" w:hAnsi="Times New Roman" w:cs="Times New Roman" w:eastAsia="Times New Roman"/>
          <w:color w:val="212121"/>
          <w:spacing w:val="-3"/>
          <w:sz w:val="25"/>
          <w:szCs w:val="25"/>
        </w:rPr>
        <w:t> </w:t>
      </w:r>
      <w:r>
        <w:rPr>
          <w:rFonts w:ascii="Times New Roman" w:hAnsi="Times New Roman" w:cs="Times New Roman" w:eastAsia="Times New Roman"/>
          <w:color w:val="212121"/>
          <w:sz w:val="25"/>
          <w:szCs w:val="25"/>
        </w:rPr>
        <w:t>P�or's</w:t>
      </w:r>
      <w:r>
        <w:rPr>
          <w:rFonts w:ascii="Times New Roman" w:hAnsi="Times New Roman" w:cs="Times New Roman" w:eastAsia="Times New Roman"/>
          <w:color w:val="212121"/>
          <w:spacing w:val="9"/>
          <w:sz w:val="25"/>
          <w:szCs w:val="25"/>
        </w:rPr>
        <w:t> </w:t>
      </w:r>
      <w:r>
        <w:rPr>
          <w:rFonts w:ascii="Times New Roman" w:hAnsi="Times New Roman" w:cs="Times New Roman" w:eastAsia="Times New Roman"/>
          <w:color w:val="212121"/>
          <w:spacing w:val="-2"/>
          <w:sz w:val="25"/>
          <w:szCs w:val="25"/>
        </w:rPr>
        <w:t>Name)</w:t>
      </w:r>
    </w:p>
    <w:p>
      <w:pPr>
        <w:spacing w:line="352" w:lineRule="exact" w:before="0"/>
        <w:ind w:left="3173" w:right="0" w:firstLine="0"/>
        <w:jc w:val="left"/>
        <w:rPr>
          <w:rFonts w:ascii="Times New Roman" w:hAnsi="Times New Roman" w:cs="Times New Roman" w:eastAsia="Times New Roman"/>
          <w:sz w:val="25"/>
          <w:szCs w:val="25"/>
        </w:rPr>
      </w:pPr>
      <w:r>
        <w:rPr>
          <w:rFonts w:ascii="Times New Roman" w:hAnsi="Times New Roman" w:cs="Times New Roman" w:eastAsia="Times New Roman"/>
          <w:color w:val="282828"/>
          <w:sz w:val="25"/>
          <w:szCs w:val="25"/>
        </w:rPr>
        <w:t>Date,:</w:t>
      </w:r>
      <w:r>
        <w:rPr>
          <w:rFonts w:ascii="Times New Roman" w:hAnsi="Times New Roman" w:cs="Times New Roman" w:eastAsia="Times New Roman"/>
          <w:color w:val="282828"/>
          <w:spacing w:val="27"/>
          <w:w w:val="115"/>
          <w:sz w:val="25"/>
          <w:szCs w:val="25"/>
        </w:rPr>
        <w:t>  </w:t>
      </w:r>
      <w:r>
        <w:rPr>
          <w:rFonts w:ascii="Times New Roman" w:hAnsi="Times New Roman" w:cs="Times New Roman" w:eastAsia="Times New Roman"/>
          <w:color w:val="282828"/>
          <w:w w:val="115"/>
          <w:sz w:val="25"/>
          <w:szCs w:val="25"/>
          <w:u w:val="thick" w:color="343434"/>
        </w:rPr>
        <w:t>6f"P(f;N5�</w:t>
      </w:r>
      <w:r>
        <w:rPr>
          <w:rFonts w:ascii="Times New Roman" w:hAnsi="Times New Roman" w:cs="Times New Roman" w:eastAsia="Times New Roman"/>
          <w:color w:val="282828"/>
          <w:spacing w:val="17"/>
          <w:w w:val="115"/>
          <w:sz w:val="25"/>
          <w:szCs w:val="25"/>
          <w:u w:val="thick" w:color="343434"/>
        </w:rPr>
        <w:t>  </w:t>
      </w:r>
      <w:r>
        <w:rPr>
          <w:rFonts w:ascii="Times New Roman" w:hAnsi="Times New Roman" w:cs="Times New Roman" w:eastAsia="Times New Roman"/>
          <w:color w:val="282828"/>
          <w:spacing w:val="15"/>
          <w:w w:val="115"/>
          <w:sz w:val="25"/>
          <w:szCs w:val="25"/>
          <w:u w:val="thick" w:color="343434"/>
        </w:rPr>
        <w:t>15</w:t>
      </w:r>
      <w:r>
        <w:rPr>
          <w:rFonts w:ascii="Times New Roman" w:hAnsi="Times New Roman" w:cs="Times New Roman" w:eastAsia="Times New Roman"/>
          <w:color w:val="282828"/>
          <w:spacing w:val="24"/>
          <w:w w:val="115"/>
          <w:sz w:val="25"/>
          <w:szCs w:val="25"/>
          <w:u w:val="thick" w:color="343434"/>
        </w:rPr>
        <w:t> </w:t>
      </w:r>
      <w:r>
        <w:rPr>
          <w:rFonts w:ascii="Times New Roman" w:hAnsi="Times New Roman" w:cs="Times New Roman" w:eastAsia="Times New Roman"/>
          <w:color w:val="282828"/>
          <w:w w:val="115"/>
          <w:sz w:val="25"/>
          <w:szCs w:val="25"/>
          <w:u w:val="thick" w:color="343434"/>
        </w:rPr>
        <w:t>,</w:t>
      </w:r>
      <w:r>
        <w:rPr>
          <w:rFonts w:ascii="Times New Roman" w:hAnsi="Times New Roman" w:cs="Times New Roman" w:eastAsia="Times New Roman"/>
          <w:color w:val="282828"/>
          <w:spacing w:val="78"/>
          <w:w w:val="115"/>
          <w:sz w:val="25"/>
          <w:szCs w:val="25"/>
          <w:u w:val="thick" w:color="343434"/>
        </w:rPr>
        <w:t> </w:t>
      </w:r>
      <w:r>
        <w:rPr>
          <w:rFonts w:ascii="Times New Roman" w:hAnsi="Times New Roman" w:cs="Times New Roman" w:eastAsia="Times New Roman"/>
          <w:b/>
          <w:bCs/>
          <w:i/>
          <w:iCs/>
          <w:color w:val="282828"/>
          <w:spacing w:val="-2"/>
          <w:w w:val="95"/>
          <w:sz w:val="34"/>
          <w:szCs w:val="34"/>
          <w:u w:val="thick" w:color="343434"/>
        </w:rPr>
        <w:t>20Z..</w:t>
      </w:r>
      <w:r>
        <w:rPr>
          <w:rFonts w:ascii="Times New Roman" w:hAnsi="Times New Roman" w:cs="Times New Roman" w:eastAsia="Times New Roman"/>
          <w:color w:val="282828"/>
          <w:spacing w:val="-2"/>
          <w:w w:val="95"/>
          <w:sz w:val="25"/>
          <w:szCs w:val="25"/>
          <w:u w:val="thick" w:color="343434"/>
        </w:rPr>
        <w:t>Ir:,</w:t>
      </w:r>
    </w:p>
    <w:p>
      <w:pPr>
        <w:pStyle w:val="BodyText"/>
        <w:spacing w:before="118"/>
        <w:rPr>
          <w:rFonts w:ascii="Times New Roman"/>
          <w:sz w:val="25"/>
        </w:rPr>
      </w:pPr>
    </w:p>
    <w:p>
      <w:pPr>
        <w:spacing w:before="0"/>
        <w:ind w:left="2470" w:right="0" w:firstLine="0"/>
        <w:jc w:val="left"/>
        <w:rPr>
          <w:rFonts w:ascii="Arial"/>
          <w:sz w:val="23"/>
        </w:rPr>
      </w:pPr>
      <w:r>
        <w:rPr>
          <w:rFonts w:ascii="Arial"/>
          <w:color w:val="212121"/>
          <w:w w:val="90"/>
          <w:sz w:val="23"/>
        </w:rPr>
        <w:t>APPROVED</w:t>
      </w:r>
      <w:r>
        <w:rPr>
          <w:rFonts w:ascii="Arial"/>
          <w:color w:val="212121"/>
          <w:spacing w:val="8"/>
          <w:sz w:val="23"/>
        </w:rPr>
        <w:t> </w:t>
      </w:r>
      <w:r>
        <w:rPr>
          <w:rFonts w:ascii="Times New Roman"/>
          <w:color w:val="212121"/>
          <w:w w:val="90"/>
          <w:sz w:val="32"/>
        </w:rPr>
        <w:t>As</w:t>
      </w:r>
      <w:r>
        <w:rPr>
          <w:rFonts w:ascii="Times New Roman"/>
          <w:color w:val="212121"/>
          <w:spacing w:val="-3"/>
          <w:w w:val="90"/>
          <w:sz w:val="32"/>
        </w:rPr>
        <w:t> </w:t>
      </w:r>
      <w:r>
        <w:rPr>
          <w:rFonts w:ascii="Arial"/>
          <w:color w:val="212121"/>
          <w:spacing w:val="-2"/>
          <w:w w:val="90"/>
          <w:sz w:val="23"/>
        </w:rPr>
        <w:t>TO.FORM:</w:t>
      </w:r>
    </w:p>
    <w:p>
      <w:pPr>
        <w:spacing w:before="142"/>
        <w:ind w:left="2575" w:right="0" w:firstLine="0"/>
        <w:jc w:val="left"/>
        <w:rPr>
          <w:rFonts w:ascii="Times New Roman" w:hAnsi="Times New Roman" w:cs="Times New Roman" w:eastAsia="Times New Roman"/>
          <w:i/>
          <w:iCs/>
          <w:sz w:val="40"/>
          <w:szCs w:val="40"/>
        </w:rPr>
      </w:pPr>
      <w:r>
        <w:rPr>
          <w:rFonts w:ascii="Times New Roman" w:hAnsi="Times New Roman" w:cs="Times New Roman" w:eastAsia="Times New Roman"/>
          <w:i/>
          <w:iCs/>
          <w:color w:val="575757"/>
          <w:spacing w:val="-2"/>
          <w:w w:val="140"/>
          <w:sz w:val="40"/>
          <w:szCs w:val="40"/>
          <w:u w:val="thick" w:color="444444"/>
        </w:rPr>
        <w:t>�DQ</w:t>
      </w:r>
      <w:r>
        <w:rPr>
          <w:rFonts w:ascii="Segoe UI Symbol" w:hAnsi="Segoe UI Symbol" w:cs="Segoe UI Symbol" w:eastAsia="Segoe UI Symbol"/>
          <w:color w:val="575757"/>
          <w:spacing w:val="-2"/>
          <w:w w:val="140"/>
          <w:sz w:val="26"/>
          <w:szCs w:val="26"/>
          <w:u w:val="thick" w:color="444444"/>
        </w:rPr>
        <w:t>L</w:t>
      </w:r>
      <w:r>
        <w:rPr>
          <w:rFonts w:ascii="Times New Roman" w:hAnsi="Times New Roman" w:cs="Times New Roman" w:eastAsia="Times New Roman"/>
          <w:i/>
          <w:iCs/>
          <w:color w:val="575757"/>
          <w:spacing w:val="-2"/>
          <w:w w:val="140"/>
          <w:sz w:val="40"/>
          <w:szCs w:val="40"/>
          <w:u w:val="thick" w:color="444444"/>
        </w:rPr>
        <w:t>�</w:t>
      </w:r>
    </w:p>
    <w:p>
      <w:pPr>
        <w:spacing w:before="161"/>
        <w:ind w:left="2434" w:right="0" w:firstLine="0"/>
        <w:jc w:val="left"/>
        <w:rPr>
          <w:rFonts w:ascii="Arial"/>
          <w:position w:val="1"/>
          <w:sz w:val="23"/>
        </w:rPr>
      </w:pPr>
      <w:r>
        <w:rPr>
          <w:rFonts w:ascii="Calibri"/>
          <w:color w:val="202020"/>
          <w:sz w:val="24"/>
        </w:rPr>
        <w:t>Assistant</w:t>
      </w:r>
      <w:r>
        <w:rPr>
          <w:rFonts w:ascii="Calibri"/>
          <w:color w:val="202020"/>
          <w:spacing w:val="-6"/>
          <w:sz w:val="24"/>
        </w:rPr>
        <w:t> </w:t>
      </w:r>
      <w:r>
        <w:rPr>
          <w:rFonts w:ascii="Calibri"/>
          <w:color w:val="202020"/>
          <w:sz w:val="24"/>
        </w:rPr>
        <w:t>County</w:t>
      </w:r>
      <w:r>
        <w:rPr>
          <w:rFonts w:ascii="Calibri"/>
          <w:color w:val="202020"/>
          <w:spacing w:val="-2"/>
          <w:sz w:val="24"/>
        </w:rPr>
        <w:t> </w:t>
      </w:r>
      <w:r>
        <w:rPr>
          <w:rFonts w:ascii="Arial"/>
          <w:color w:val="202020"/>
          <w:spacing w:val="-2"/>
          <w:sz w:val="23"/>
        </w:rPr>
        <w:t>Attorne</w:t>
      </w:r>
      <w:r>
        <w:rPr>
          <w:rFonts w:ascii="Arial"/>
          <w:color w:val="202020"/>
          <w:spacing w:val="-2"/>
          <w:position w:val="1"/>
          <w:sz w:val="23"/>
        </w:rPr>
        <w:t>y</w:t>
      </w:r>
    </w:p>
    <w:p>
      <w:pPr>
        <w:pStyle w:val="BodyText"/>
        <w:rPr>
          <w:rFonts w:ascii="Arial"/>
        </w:rPr>
      </w:pPr>
    </w:p>
    <w:p>
      <w:pPr>
        <w:pStyle w:val="BodyText"/>
        <w:rPr>
          <w:rFonts w:ascii="Arial"/>
        </w:rPr>
      </w:pPr>
    </w:p>
    <w:p>
      <w:pPr>
        <w:pStyle w:val="BodyText"/>
        <w:spacing w:before="273"/>
        <w:rPr>
          <w:rFonts w:ascii="Arial"/>
        </w:rPr>
      </w:pPr>
    </w:p>
    <w:p>
      <w:pPr>
        <w:spacing w:before="0"/>
        <w:ind w:left="2463" w:right="0" w:firstLine="0"/>
        <w:jc w:val="left"/>
        <w:rPr>
          <w:rFonts w:ascii="Arial" w:hAnsi="Arial"/>
          <w:b/>
          <w:sz w:val="21"/>
        </w:rPr>
      </w:pPr>
      <w:r>
        <w:rPr>
          <w:rFonts w:ascii="Arial" w:hAnsi="Arial"/>
          <w:b/>
          <w:color w:val="252525"/>
          <w:spacing w:val="-2"/>
          <w:sz w:val="21"/>
        </w:rPr>
        <w:t>Jefferson</w:t>
      </w:r>
      <w:r>
        <w:rPr>
          <w:rFonts w:ascii="Arial" w:hAnsi="Arial"/>
          <w:b/>
          <w:color w:val="252525"/>
          <w:spacing w:val="3"/>
          <w:sz w:val="21"/>
        </w:rPr>
        <w:t> </w:t>
      </w:r>
      <w:r>
        <w:rPr>
          <w:rFonts w:ascii="Arial" w:hAnsi="Arial"/>
          <w:b/>
          <w:color w:val="252525"/>
          <w:spacing w:val="-2"/>
          <w:sz w:val="21"/>
        </w:rPr>
        <w:t>County</w:t>
      </w:r>
      <w:r>
        <w:rPr>
          <w:rFonts w:ascii="Arial" w:hAnsi="Arial"/>
          <w:b/>
          <w:color w:val="252525"/>
          <w:spacing w:val="-7"/>
          <w:sz w:val="21"/>
        </w:rPr>
        <w:t> </w:t>
      </w:r>
      <w:r>
        <w:rPr>
          <w:rFonts w:ascii="Arial" w:hAnsi="Arial"/>
          <w:b/>
          <w:color w:val="252525"/>
          <w:spacing w:val="-2"/>
          <w:sz w:val="21"/>
        </w:rPr>
        <w:t>Lib1·ary</w:t>
      </w:r>
      <w:r>
        <w:rPr>
          <w:rFonts w:ascii="Arial" w:hAnsi="Arial"/>
          <w:b/>
          <w:color w:val="252525"/>
          <w:spacing w:val="-13"/>
          <w:sz w:val="21"/>
        </w:rPr>
        <w:t> </w:t>
      </w:r>
      <w:r>
        <w:rPr>
          <w:rFonts w:ascii="Arial" w:hAnsi="Arial"/>
          <w:b/>
          <w:color w:val="252525"/>
          <w:spacing w:val="-2"/>
          <w:sz w:val="21"/>
        </w:rPr>
        <w:t>Foundation</w:t>
      </w:r>
    </w:p>
    <w:p>
      <w:pPr>
        <w:pStyle w:val="BodyText"/>
        <w:rPr>
          <w:rFonts w:ascii="Arial"/>
          <w:b/>
          <w:sz w:val="21"/>
        </w:rPr>
      </w:pPr>
    </w:p>
    <w:p>
      <w:pPr>
        <w:pStyle w:val="BodyText"/>
        <w:rPr>
          <w:rFonts w:ascii="Arial"/>
          <w:b/>
          <w:sz w:val="21"/>
        </w:rPr>
      </w:pPr>
    </w:p>
    <w:p>
      <w:pPr>
        <w:pStyle w:val="BodyText"/>
        <w:rPr>
          <w:rFonts w:ascii="Arial"/>
          <w:b/>
          <w:sz w:val="21"/>
        </w:rPr>
      </w:pPr>
    </w:p>
    <w:p>
      <w:pPr>
        <w:pStyle w:val="BodyText"/>
        <w:rPr>
          <w:rFonts w:ascii="Arial"/>
          <w:b/>
          <w:sz w:val="21"/>
        </w:rPr>
      </w:pPr>
    </w:p>
    <w:p>
      <w:pPr>
        <w:pStyle w:val="BodyText"/>
        <w:rPr>
          <w:rFonts w:ascii="Arial"/>
          <w:b/>
          <w:sz w:val="21"/>
        </w:rPr>
      </w:pPr>
    </w:p>
    <w:p>
      <w:pPr>
        <w:pStyle w:val="BodyText"/>
        <w:rPr>
          <w:rFonts w:ascii="Arial"/>
          <w:b/>
          <w:sz w:val="21"/>
        </w:rPr>
      </w:pPr>
    </w:p>
    <w:p>
      <w:pPr>
        <w:pStyle w:val="BodyText"/>
        <w:spacing w:before="173"/>
        <w:rPr>
          <w:rFonts w:ascii="Arial"/>
          <w:b/>
          <w:sz w:val="21"/>
        </w:rPr>
      </w:pPr>
    </w:p>
    <w:p>
      <w:pPr>
        <w:spacing w:before="0"/>
        <w:ind w:left="2453" w:right="0" w:firstLine="0"/>
        <w:jc w:val="left"/>
        <w:rPr>
          <w:rFonts w:ascii="Verdana"/>
          <w:b/>
          <w:sz w:val="24"/>
        </w:rPr>
      </w:pPr>
      <w:r>
        <w:rPr>
          <w:rFonts w:ascii="Verdana"/>
          <w:b/>
          <w:color w:val="282828"/>
          <w:w w:val="75"/>
          <w:sz w:val="24"/>
        </w:rPr>
        <w:t>Jefferson</w:t>
      </w:r>
      <w:r>
        <w:rPr>
          <w:rFonts w:ascii="Verdana"/>
          <w:b/>
          <w:color w:val="282828"/>
          <w:spacing w:val="-11"/>
          <w:sz w:val="24"/>
        </w:rPr>
        <w:t> </w:t>
      </w:r>
      <w:r>
        <w:rPr>
          <w:rFonts w:ascii="Verdana"/>
          <w:b/>
          <w:color w:val="282828"/>
          <w:w w:val="75"/>
          <w:sz w:val="24"/>
        </w:rPr>
        <w:t>County</w:t>
      </w:r>
      <w:r>
        <w:rPr>
          <w:rFonts w:ascii="Verdana"/>
          <w:b/>
          <w:color w:val="282828"/>
          <w:spacing w:val="-15"/>
          <w:w w:val="75"/>
          <w:sz w:val="24"/>
        </w:rPr>
        <w:t> </w:t>
      </w:r>
      <w:r>
        <w:rPr>
          <w:rFonts w:ascii="Verdana"/>
          <w:b/>
          <w:color w:val="282828"/>
          <w:w w:val="75"/>
          <w:sz w:val="24"/>
        </w:rPr>
        <w:t>Public</w:t>
      </w:r>
      <w:r>
        <w:rPr>
          <w:rFonts w:ascii="Verdana"/>
          <w:b/>
          <w:color w:val="282828"/>
          <w:spacing w:val="-9"/>
          <w:w w:val="75"/>
          <w:sz w:val="24"/>
        </w:rPr>
        <w:t> </w:t>
      </w:r>
      <w:r>
        <w:rPr>
          <w:rFonts w:ascii="Verdana"/>
          <w:b/>
          <w:color w:val="282828"/>
          <w:spacing w:val="-2"/>
          <w:w w:val="75"/>
          <w:sz w:val="24"/>
        </w:rPr>
        <w:t>Library</w:t>
      </w:r>
    </w:p>
    <w:p>
      <w:pPr>
        <w:pStyle w:val="BodyText"/>
        <w:spacing w:before="251"/>
        <w:rPr>
          <w:rFonts w:ascii="Verdana"/>
          <w:b/>
        </w:rPr>
      </w:pPr>
    </w:p>
    <w:p>
      <w:pPr>
        <w:spacing w:line="220" w:lineRule="auto" w:before="0"/>
        <w:ind w:left="2476" w:right="5563" w:hanging="10"/>
        <w:jc w:val="left"/>
        <w:rPr>
          <w:rFonts w:ascii="Times New Roman"/>
          <w:sz w:val="25"/>
        </w:rPr>
      </w:pPr>
      <w:r>
        <w:rPr>
          <w:rFonts w:ascii="Times New Roman"/>
          <w:color w:val="212121"/>
          <w:spacing w:val="-8"/>
          <w:sz w:val="25"/>
        </w:rPr>
        <w:t>By: Bernadette Berger,</w:t>
      </w:r>
      <w:r>
        <w:rPr>
          <w:rFonts w:ascii="Times New Roman"/>
          <w:color w:val="212121"/>
          <w:spacing w:val="-7"/>
          <w:sz w:val="25"/>
        </w:rPr>
        <w:t> </w:t>
      </w:r>
      <w:r>
        <w:rPr>
          <w:rFonts w:ascii="Times New Roman"/>
          <w:color w:val="212121"/>
          <w:spacing w:val="-8"/>
          <w:sz w:val="25"/>
        </w:rPr>
        <w:t>Interim </w:t>
      </w:r>
      <w:r>
        <w:rPr>
          <w:rFonts w:ascii="Times New Roman"/>
          <w:color w:val="212121"/>
          <w:sz w:val="25"/>
        </w:rPr>
        <w:t>Executive</w:t>
      </w:r>
      <w:r>
        <w:rPr>
          <w:rFonts w:ascii="Times New Roman"/>
          <w:color w:val="212121"/>
          <w:spacing w:val="-18"/>
          <w:sz w:val="25"/>
        </w:rPr>
        <w:t> </w:t>
      </w:r>
      <w:r>
        <w:rPr>
          <w:rFonts w:ascii="Times New Roman"/>
          <w:color w:val="212121"/>
          <w:sz w:val="25"/>
        </w:rPr>
        <w:t>Director</w:t>
      </w:r>
    </w:p>
    <w:p>
      <w:pPr>
        <w:spacing w:line="271" w:lineRule="exact" w:before="0"/>
        <w:ind w:left="2467" w:right="0" w:firstLine="0"/>
        <w:jc w:val="left"/>
        <w:rPr>
          <w:rFonts w:ascii="Times New Roman"/>
          <w:sz w:val="25"/>
        </w:rPr>
      </w:pPr>
      <w:r>
        <w:rPr>
          <w:rFonts w:ascii="Times New Roman"/>
          <w:color w:val="212121"/>
          <w:spacing w:val="-2"/>
          <w:w w:val="85"/>
          <w:sz w:val="25"/>
        </w:rPr>
        <w:t>D11te:</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6"/>
        <w:rPr>
          <w:rFonts w:ascii="Times New Roman"/>
          <w:sz w:val="20"/>
        </w:rPr>
      </w:pPr>
    </w:p>
    <w:p>
      <w:pPr>
        <w:pStyle w:val="BodyText"/>
        <w:spacing w:after="0"/>
        <w:rPr>
          <w:rFonts w:ascii="Times New Roman"/>
          <w:sz w:val="20"/>
        </w:rPr>
        <w:sectPr>
          <w:footerReference w:type="default" r:id="rId15"/>
          <w:pgSz w:w="12240" w:h="15840"/>
          <w:pgMar w:header="0" w:footer="0" w:top="1440" w:bottom="280" w:left="360" w:right="0"/>
        </w:sectPr>
      </w:pPr>
    </w:p>
    <w:p>
      <w:pPr>
        <w:spacing w:before="110"/>
        <w:ind w:left="1056" w:right="0" w:firstLine="0"/>
        <w:jc w:val="left"/>
        <w:rPr>
          <w:rFonts w:ascii="Verdana" w:hAnsi="Verdana" w:cs="Verdana" w:eastAsia="Verdana"/>
          <w:sz w:val="21"/>
          <w:szCs w:val="21"/>
        </w:rPr>
      </w:pPr>
      <w:r>
        <w:rPr>
          <w:rFonts w:ascii="Verdana" w:hAnsi="Verdana" w:cs="Verdana" w:eastAsia="Verdana"/>
          <w:sz w:val="21"/>
          <w:szCs w:val="21"/>
        </w:rPr>
        <mc:AlternateContent>
          <mc:Choice Requires="wps">
            <w:drawing>
              <wp:anchor distT="0" distB="0" distL="0" distR="0" allowOverlap="1" layoutInCell="1" locked="0" behindDoc="1" simplePos="0" relativeHeight="487201792">
                <wp:simplePos x="0" y="0"/>
                <wp:positionH relativeFrom="page">
                  <wp:posOffset>0</wp:posOffset>
                </wp:positionH>
                <wp:positionV relativeFrom="page">
                  <wp:posOffset>0</wp:posOffset>
                </wp:positionV>
                <wp:extent cx="7772400" cy="10058400"/>
                <wp:effectExtent l="0" t="0" r="0" b="0"/>
                <wp:wrapNone/>
                <wp:docPr id="13" name="Group 13"/>
                <wp:cNvGraphicFramePr>
                  <a:graphicFrameLocks/>
                </wp:cNvGraphicFramePr>
                <a:graphic>
                  <a:graphicData uri="http://schemas.microsoft.com/office/word/2010/wordprocessingGroup">
                    <wpg:wgp>
                      <wpg:cNvPr id="13" name="Group 13"/>
                      <wpg:cNvGrpSpPr/>
                      <wpg:grpSpPr>
                        <a:xfrm>
                          <a:off x="0" y="0"/>
                          <a:ext cx="7772400" cy="10058400"/>
                          <a:chExt cx="7772400" cy="10058400"/>
                        </a:xfrm>
                      </wpg:grpSpPr>
                      <pic:pic>
                        <pic:nvPicPr>
                          <pic:cNvPr id="14" name="Image 14"/>
                          <pic:cNvPicPr/>
                        </pic:nvPicPr>
                        <pic:blipFill>
                          <a:blip r:embed="rId16" cstate="print"/>
                          <a:stretch>
                            <a:fillRect/>
                          </a:stretch>
                        </pic:blipFill>
                        <pic:spPr>
                          <a:xfrm>
                            <a:off x="0" y="0"/>
                            <a:ext cx="7772400" cy="10058400"/>
                          </a:xfrm>
                          <a:prstGeom prst="rect">
                            <a:avLst/>
                          </a:prstGeom>
                        </pic:spPr>
                      </pic:pic>
                      <pic:pic>
                        <pic:nvPicPr>
                          <pic:cNvPr id="15" name="Image 15"/>
                          <pic:cNvPicPr/>
                        </pic:nvPicPr>
                        <pic:blipFill>
                          <a:blip r:embed="rId17" cstate="print"/>
                          <a:stretch>
                            <a:fillRect/>
                          </a:stretch>
                        </pic:blipFill>
                        <pic:spPr>
                          <a:xfrm>
                            <a:off x="1777532" y="1861929"/>
                            <a:ext cx="1929815" cy="710801"/>
                          </a:xfrm>
                          <a:prstGeom prst="rect">
                            <a:avLst/>
                          </a:prstGeom>
                        </pic:spPr>
                      </pic:pic>
                      <pic:pic>
                        <pic:nvPicPr>
                          <pic:cNvPr id="16" name="Image 16"/>
                          <pic:cNvPicPr/>
                        </pic:nvPicPr>
                        <pic:blipFill>
                          <a:blip r:embed="rId18" cstate="print"/>
                          <a:stretch>
                            <a:fillRect/>
                          </a:stretch>
                        </pic:blipFill>
                        <pic:spPr>
                          <a:xfrm>
                            <a:off x="1758481" y="4949395"/>
                            <a:ext cx="2424908" cy="754111"/>
                          </a:xfrm>
                          <a:prstGeom prst="rect">
                            <a:avLst/>
                          </a:prstGeom>
                        </pic:spPr>
                      </pic:pic>
                      <wps:wsp>
                        <wps:cNvPr id="17" name="Graphic 17"/>
                        <wps:cNvSpPr/>
                        <wps:spPr>
                          <a:xfrm>
                            <a:off x="3691075" y="2533517"/>
                            <a:ext cx="1285875" cy="8255"/>
                          </a:xfrm>
                          <a:custGeom>
                            <a:avLst/>
                            <a:gdLst/>
                            <a:ahLst/>
                            <a:cxnLst/>
                            <a:rect l="l" t="t" r="r" b="b"/>
                            <a:pathLst>
                              <a:path w="1285875" h="8255">
                                <a:moveTo>
                                  <a:pt x="0" y="7713"/>
                                </a:moveTo>
                                <a:lnTo>
                                  <a:pt x="1285544" y="0"/>
                                </a:lnTo>
                              </a:path>
                            </a:pathLst>
                          </a:custGeom>
                          <a:ln w="8064">
                            <a:solidFill>
                              <a:srgbClr val="38383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0pt;width:612pt;height:792pt;mso-position-horizontal-relative:page;mso-position-vertical-relative:page;z-index:-16114688" id="docshapegroup6" coordorigin="0,0" coordsize="12240,15840">
                <v:shape style="position:absolute;left:0;top:0;width:12240;height:15840" type="#_x0000_t75" id="docshape7" stroked="false">
                  <v:imagedata r:id="rId16" o:title=""/>
                </v:shape>
                <v:shape style="position:absolute;left:2799;top:2932;width:3040;height:1120" type="#_x0000_t75" id="docshape8" stroked="false">
                  <v:imagedata r:id="rId17" o:title=""/>
                </v:shape>
                <v:shape style="position:absolute;left:2769;top:7794;width:3819;height:1188" type="#_x0000_t75" id="docshape9" stroked="false">
                  <v:imagedata r:id="rId18" o:title=""/>
                </v:shape>
                <v:line style="position:absolute" from="5813,4002" to="7837,3990" stroked="true" strokeweight=".635011pt" strokecolor="#383838">
                  <v:stroke dashstyle="solid"/>
                </v:line>
                <w10:wrap type="none"/>
              </v:group>
            </w:pict>
          </mc:Fallback>
        </mc:AlternateContent>
      </w:r>
      <w:r>
        <w:rPr>
          <w:rFonts w:ascii="Verdana" w:hAnsi="Verdana" w:cs="Verdana" w:eastAsia="Verdana"/>
          <w:color w:val="222222"/>
          <w:spacing w:val="-2"/>
          <w:w w:val="70"/>
          <w:sz w:val="21"/>
          <w:szCs w:val="21"/>
        </w:rPr>
        <w:t>TM14�.2489</w:t>
      </w:r>
    </w:p>
    <w:p>
      <w:pPr>
        <w:spacing w:before="151"/>
        <w:ind w:left="1056" w:right="0" w:firstLine="0"/>
        <w:jc w:val="left"/>
        <w:rPr>
          <w:rFonts w:ascii="Times New Roman"/>
          <w:sz w:val="18"/>
        </w:rPr>
      </w:pPr>
      <w:r>
        <w:rPr/>
        <w:br w:type="column"/>
      </w:r>
      <w:r>
        <w:rPr>
          <w:rFonts w:ascii="Times New Roman"/>
          <w:color w:val="202020"/>
          <w:w w:val="85"/>
          <w:sz w:val="18"/>
        </w:rPr>
        <w:t>Revised</w:t>
      </w:r>
      <w:r>
        <w:rPr>
          <w:rFonts w:ascii="Times New Roman"/>
          <w:color w:val="202020"/>
          <w:spacing w:val="14"/>
          <w:sz w:val="18"/>
        </w:rPr>
        <w:t> </w:t>
      </w:r>
      <w:r>
        <w:rPr>
          <w:rFonts w:ascii="Times New Roman"/>
          <w:color w:val="202020"/>
          <w:spacing w:val="-2"/>
          <w:w w:val="95"/>
          <w:sz w:val="18"/>
        </w:rPr>
        <w:t>1/2025</w:t>
      </w:r>
    </w:p>
    <w:p>
      <w:pPr>
        <w:spacing w:after="0"/>
        <w:jc w:val="left"/>
        <w:rPr>
          <w:rFonts w:ascii="Times New Roman"/>
          <w:sz w:val="18"/>
        </w:rPr>
        <w:sectPr>
          <w:type w:val="continuous"/>
          <w:pgSz w:w="12240" w:h="15840"/>
          <w:pgMar w:header="0" w:footer="0" w:top="1060" w:bottom="280" w:left="360" w:right="0"/>
          <w:cols w:num="2" w:equalWidth="0">
            <w:col w:w="2033" w:space="5379"/>
            <w:col w:w="4468"/>
          </w:cols>
        </w:sect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spacing w:before="198"/>
        <w:rPr>
          <w:rFonts w:ascii="Times New Roman"/>
          <w:sz w:val="28"/>
        </w:rPr>
      </w:pPr>
    </w:p>
    <w:p>
      <w:pPr>
        <w:spacing w:before="0"/>
        <w:ind w:left="358" w:right="0" w:firstLine="0"/>
        <w:jc w:val="center"/>
        <w:rPr>
          <w:b/>
          <w:sz w:val="28"/>
        </w:rPr>
      </w:pPr>
      <w:r>
        <w:rPr>
          <w:b/>
          <w:spacing w:val="-2"/>
          <w:sz w:val="28"/>
        </w:rPr>
        <w:t>Foundation</w:t>
      </w:r>
      <w:r>
        <w:rPr>
          <w:b/>
          <w:spacing w:val="2"/>
          <w:sz w:val="28"/>
        </w:rPr>
        <w:t> </w:t>
      </w:r>
      <w:r>
        <w:rPr>
          <w:b/>
          <w:spacing w:val="-2"/>
          <w:sz w:val="28"/>
        </w:rPr>
        <w:t>Update</w:t>
      </w:r>
    </w:p>
    <w:p>
      <w:pPr>
        <w:spacing w:after="0"/>
        <w:jc w:val="center"/>
        <w:rPr>
          <w:b/>
          <w:sz w:val="28"/>
        </w:rPr>
        <w:sectPr>
          <w:footerReference w:type="default" r:id="rId19"/>
          <w:pgSz w:w="12240" w:h="15840"/>
          <w:pgMar w:header="0" w:footer="0" w:top="1820" w:bottom="280" w:left="360" w:right="0"/>
        </w:sectPr>
      </w:pPr>
    </w:p>
    <w:p>
      <w:pPr>
        <w:pStyle w:val="Heading2"/>
        <w:numPr>
          <w:ilvl w:val="0"/>
          <w:numId w:val="16"/>
        </w:numPr>
        <w:tabs>
          <w:tab w:pos="5471" w:val="left" w:leader="none"/>
        </w:tabs>
        <w:spacing w:line="240" w:lineRule="auto" w:before="159" w:after="0"/>
        <w:ind w:left="5471" w:right="0" w:hanging="796"/>
        <w:jc w:val="left"/>
        <w:rPr>
          <w:b w:val="0"/>
          <w:color w:val="182613"/>
          <w:sz w:val="62"/>
        </w:rPr>
      </w:pPr>
      <w:r>
        <w:rPr>
          <w:b w:val="0"/>
          <w:sz w:val="62"/>
        </w:rPr>
        <w:drawing>
          <wp:anchor distT="0" distB="0" distL="0" distR="0" allowOverlap="1" layoutInCell="1" locked="0" behindDoc="0" simplePos="0" relativeHeight="15731712">
            <wp:simplePos x="0" y="0"/>
            <wp:positionH relativeFrom="page">
              <wp:posOffset>469953</wp:posOffset>
            </wp:positionH>
            <wp:positionV relativeFrom="paragraph">
              <wp:posOffset>-5717</wp:posOffset>
            </wp:positionV>
            <wp:extent cx="2032518" cy="1090283"/>
            <wp:effectExtent l="0" t="0" r="0" b="0"/>
            <wp:wrapNone/>
            <wp:docPr id="18" name="Image 18"/>
            <wp:cNvGraphicFramePr>
              <a:graphicFrameLocks/>
            </wp:cNvGraphicFramePr>
            <a:graphic>
              <a:graphicData uri="http://schemas.openxmlformats.org/drawingml/2006/picture">
                <pic:pic>
                  <pic:nvPicPr>
                    <pic:cNvPr id="18" name="Image 18"/>
                    <pic:cNvPicPr/>
                  </pic:nvPicPr>
                  <pic:blipFill>
                    <a:blip r:embed="rId21" cstate="print"/>
                    <a:stretch>
                      <a:fillRect/>
                    </a:stretch>
                  </pic:blipFill>
                  <pic:spPr>
                    <a:xfrm>
                      <a:off x="0" y="0"/>
                      <a:ext cx="2032518" cy="1090283"/>
                    </a:xfrm>
                    <a:prstGeom prst="rect">
                      <a:avLst/>
                    </a:prstGeom>
                  </pic:spPr>
                </pic:pic>
              </a:graphicData>
            </a:graphic>
          </wp:anchor>
        </w:drawing>
      </w:r>
      <w:bookmarkStart w:name="Foundation Update" w:id="5"/>
      <w:bookmarkEnd w:id="5"/>
      <w:r>
        <w:rPr>
          <w:b w:val="0"/>
        </w:rPr>
      </w:r>
      <w:r>
        <w:rPr>
          <w:color w:val="182613"/>
          <w:w w:val="90"/>
        </w:rPr>
        <w:t>OCTOBER</w:t>
      </w:r>
      <w:r>
        <w:rPr>
          <w:color w:val="182613"/>
          <w:spacing w:val="27"/>
          <w:w w:val="150"/>
        </w:rPr>
        <w:t> </w:t>
      </w:r>
      <w:r>
        <w:rPr>
          <w:color w:val="182613"/>
          <w:spacing w:val="-4"/>
        </w:rPr>
        <w:t>2026</w:t>
      </w:r>
    </w:p>
    <w:p>
      <w:pPr>
        <w:pStyle w:val="Heading4"/>
      </w:pPr>
      <w:r>
        <w:rPr>
          <w:color w:val="182613"/>
          <w:w w:val="105"/>
        </w:rPr>
        <w:t>JCLF</w:t>
      </w:r>
      <w:r>
        <w:rPr>
          <w:color w:val="182613"/>
          <w:spacing w:val="29"/>
          <w:w w:val="105"/>
        </w:rPr>
        <w:t> </w:t>
      </w:r>
      <w:r>
        <w:rPr>
          <w:color w:val="182613"/>
          <w:w w:val="105"/>
        </w:rPr>
        <w:t>Executive</w:t>
      </w:r>
      <w:r>
        <w:rPr>
          <w:color w:val="182613"/>
          <w:spacing w:val="49"/>
          <w:w w:val="105"/>
        </w:rPr>
        <w:t> </w:t>
      </w:r>
      <w:r>
        <w:rPr>
          <w:color w:val="182613"/>
          <w:w w:val="105"/>
        </w:rPr>
        <w:t>Director</w:t>
      </w:r>
      <w:r>
        <w:rPr>
          <w:color w:val="182613"/>
          <w:spacing w:val="68"/>
          <w:w w:val="105"/>
        </w:rPr>
        <w:t> </w:t>
      </w:r>
      <w:r>
        <w:rPr>
          <w:color w:val="182613"/>
          <w:spacing w:val="-2"/>
          <w:w w:val="105"/>
        </w:rPr>
        <w:t>Report</w:t>
      </w:r>
    </w:p>
    <w:p>
      <w:pPr>
        <w:spacing w:before="322"/>
        <w:ind w:left="314" w:right="0" w:firstLine="0"/>
        <w:jc w:val="center"/>
        <w:rPr>
          <w:rFonts w:ascii="Arial"/>
          <w:b/>
          <w:sz w:val="40"/>
        </w:rPr>
      </w:pPr>
      <w:r>
        <w:rPr>
          <w:rFonts w:ascii="Arial"/>
          <w:b/>
          <w:color w:val="182613"/>
          <w:w w:val="85"/>
          <w:sz w:val="40"/>
        </w:rPr>
        <w:t>By</w:t>
      </w:r>
      <w:r>
        <w:rPr>
          <w:rFonts w:ascii="Arial"/>
          <w:b/>
          <w:color w:val="182613"/>
          <w:spacing w:val="9"/>
          <w:sz w:val="40"/>
        </w:rPr>
        <w:t> </w:t>
      </w:r>
      <w:r>
        <w:rPr>
          <w:rFonts w:ascii="Arial"/>
          <w:b/>
          <w:color w:val="182613"/>
          <w:w w:val="85"/>
          <w:sz w:val="42"/>
        </w:rPr>
        <w:t>Jo</w:t>
      </w:r>
      <w:r>
        <w:rPr>
          <w:rFonts w:ascii="Arial"/>
          <w:b/>
          <w:color w:val="182613"/>
          <w:spacing w:val="-7"/>
          <w:sz w:val="42"/>
        </w:rPr>
        <w:t> </w:t>
      </w:r>
      <w:r>
        <w:rPr>
          <w:rFonts w:ascii="Arial"/>
          <w:b/>
          <w:color w:val="182613"/>
          <w:w w:val="85"/>
          <w:sz w:val="42"/>
        </w:rPr>
        <w:t>Schantz</w:t>
      </w:r>
      <w:r>
        <w:rPr>
          <w:rFonts w:ascii="Arial"/>
          <w:b/>
          <w:color w:val="182613"/>
          <w:spacing w:val="37"/>
          <w:sz w:val="42"/>
        </w:rPr>
        <w:t> </w:t>
      </w:r>
      <w:r>
        <w:rPr>
          <w:rFonts w:ascii="Arial"/>
          <w:b/>
          <w:color w:val="182613"/>
          <w:w w:val="85"/>
          <w:sz w:val="42"/>
        </w:rPr>
        <w:t>Hall,</w:t>
      </w:r>
      <w:r>
        <w:rPr>
          <w:rFonts w:ascii="Arial"/>
          <w:b/>
          <w:color w:val="182613"/>
          <w:spacing w:val="1"/>
          <w:sz w:val="42"/>
        </w:rPr>
        <w:t> </w:t>
      </w:r>
      <w:r>
        <w:rPr>
          <w:rFonts w:ascii="Arial"/>
          <w:b/>
          <w:color w:val="182613"/>
          <w:w w:val="85"/>
          <w:sz w:val="40"/>
        </w:rPr>
        <w:t>MNM,</w:t>
      </w:r>
      <w:r>
        <w:rPr>
          <w:rFonts w:ascii="Arial"/>
          <w:b/>
          <w:color w:val="182613"/>
          <w:spacing w:val="5"/>
          <w:sz w:val="40"/>
        </w:rPr>
        <w:t> </w:t>
      </w:r>
      <w:r>
        <w:rPr>
          <w:rFonts w:ascii="Arial"/>
          <w:b/>
          <w:color w:val="182613"/>
          <w:w w:val="85"/>
          <w:sz w:val="40"/>
        </w:rPr>
        <w:t>CFRE,</w:t>
      </w:r>
      <w:r>
        <w:rPr>
          <w:rFonts w:ascii="Arial"/>
          <w:b/>
          <w:color w:val="182613"/>
          <w:spacing w:val="25"/>
          <w:sz w:val="40"/>
        </w:rPr>
        <w:t> </w:t>
      </w:r>
      <w:r>
        <w:rPr>
          <w:rFonts w:ascii="Arial"/>
          <w:b/>
          <w:color w:val="182613"/>
          <w:spacing w:val="-5"/>
          <w:w w:val="85"/>
          <w:sz w:val="40"/>
        </w:rPr>
        <w:t>GPC</w:t>
      </w:r>
    </w:p>
    <w:p>
      <w:pPr>
        <w:tabs>
          <w:tab w:pos="8922" w:val="left" w:leader="none"/>
        </w:tabs>
        <w:spacing w:line="481" w:lineRule="exact" w:before="126"/>
        <w:ind w:left="0" w:right="618" w:firstLine="0"/>
        <w:jc w:val="center"/>
        <w:rPr>
          <w:rFonts w:ascii="Arial"/>
          <w:sz w:val="45"/>
        </w:rPr>
      </w:pPr>
      <w:r>
        <w:rPr>
          <w:rFonts w:ascii="Arial"/>
          <w:color w:val="CF992F"/>
          <w:spacing w:val="-10"/>
          <w:w w:val="80"/>
          <w:sz w:val="40"/>
        </w:rPr>
        <w:t>-</w:t>
      </w:r>
      <w:r>
        <w:rPr>
          <w:rFonts w:ascii="Arial"/>
          <w:color w:val="CF992F"/>
          <w:sz w:val="40"/>
        </w:rPr>
        <w:tab/>
      </w:r>
      <w:r>
        <w:rPr>
          <w:rFonts w:ascii="Arial"/>
          <w:color w:val="CF992F"/>
          <w:spacing w:val="-10"/>
          <w:w w:val="80"/>
          <w:sz w:val="45"/>
        </w:rPr>
        <w:t>-</w:t>
      </w:r>
    </w:p>
    <w:p>
      <w:pPr>
        <w:pStyle w:val="Heading1"/>
      </w:pPr>
      <w:r>
        <w:rPr>
          <w:color w:val="FBFBFB"/>
          <w:w w:val="85"/>
          <w:shd w:fill="2A7E3D" w:color="auto" w:val="clear"/>
        </w:rPr>
        <w:t>FALL</w:t>
      </w:r>
      <w:r>
        <w:rPr>
          <w:color w:val="FBFBFB"/>
          <w:spacing w:val="-12"/>
          <w:shd w:fill="2A7E3D" w:color="auto" w:val="clear"/>
        </w:rPr>
        <w:t> </w:t>
      </w:r>
      <w:r>
        <w:rPr>
          <w:color w:val="FBFBFB"/>
          <w:w w:val="85"/>
          <w:shd w:fill="2A7E3D" w:color="auto" w:val="clear"/>
        </w:rPr>
        <w:t>WHALE</w:t>
      </w:r>
      <w:r>
        <w:rPr>
          <w:color w:val="FBFBFB"/>
          <w:spacing w:val="-13"/>
          <w:shd w:fill="2A7E3D" w:color="auto" w:val="clear"/>
        </w:rPr>
        <w:t> </w:t>
      </w:r>
      <w:r>
        <w:rPr>
          <w:color w:val="FBFBFB"/>
          <w:w w:val="85"/>
          <w:shd w:fill="2A7E3D" w:color="auto" w:val="clear"/>
        </w:rPr>
        <w:t>OF</w:t>
      </w:r>
      <w:r>
        <w:rPr>
          <w:color w:val="FBFBFB"/>
          <w:spacing w:val="-18"/>
          <w:w w:val="85"/>
          <w:shd w:fill="2A7E3D" w:color="auto" w:val="clear"/>
        </w:rPr>
        <w:t> </w:t>
      </w:r>
      <w:r>
        <w:rPr>
          <w:color w:val="FBFBFB"/>
          <w:w w:val="85"/>
          <w:shd w:fill="2A7E3D" w:color="auto" w:val="clear"/>
        </w:rPr>
        <w:t>A</w:t>
      </w:r>
      <w:r>
        <w:rPr>
          <w:color w:val="FBFBFB"/>
          <w:spacing w:val="-29"/>
          <w:w w:val="85"/>
          <w:shd w:fill="2A7E3D" w:color="auto" w:val="clear"/>
        </w:rPr>
        <w:t> </w:t>
      </w:r>
      <w:r>
        <w:rPr>
          <w:color w:val="FBFBFB"/>
          <w:w w:val="85"/>
          <w:shd w:fill="2A7E3D" w:color="auto" w:val="clear"/>
        </w:rPr>
        <w:t>USED</w:t>
      </w:r>
      <w:r>
        <w:rPr>
          <w:color w:val="FBFBFB"/>
          <w:spacing w:val="-3"/>
          <w:w w:val="85"/>
          <w:shd w:fill="2A7E3D" w:color="auto" w:val="clear"/>
        </w:rPr>
        <w:t> </w:t>
      </w:r>
      <w:r>
        <w:rPr>
          <w:color w:val="FBFBFB"/>
          <w:w w:val="85"/>
          <w:shd w:fill="2A7E3D" w:color="auto" w:val="clear"/>
        </w:rPr>
        <w:t>BOOK</w:t>
      </w:r>
      <w:r>
        <w:rPr>
          <w:color w:val="FBFBFB"/>
          <w:spacing w:val="-10"/>
          <w:w w:val="85"/>
          <w:shd w:fill="2A7E3D" w:color="auto" w:val="clear"/>
        </w:rPr>
        <w:t> </w:t>
      </w:r>
      <w:r>
        <w:rPr>
          <w:color w:val="FBFBFB"/>
          <w:spacing w:val="-2"/>
          <w:w w:val="85"/>
          <w:shd w:fill="2A7E3D" w:color="auto" w:val="clear"/>
        </w:rPr>
        <w:t>SALE!</w:t>
      </w:r>
    </w:p>
    <w:p>
      <w:pPr>
        <w:pStyle w:val="BodyText"/>
        <w:spacing w:before="41"/>
        <w:rPr>
          <w:rFonts w:ascii="Arial"/>
          <w:b/>
          <w:sz w:val="20"/>
        </w:rPr>
      </w:pPr>
    </w:p>
    <w:p>
      <w:pPr>
        <w:spacing w:line="264" w:lineRule="auto" w:before="0"/>
        <w:ind w:left="476" w:right="1085" w:firstLine="8"/>
        <w:jc w:val="left"/>
        <w:rPr>
          <w:rFonts w:ascii="Arial"/>
          <w:sz w:val="20"/>
        </w:rPr>
      </w:pPr>
      <w:r>
        <w:rPr>
          <w:rFonts w:ascii="Arial"/>
          <w:sz w:val="20"/>
        </w:rPr>
        <w:drawing>
          <wp:anchor distT="0" distB="0" distL="0" distR="0" allowOverlap="1" layoutInCell="1" locked="0" behindDoc="0" simplePos="0" relativeHeight="15732224">
            <wp:simplePos x="0" y="0"/>
            <wp:positionH relativeFrom="page">
              <wp:posOffset>4822066</wp:posOffset>
            </wp:positionH>
            <wp:positionV relativeFrom="paragraph">
              <wp:posOffset>294551</wp:posOffset>
            </wp:positionV>
            <wp:extent cx="2089933" cy="1170620"/>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22" cstate="print"/>
                    <a:stretch>
                      <a:fillRect/>
                    </a:stretch>
                  </pic:blipFill>
                  <pic:spPr>
                    <a:xfrm>
                      <a:off x="0" y="0"/>
                      <a:ext cx="2089933" cy="1170620"/>
                    </a:xfrm>
                    <a:prstGeom prst="rect">
                      <a:avLst/>
                    </a:prstGeom>
                  </pic:spPr>
                </pic:pic>
              </a:graphicData>
            </a:graphic>
          </wp:anchor>
        </w:drawing>
      </w:r>
      <w:r>
        <w:rPr>
          <w:rFonts w:ascii="Arial"/>
          <w:color w:val="030303"/>
          <w:w w:val="105"/>
          <w:sz w:val="20"/>
        </w:rPr>
        <w:t>Ahoy</w:t>
      </w:r>
      <w:r>
        <w:rPr>
          <w:rFonts w:ascii="Arial"/>
          <w:color w:val="030303"/>
          <w:spacing w:val="-4"/>
          <w:w w:val="105"/>
          <w:sz w:val="20"/>
        </w:rPr>
        <w:t> </w:t>
      </w:r>
      <w:r>
        <w:rPr>
          <w:rFonts w:ascii="Arial"/>
          <w:color w:val="030303"/>
          <w:w w:val="105"/>
          <w:sz w:val="20"/>
        </w:rPr>
        <w:t>book</w:t>
      </w:r>
      <w:r>
        <w:rPr>
          <w:rFonts w:ascii="Arial"/>
          <w:color w:val="030303"/>
          <w:spacing w:val="-5"/>
          <w:w w:val="105"/>
          <w:sz w:val="20"/>
        </w:rPr>
        <w:t> </w:t>
      </w:r>
      <w:r>
        <w:rPr>
          <w:rFonts w:ascii="Arial"/>
          <w:color w:val="030303"/>
          <w:w w:val="105"/>
          <w:sz w:val="20"/>
        </w:rPr>
        <w:t>lovers!</w:t>
      </w:r>
      <w:r>
        <w:rPr>
          <w:rFonts w:ascii="Arial"/>
          <w:color w:val="030303"/>
          <w:spacing w:val="37"/>
          <w:w w:val="105"/>
          <w:sz w:val="20"/>
        </w:rPr>
        <w:t> </w:t>
      </w:r>
      <w:r>
        <w:rPr>
          <w:rFonts w:ascii="Arial"/>
          <w:color w:val="030303"/>
          <w:w w:val="105"/>
          <w:sz w:val="20"/>
        </w:rPr>
        <w:t>JCLF's</w:t>
      </w:r>
      <w:r>
        <w:rPr>
          <w:rFonts w:ascii="Arial"/>
          <w:color w:val="030303"/>
          <w:spacing w:val="-5"/>
          <w:w w:val="105"/>
          <w:sz w:val="20"/>
        </w:rPr>
        <w:t> </w:t>
      </w:r>
      <w:r>
        <w:rPr>
          <w:rFonts w:ascii="Arial"/>
          <w:color w:val="030303"/>
          <w:w w:val="105"/>
          <w:sz w:val="20"/>
        </w:rPr>
        <w:t>fall</w:t>
      </w:r>
      <w:r>
        <w:rPr>
          <w:rFonts w:ascii="Arial"/>
          <w:color w:val="030303"/>
          <w:spacing w:val="-12"/>
          <w:w w:val="105"/>
          <w:sz w:val="20"/>
        </w:rPr>
        <w:t> </w:t>
      </w:r>
      <w:r>
        <w:rPr>
          <w:rFonts w:ascii="Arial"/>
          <w:color w:val="030303"/>
          <w:w w:val="105"/>
          <w:sz w:val="20"/>
        </w:rPr>
        <w:t>Whale</w:t>
      </w:r>
      <w:r>
        <w:rPr>
          <w:rFonts w:ascii="Arial"/>
          <w:color w:val="030303"/>
          <w:spacing w:val="-5"/>
          <w:w w:val="105"/>
          <w:sz w:val="20"/>
        </w:rPr>
        <w:t> </w:t>
      </w:r>
      <w:r>
        <w:rPr>
          <w:rFonts w:ascii="Arial"/>
          <w:color w:val="030303"/>
          <w:w w:val="105"/>
          <w:sz w:val="20"/>
        </w:rPr>
        <w:t>of a</w:t>
      </w:r>
      <w:r>
        <w:rPr>
          <w:rFonts w:ascii="Arial"/>
          <w:color w:val="030303"/>
          <w:spacing w:val="-15"/>
          <w:w w:val="105"/>
          <w:sz w:val="20"/>
        </w:rPr>
        <w:t> </w:t>
      </w:r>
      <w:r>
        <w:rPr>
          <w:rFonts w:ascii="Arial"/>
          <w:color w:val="030303"/>
          <w:w w:val="105"/>
          <w:sz w:val="20"/>
        </w:rPr>
        <w:t>Used</w:t>
      </w:r>
      <w:r>
        <w:rPr>
          <w:rFonts w:ascii="Arial"/>
          <w:color w:val="030303"/>
          <w:spacing w:val="-6"/>
          <w:w w:val="105"/>
          <w:sz w:val="20"/>
        </w:rPr>
        <w:t> </w:t>
      </w:r>
      <w:r>
        <w:rPr>
          <w:rFonts w:ascii="Arial"/>
          <w:color w:val="030303"/>
          <w:w w:val="105"/>
          <w:sz w:val="20"/>
        </w:rPr>
        <w:t>Book</w:t>
      </w:r>
      <w:r>
        <w:rPr>
          <w:rFonts w:ascii="Arial"/>
          <w:color w:val="030303"/>
          <w:spacing w:val="-9"/>
          <w:w w:val="105"/>
          <w:sz w:val="20"/>
        </w:rPr>
        <w:t> </w:t>
      </w:r>
      <w:r>
        <w:rPr>
          <w:rFonts w:ascii="Arial"/>
          <w:color w:val="030303"/>
          <w:w w:val="105"/>
          <w:sz w:val="20"/>
        </w:rPr>
        <w:t>Sale</w:t>
      </w:r>
      <w:r>
        <w:rPr>
          <w:rFonts w:ascii="Arial"/>
          <w:color w:val="030303"/>
          <w:spacing w:val="-11"/>
          <w:w w:val="105"/>
          <w:sz w:val="20"/>
        </w:rPr>
        <w:t> </w:t>
      </w:r>
      <w:r>
        <w:rPr>
          <w:rFonts w:ascii="Arial"/>
          <w:color w:val="030303"/>
          <w:w w:val="105"/>
          <w:sz w:val="20"/>
        </w:rPr>
        <w:t>is scheduled to begin</w:t>
      </w:r>
      <w:r>
        <w:rPr>
          <w:rFonts w:ascii="Arial"/>
          <w:color w:val="030303"/>
          <w:spacing w:val="-4"/>
          <w:w w:val="105"/>
          <w:sz w:val="20"/>
        </w:rPr>
        <w:t> </w:t>
      </w:r>
      <w:r>
        <w:rPr>
          <w:rFonts w:ascii="Arial"/>
          <w:color w:val="030303"/>
          <w:w w:val="105"/>
          <w:sz w:val="20"/>
        </w:rPr>
        <w:t>on</w:t>
      </w:r>
      <w:r>
        <w:rPr>
          <w:rFonts w:ascii="Arial"/>
          <w:color w:val="030303"/>
          <w:spacing w:val="-15"/>
          <w:w w:val="105"/>
          <w:sz w:val="20"/>
        </w:rPr>
        <w:t> </w:t>
      </w:r>
      <w:r>
        <w:rPr>
          <w:rFonts w:ascii="Arial"/>
          <w:color w:val="030303"/>
          <w:w w:val="105"/>
          <w:sz w:val="20"/>
        </w:rPr>
        <w:t>Thursday,</w:t>
      </w:r>
      <w:r>
        <w:rPr>
          <w:rFonts w:ascii="Arial"/>
          <w:color w:val="030303"/>
          <w:spacing w:val="-4"/>
          <w:w w:val="105"/>
          <w:sz w:val="20"/>
        </w:rPr>
        <w:t> </w:t>
      </w:r>
      <w:r>
        <w:rPr>
          <w:rFonts w:ascii="Arial"/>
          <w:color w:val="030303"/>
          <w:w w:val="105"/>
          <w:sz w:val="20"/>
        </w:rPr>
        <w:t>October 22, through Sunday, October 25, at the Jeffco Fairgrounds in Golden.</w:t>
      </w:r>
    </w:p>
    <w:p>
      <w:pPr>
        <w:pStyle w:val="BodyText"/>
        <w:spacing w:before="28"/>
        <w:rPr>
          <w:rFonts w:ascii="Arial"/>
          <w:sz w:val="20"/>
        </w:rPr>
      </w:pPr>
    </w:p>
    <w:p>
      <w:pPr>
        <w:spacing w:before="0"/>
        <w:ind w:left="478" w:right="0" w:firstLine="0"/>
        <w:jc w:val="left"/>
        <w:rPr>
          <w:rFonts w:ascii="Arial"/>
          <w:sz w:val="20"/>
        </w:rPr>
      </w:pPr>
      <w:r>
        <w:rPr>
          <w:rFonts w:ascii="Arial"/>
          <w:color w:val="030303"/>
          <w:w w:val="105"/>
          <w:sz w:val="20"/>
        </w:rPr>
        <w:t>Book</w:t>
      </w:r>
      <w:r>
        <w:rPr>
          <w:rFonts w:ascii="Arial"/>
          <w:color w:val="030303"/>
          <w:spacing w:val="4"/>
          <w:w w:val="105"/>
          <w:sz w:val="20"/>
        </w:rPr>
        <w:t> </w:t>
      </w:r>
      <w:r>
        <w:rPr>
          <w:rFonts w:ascii="Arial"/>
          <w:color w:val="030303"/>
          <w:w w:val="105"/>
          <w:sz w:val="20"/>
        </w:rPr>
        <w:t>sale</w:t>
      </w:r>
      <w:r>
        <w:rPr>
          <w:rFonts w:ascii="Arial"/>
          <w:color w:val="030303"/>
          <w:spacing w:val="-1"/>
          <w:w w:val="105"/>
          <w:sz w:val="20"/>
        </w:rPr>
        <w:t> </w:t>
      </w:r>
      <w:r>
        <w:rPr>
          <w:rFonts w:ascii="Arial"/>
          <w:color w:val="030303"/>
          <w:w w:val="105"/>
          <w:sz w:val="20"/>
        </w:rPr>
        <w:t>dates</w:t>
      </w:r>
      <w:r>
        <w:rPr>
          <w:rFonts w:ascii="Arial"/>
          <w:color w:val="030303"/>
          <w:spacing w:val="12"/>
          <w:w w:val="105"/>
          <w:sz w:val="20"/>
        </w:rPr>
        <w:t> </w:t>
      </w:r>
      <w:r>
        <w:rPr>
          <w:rFonts w:ascii="Arial"/>
          <w:color w:val="030303"/>
          <w:w w:val="105"/>
          <w:sz w:val="20"/>
        </w:rPr>
        <w:t>and</w:t>
      </w:r>
      <w:r>
        <w:rPr>
          <w:rFonts w:ascii="Arial"/>
          <w:color w:val="030303"/>
          <w:spacing w:val="-3"/>
          <w:w w:val="105"/>
          <w:sz w:val="20"/>
        </w:rPr>
        <w:t> </w:t>
      </w:r>
      <w:r>
        <w:rPr>
          <w:rFonts w:ascii="Arial"/>
          <w:color w:val="030303"/>
          <w:w w:val="105"/>
          <w:sz w:val="20"/>
        </w:rPr>
        <w:t>times</w:t>
      </w:r>
      <w:r>
        <w:rPr>
          <w:rFonts w:ascii="Arial"/>
          <w:color w:val="030303"/>
          <w:spacing w:val="9"/>
          <w:w w:val="105"/>
          <w:sz w:val="20"/>
        </w:rPr>
        <w:t> </w:t>
      </w:r>
      <w:r>
        <w:rPr>
          <w:rFonts w:ascii="Arial"/>
          <w:color w:val="030303"/>
          <w:spacing w:val="-4"/>
          <w:w w:val="105"/>
          <w:sz w:val="20"/>
        </w:rPr>
        <w:t>are:</w:t>
      </w:r>
    </w:p>
    <w:p>
      <w:pPr>
        <w:pStyle w:val="ListParagraph"/>
        <w:numPr>
          <w:ilvl w:val="0"/>
          <w:numId w:val="17"/>
        </w:numPr>
        <w:tabs>
          <w:tab w:pos="605" w:val="left" w:leader="none"/>
        </w:tabs>
        <w:spacing w:line="240" w:lineRule="auto" w:before="23" w:after="0"/>
        <w:ind w:left="605" w:right="0" w:hanging="123"/>
        <w:jc w:val="left"/>
        <w:rPr>
          <w:rFonts w:ascii="Arial" w:hAnsi="Arial"/>
          <w:sz w:val="20"/>
        </w:rPr>
      </w:pPr>
      <w:r>
        <w:rPr>
          <w:rFonts w:ascii="Arial" w:hAnsi="Arial"/>
          <w:color w:val="030303"/>
          <w:sz w:val="20"/>
        </w:rPr>
        <w:t>Thursday,</w:t>
      </w:r>
      <w:r>
        <w:rPr>
          <w:rFonts w:ascii="Arial" w:hAnsi="Arial"/>
          <w:color w:val="030303"/>
          <w:spacing w:val="5"/>
          <w:sz w:val="20"/>
        </w:rPr>
        <w:t> </w:t>
      </w:r>
      <w:r>
        <w:rPr>
          <w:rFonts w:ascii="Arial" w:hAnsi="Arial"/>
          <w:color w:val="030303"/>
          <w:sz w:val="20"/>
        </w:rPr>
        <w:t>Oct.</w:t>
      </w:r>
      <w:r>
        <w:rPr>
          <w:rFonts w:ascii="Arial" w:hAnsi="Arial"/>
          <w:color w:val="030303"/>
          <w:spacing w:val="1"/>
          <w:sz w:val="20"/>
        </w:rPr>
        <w:t> </w:t>
      </w:r>
      <w:r>
        <w:rPr>
          <w:rFonts w:ascii="Arial" w:hAnsi="Arial"/>
          <w:color w:val="030303"/>
          <w:sz w:val="20"/>
        </w:rPr>
        <w:t>22,</w:t>
      </w:r>
      <w:r>
        <w:rPr>
          <w:rFonts w:ascii="Arial" w:hAnsi="Arial"/>
          <w:color w:val="030303"/>
          <w:spacing w:val="-2"/>
          <w:sz w:val="20"/>
        </w:rPr>
        <w:t> </w:t>
      </w:r>
      <w:r>
        <w:rPr>
          <w:rFonts w:ascii="Arial" w:hAnsi="Arial"/>
          <w:color w:val="030303"/>
          <w:sz w:val="20"/>
        </w:rPr>
        <w:t>6</w:t>
      </w:r>
      <w:r>
        <w:rPr>
          <w:rFonts w:ascii="Arial" w:hAnsi="Arial"/>
          <w:color w:val="030303"/>
          <w:spacing w:val="-8"/>
          <w:sz w:val="20"/>
        </w:rPr>
        <w:t> </w:t>
      </w:r>
      <w:r>
        <w:rPr>
          <w:rFonts w:ascii="Arial" w:hAnsi="Arial"/>
          <w:color w:val="030303"/>
          <w:sz w:val="20"/>
        </w:rPr>
        <w:t>to</w:t>
      </w:r>
      <w:r>
        <w:rPr>
          <w:rFonts w:ascii="Arial" w:hAnsi="Arial"/>
          <w:color w:val="030303"/>
          <w:spacing w:val="9"/>
          <w:sz w:val="20"/>
        </w:rPr>
        <w:t> </w:t>
      </w:r>
      <w:r>
        <w:rPr>
          <w:rFonts w:ascii="Arial" w:hAnsi="Arial"/>
          <w:color w:val="030303"/>
          <w:sz w:val="20"/>
        </w:rPr>
        <w:t>8</w:t>
      </w:r>
      <w:r>
        <w:rPr>
          <w:rFonts w:ascii="Arial" w:hAnsi="Arial"/>
          <w:color w:val="030303"/>
          <w:spacing w:val="-4"/>
          <w:sz w:val="20"/>
        </w:rPr>
        <w:t> </w:t>
      </w:r>
      <w:r>
        <w:rPr>
          <w:rFonts w:ascii="Arial" w:hAnsi="Arial"/>
          <w:color w:val="030303"/>
          <w:sz w:val="20"/>
        </w:rPr>
        <w:t>p.m.</w:t>
      </w:r>
      <w:r>
        <w:rPr>
          <w:rFonts w:ascii="Arial" w:hAnsi="Arial"/>
          <w:color w:val="030303"/>
          <w:spacing w:val="8"/>
          <w:sz w:val="20"/>
        </w:rPr>
        <w:t> </w:t>
      </w:r>
      <w:r>
        <w:rPr>
          <w:rFonts w:ascii="Arial" w:hAnsi="Arial"/>
          <w:color w:val="030303"/>
          <w:sz w:val="20"/>
        </w:rPr>
        <w:t>-</w:t>
      </w:r>
      <w:r>
        <w:rPr>
          <w:rFonts w:ascii="Arial" w:hAnsi="Arial"/>
          <w:color w:val="030303"/>
          <w:spacing w:val="48"/>
          <w:sz w:val="20"/>
        </w:rPr>
        <w:t> </w:t>
      </w:r>
      <w:r>
        <w:rPr>
          <w:rFonts w:ascii="Arial" w:hAnsi="Arial"/>
          <w:color w:val="030303"/>
          <w:sz w:val="20"/>
        </w:rPr>
        <w:t>FRIENDS</w:t>
      </w:r>
      <w:r>
        <w:rPr>
          <w:rFonts w:ascii="Arial" w:hAnsi="Arial"/>
          <w:color w:val="030303"/>
          <w:spacing w:val="9"/>
          <w:sz w:val="20"/>
        </w:rPr>
        <w:t> </w:t>
      </w:r>
      <w:r>
        <w:rPr>
          <w:rFonts w:ascii="Arial" w:hAnsi="Arial"/>
          <w:color w:val="030303"/>
          <w:sz w:val="20"/>
        </w:rPr>
        <w:t>ONLY</w:t>
      </w:r>
      <w:r>
        <w:rPr>
          <w:rFonts w:ascii="Arial" w:hAnsi="Arial"/>
          <w:color w:val="030303"/>
          <w:spacing w:val="8"/>
          <w:sz w:val="20"/>
        </w:rPr>
        <w:t> </w:t>
      </w:r>
      <w:r>
        <w:rPr>
          <w:rFonts w:ascii="Arial" w:hAnsi="Arial"/>
          <w:color w:val="030303"/>
          <w:sz w:val="20"/>
        </w:rPr>
        <w:t>Preview</w:t>
      </w:r>
      <w:r>
        <w:rPr>
          <w:rFonts w:ascii="Arial" w:hAnsi="Arial"/>
          <w:color w:val="030303"/>
          <w:spacing w:val="13"/>
          <w:sz w:val="20"/>
        </w:rPr>
        <w:t> </w:t>
      </w:r>
      <w:r>
        <w:rPr>
          <w:rFonts w:ascii="Arial" w:hAnsi="Arial"/>
          <w:color w:val="030303"/>
          <w:spacing w:val="-2"/>
          <w:sz w:val="20"/>
        </w:rPr>
        <w:t>Night</w:t>
      </w:r>
    </w:p>
    <w:p>
      <w:pPr>
        <w:pStyle w:val="ListParagraph"/>
        <w:numPr>
          <w:ilvl w:val="0"/>
          <w:numId w:val="17"/>
        </w:numPr>
        <w:tabs>
          <w:tab w:pos="601" w:val="left" w:leader="none"/>
          <w:tab w:pos="1059" w:val="left" w:leader="none"/>
        </w:tabs>
        <w:spacing w:line="264" w:lineRule="auto" w:before="23" w:after="0"/>
        <w:ind w:left="1059" w:right="5063" w:hanging="578"/>
        <w:jc w:val="left"/>
        <w:rPr>
          <w:rFonts w:ascii="Arial" w:hAnsi="Arial"/>
          <w:sz w:val="20"/>
        </w:rPr>
      </w:pPr>
      <w:r>
        <w:rPr>
          <w:rFonts w:ascii="Arial" w:hAnsi="Arial"/>
          <w:color w:val="030303"/>
          <w:w w:val="105"/>
          <w:sz w:val="20"/>
        </w:rPr>
        <w:t>Friday,</w:t>
      </w:r>
      <w:r>
        <w:rPr>
          <w:rFonts w:ascii="Arial" w:hAnsi="Arial"/>
          <w:color w:val="030303"/>
          <w:spacing w:val="-1"/>
          <w:w w:val="105"/>
          <w:sz w:val="20"/>
        </w:rPr>
        <w:t> </w:t>
      </w:r>
      <w:r>
        <w:rPr>
          <w:rFonts w:ascii="Arial" w:hAnsi="Arial"/>
          <w:color w:val="030303"/>
          <w:w w:val="105"/>
          <w:sz w:val="20"/>
        </w:rPr>
        <w:t>Oct. 23,</w:t>
      </w:r>
      <w:r>
        <w:rPr>
          <w:rFonts w:ascii="Arial" w:hAnsi="Arial"/>
          <w:color w:val="030303"/>
          <w:spacing w:val="-6"/>
          <w:w w:val="105"/>
          <w:sz w:val="20"/>
        </w:rPr>
        <w:t> </w:t>
      </w:r>
      <w:r>
        <w:rPr>
          <w:rFonts w:ascii="Arial" w:hAnsi="Arial"/>
          <w:color w:val="030303"/>
          <w:w w:val="105"/>
          <w:sz w:val="20"/>
        </w:rPr>
        <w:t>9 a.m.</w:t>
      </w:r>
      <w:r>
        <w:rPr>
          <w:rFonts w:ascii="Arial" w:hAnsi="Arial"/>
          <w:color w:val="030303"/>
          <w:spacing w:val="-3"/>
          <w:w w:val="105"/>
          <w:sz w:val="20"/>
        </w:rPr>
        <w:t> </w:t>
      </w:r>
      <w:r>
        <w:rPr>
          <w:rFonts w:ascii="Arial" w:hAnsi="Arial"/>
          <w:color w:val="030303"/>
          <w:w w:val="105"/>
          <w:sz w:val="20"/>
        </w:rPr>
        <w:t>to 5</w:t>
      </w:r>
      <w:r>
        <w:rPr>
          <w:rFonts w:ascii="Arial" w:hAnsi="Arial"/>
          <w:color w:val="030303"/>
          <w:spacing w:val="-5"/>
          <w:w w:val="105"/>
          <w:sz w:val="20"/>
        </w:rPr>
        <w:t> </w:t>
      </w:r>
      <w:r>
        <w:rPr>
          <w:rFonts w:ascii="Arial" w:hAnsi="Arial"/>
          <w:color w:val="030303"/>
          <w:w w:val="105"/>
          <w:sz w:val="20"/>
        </w:rPr>
        <w:t>p.m. -</w:t>
      </w:r>
      <w:r>
        <w:rPr>
          <w:rFonts w:ascii="Arial" w:hAnsi="Arial"/>
          <w:color w:val="030303"/>
          <w:spacing w:val="40"/>
          <w:w w:val="105"/>
          <w:sz w:val="20"/>
        </w:rPr>
        <w:t> </w:t>
      </w:r>
      <w:r>
        <w:rPr>
          <w:rFonts w:ascii="Arial" w:hAnsi="Arial"/>
          <w:color w:val="030303"/>
          <w:w w:val="105"/>
          <w:sz w:val="20"/>
        </w:rPr>
        <w:t>Early Birds! Come in one</w:t>
      </w:r>
      <w:r>
        <w:rPr>
          <w:rFonts w:ascii="Arial" w:hAnsi="Arial"/>
          <w:color w:val="030303"/>
          <w:spacing w:val="-7"/>
          <w:w w:val="105"/>
          <w:sz w:val="20"/>
        </w:rPr>
        <w:t> </w:t>
      </w:r>
      <w:r>
        <w:rPr>
          <w:rFonts w:ascii="Arial" w:hAnsi="Arial"/>
          <w:color w:val="030303"/>
          <w:w w:val="105"/>
          <w:sz w:val="20"/>
        </w:rPr>
        <w:t>hour early</w:t>
      </w:r>
      <w:r>
        <w:rPr>
          <w:rFonts w:ascii="Arial" w:hAnsi="Arial"/>
          <w:color w:val="030303"/>
          <w:spacing w:val="-2"/>
          <w:w w:val="105"/>
          <w:sz w:val="20"/>
        </w:rPr>
        <w:t> </w:t>
      </w:r>
      <w:r>
        <w:rPr>
          <w:rFonts w:ascii="Arial" w:hAnsi="Arial"/>
          <w:color w:val="030303"/>
          <w:w w:val="105"/>
          <w:sz w:val="20"/>
        </w:rPr>
        <w:t>(8 -</w:t>
      </w:r>
      <w:r>
        <w:rPr>
          <w:rFonts w:ascii="Arial" w:hAnsi="Arial"/>
          <w:color w:val="030303"/>
          <w:spacing w:val="40"/>
          <w:w w:val="105"/>
          <w:sz w:val="20"/>
        </w:rPr>
        <w:t> </w:t>
      </w:r>
      <w:r>
        <w:rPr>
          <w:rFonts w:ascii="Arial" w:hAnsi="Arial"/>
          <w:color w:val="030303"/>
          <w:w w:val="105"/>
          <w:sz w:val="20"/>
        </w:rPr>
        <w:t>9</w:t>
      </w:r>
      <w:r>
        <w:rPr>
          <w:rFonts w:ascii="Arial" w:hAnsi="Arial"/>
          <w:color w:val="030303"/>
          <w:spacing w:val="-8"/>
          <w:w w:val="105"/>
          <w:sz w:val="20"/>
        </w:rPr>
        <w:t> </w:t>
      </w:r>
      <w:r>
        <w:rPr>
          <w:rFonts w:ascii="Arial" w:hAnsi="Arial"/>
          <w:color w:val="030303"/>
          <w:w w:val="105"/>
          <w:sz w:val="20"/>
        </w:rPr>
        <w:t>a</w:t>
      </w:r>
      <w:r>
        <w:rPr>
          <w:rFonts w:ascii="Arial" w:hAnsi="Arial"/>
          <w:color w:val="182613"/>
          <w:w w:val="105"/>
          <w:sz w:val="20"/>
        </w:rPr>
        <w:t>.</w:t>
      </w:r>
      <w:r>
        <w:rPr>
          <w:rFonts w:ascii="Arial" w:hAnsi="Arial"/>
          <w:color w:val="030303"/>
          <w:w w:val="105"/>
          <w:sz w:val="20"/>
        </w:rPr>
        <w:t>m.)</w:t>
      </w:r>
      <w:r>
        <w:rPr>
          <w:rFonts w:ascii="Arial" w:hAnsi="Arial"/>
          <w:color w:val="030303"/>
          <w:spacing w:val="-2"/>
          <w:w w:val="105"/>
          <w:sz w:val="20"/>
        </w:rPr>
        <w:t> </w:t>
      </w:r>
      <w:r>
        <w:rPr>
          <w:rFonts w:ascii="Arial" w:hAnsi="Arial"/>
          <w:color w:val="030303"/>
          <w:w w:val="105"/>
          <w:sz w:val="20"/>
        </w:rPr>
        <w:t>for $1O</w:t>
      </w:r>
      <w:r>
        <w:rPr>
          <w:rFonts w:ascii="Arial" w:hAnsi="Arial"/>
          <w:color w:val="030303"/>
          <w:spacing w:val="-4"/>
          <w:w w:val="105"/>
          <w:sz w:val="20"/>
        </w:rPr>
        <w:t> </w:t>
      </w:r>
      <w:r>
        <w:rPr>
          <w:rFonts w:ascii="Arial" w:hAnsi="Arial"/>
          <w:color w:val="030303"/>
          <w:w w:val="105"/>
          <w:sz w:val="20"/>
        </w:rPr>
        <w:t>per adult</w:t>
      </w:r>
      <w:r>
        <w:rPr>
          <w:rFonts w:ascii="Arial" w:hAnsi="Arial"/>
          <w:color w:val="030303"/>
          <w:spacing w:val="-5"/>
          <w:w w:val="105"/>
          <w:sz w:val="20"/>
        </w:rPr>
        <w:t> </w:t>
      </w:r>
      <w:r>
        <w:rPr>
          <w:rFonts w:ascii="Arial" w:hAnsi="Arial"/>
          <w:color w:val="030303"/>
          <w:w w:val="105"/>
          <w:sz w:val="20"/>
        </w:rPr>
        <w:t>(includes all-day</w:t>
      </w:r>
      <w:r>
        <w:rPr>
          <w:rFonts w:ascii="Arial" w:hAnsi="Arial"/>
          <w:color w:val="030303"/>
          <w:spacing w:val="-1"/>
          <w:w w:val="105"/>
          <w:sz w:val="20"/>
        </w:rPr>
        <w:t> </w:t>
      </w:r>
      <w:r>
        <w:rPr>
          <w:rFonts w:ascii="Arial" w:hAnsi="Arial"/>
          <w:color w:val="030303"/>
          <w:w w:val="105"/>
          <w:sz w:val="20"/>
        </w:rPr>
        <w:t>shopping at the sale)!</w:t>
      </w:r>
    </w:p>
    <w:p>
      <w:pPr>
        <w:pStyle w:val="ListParagraph"/>
        <w:numPr>
          <w:ilvl w:val="0"/>
          <w:numId w:val="17"/>
        </w:numPr>
        <w:tabs>
          <w:tab w:pos="604" w:val="left" w:leader="none"/>
          <w:tab w:pos="1109" w:val="left" w:leader="none"/>
        </w:tabs>
        <w:spacing w:line="268" w:lineRule="auto" w:before="0" w:after="0"/>
        <w:ind w:left="1109" w:right="5135" w:hanging="628"/>
        <w:jc w:val="left"/>
        <w:rPr>
          <w:rFonts w:ascii="Arial" w:hAnsi="Arial"/>
          <w:sz w:val="20"/>
        </w:rPr>
      </w:pPr>
      <w:r>
        <w:rPr>
          <w:rFonts w:ascii="Arial" w:hAnsi="Arial"/>
          <w:color w:val="030303"/>
          <w:w w:val="105"/>
          <w:sz w:val="20"/>
        </w:rPr>
        <w:t>Saturday, Oct.</w:t>
      </w:r>
      <w:r>
        <w:rPr>
          <w:rFonts w:ascii="Arial" w:hAnsi="Arial"/>
          <w:color w:val="030303"/>
          <w:spacing w:val="-9"/>
          <w:w w:val="105"/>
          <w:sz w:val="20"/>
        </w:rPr>
        <w:t> </w:t>
      </w:r>
      <w:r>
        <w:rPr>
          <w:rFonts w:ascii="Arial" w:hAnsi="Arial"/>
          <w:color w:val="030303"/>
          <w:w w:val="105"/>
          <w:sz w:val="20"/>
        </w:rPr>
        <w:t>24,</w:t>
      </w:r>
      <w:r>
        <w:rPr>
          <w:rFonts w:ascii="Arial" w:hAnsi="Arial"/>
          <w:color w:val="030303"/>
          <w:spacing w:val="-13"/>
          <w:w w:val="105"/>
          <w:sz w:val="20"/>
        </w:rPr>
        <w:t> </w:t>
      </w:r>
      <w:r>
        <w:rPr>
          <w:rFonts w:ascii="Arial" w:hAnsi="Arial"/>
          <w:color w:val="030303"/>
          <w:w w:val="105"/>
          <w:sz w:val="20"/>
        </w:rPr>
        <w:t>9</w:t>
      </w:r>
      <w:r>
        <w:rPr>
          <w:rFonts w:ascii="Arial" w:hAnsi="Arial"/>
          <w:color w:val="030303"/>
          <w:spacing w:val="-8"/>
          <w:w w:val="105"/>
          <w:sz w:val="20"/>
        </w:rPr>
        <w:t> </w:t>
      </w:r>
      <w:r>
        <w:rPr>
          <w:rFonts w:ascii="Arial" w:hAnsi="Arial"/>
          <w:color w:val="030303"/>
          <w:w w:val="105"/>
          <w:sz w:val="20"/>
        </w:rPr>
        <w:t>a.m.</w:t>
      </w:r>
      <w:r>
        <w:rPr>
          <w:rFonts w:ascii="Arial" w:hAnsi="Arial"/>
          <w:color w:val="030303"/>
          <w:spacing w:val="-12"/>
          <w:w w:val="105"/>
          <w:sz w:val="20"/>
        </w:rPr>
        <w:t> </w:t>
      </w:r>
      <w:r>
        <w:rPr>
          <w:rFonts w:ascii="Arial" w:hAnsi="Arial"/>
          <w:color w:val="030303"/>
          <w:w w:val="105"/>
          <w:sz w:val="20"/>
        </w:rPr>
        <w:t>to 5</w:t>
      </w:r>
      <w:r>
        <w:rPr>
          <w:rFonts w:ascii="Arial" w:hAnsi="Arial"/>
          <w:color w:val="030303"/>
          <w:spacing w:val="-13"/>
          <w:w w:val="105"/>
          <w:sz w:val="20"/>
        </w:rPr>
        <w:t> </w:t>
      </w:r>
      <w:r>
        <w:rPr>
          <w:rFonts w:ascii="Arial" w:hAnsi="Arial"/>
          <w:color w:val="030303"/>
          <w:w w:val="105"/>
          <w:sz w:val="20"/>
        </w:rPr>
        <w:t>p.m</w:t>
      </w:r>
      <w:r>
        <w:rPr>
          <w:rFonts w:ascii="Arial" w:hAnsi="Arial"/>
          <w:color w:val="182613"/>
          <w:w w:val="105"/>
          <w:sz w:val="20"/>
        </w:rPr>
        <w:t>.</w:t>
      </w:r>
      <w:r>
        <w:rPr>
          <w:rFonts w:ascii="Arial" w:hAnsi="Arial"/>
          <w:color w:val="182613"/>
          <w:spacing w:val="-8"/>
          <w:w w:val="105"/>
          <w:sz w:val="20"/>
        </w:rPr>
        <w:t> </w:t>
      </w:r>
      <w:r>
        <w:rPr>
          <w:rFonts w:ascii="Arial" w:hAnsi="Arial"/>
          <w:color w:val="030303"/>
          <w:w w:val="105"/>
          <w:sz w:val="20"/>
        </w:rPr>
        <w:t>-</w:t>
      </w:r>
      <w:r>
        <w:rPr>
          <w:rFonts w:ascii="Arial" w:hAnsi="Arial"/>
          <w:color w:val="030303"/>
          <w:spacing w:val="31"/>
          <w:w w:val="105"/>
          <w:sz w:val="20"/>
        </w:rPr>
        <w:t> </w:t>
      </w:r>
      <w:r>
        <w:rPr>
          <w:rFonts w:ascii="Arial" w:hAnsi="Arial"/>
          <w:color w:val="030303"/>
          <w:w w:val="105"/>
          <w:sz w:val="20"/>
        </w:rPr>
        <w:t>Half-Price</w:t>
      </w:r>
      <w:r>
        <w:rPr>
          <w:rFonts w:ascii="Arial" w:hAnsi="Arial"/>
          <w:color w:val="030303"/>
          <w:spacing w:val="-10"/>
          <w:w w:val="105"/>
          <w:sz w:val="20"/>
        </w:rPr>
        <w:t> </w:t>
      </w:r>
      <w:r>
        <w:rPr>
          <w:rFonts w:ascii="Arial" w:hAnsi="Arial"/>
          <w:color w:val="030303"/>
          <w:w w:val="105"/>
          <w:sz w:val="20"/>
        </w:rPr>
        <w:t>Day</w:t>
      </w:r>
      <w:r>
        <w:rPr>
          <w:rFonts w:ascii="Arial" w:hAnsi="Arial"/>
          <w:color w:val="030303"/>
          <w:spacing w:val="-4"/>
          <w:w w:val="105"/>
          <w:sz w:val="20"/>
        </w:rPr>
        <w:t> </w:t>
      </w:r>
      <w:r>
        <w:rPr>
          <w:rFonts w:ascii="Arial" w:hAnsi="Arial"/>
          <w:color w:val="030303"/>
          <w:w w:val="105"/>
          <w:sz w:val="20"/>
        </w:rPr>
        <w:t>for</w:t>
      </w:r>
      <w:r>
        <w:rPr>
          <w:rFonts w:ascii="Arial" w:hAnsi="Arial"/>
          <w:color w:val="030303"/>
          <w:spacing w:val="22"/>
          <w:w w:val="105"/>
          <w:sz w:val="20"/>
        </w:rPr>
        <w:t> </w:t>
      </w:r>
      <w:r>
        <w:rPr>
          <w:rFonts w:ascii="Arial" w:hAnsi="Arial"/>
          <w:color w:val="030303"/>
          <w:w w:val="105"/>
          <w:sz w:val="20"/>
        </w:rPr>
        <w:t>Educators, Friends and Jeffco Employees (with ID)</w:t>
      </w:r>
    </w:p>
    <w:p>
      <w:pPr>
        <w:pStyle w:val="ListParagraph"/>
        <w:numPr>
          <w:ilvl w:val="0"/>
          <w:numId w:val="17"/>
        </w:numPr>
        <w:tabs>
          <w:tab w:pos="605" w:val="left" w:leader="none"/>
        </w:tabs>
        <w:spacing w:line="225" w:lineRule="exact" w:before="0" w:after="0"/>
        <w:ind w:left="605" w:right="0" w:hanging="123"/>
        <w:jc w:val="left"/>
        <w:rPr>
          <w:rFonts w:ascii="Arial" w:hAnsi="Arial"/>
          <w:sz w:val="20"/>
        </w:rPr>
      </w:pPr>
      <w:r>
        <w:rPr>
          <w:rFonts w:ascii="Arial" w:hAnsi="Arial"/>
          <w:color w:val="030303"/>
          <w:w w:val="105"/>
          <w:sz w:val="20"/>
        </w:rPr>
        <w:t>Sunday,</w:t>
      </w:r>
      <w:r>
        <w:rPr>
          <w:rFonts w:ascii="Arial" w:hAnsi="Arial"/>
          <w:color w:val="030303"/>
          <w:spacing w:val="-10"/>
          <w:w w:val="105"/>
          <w:sz w:val="20"/>
        </w:rPr>
        <w:t> </w:t>
      </w:r>
      <w:r>
        <w:rPr>
          <w:rFonts w:ascii="Arial" w:hAnsi="Arial"/>
          <w:color w:val="030303"/>
          <w:w w:val="105"/>
          <w:sz w:val="20"/>
        </w:rPr>
        <w:t>Oct.</w:t>
      </w:r>
      <w:r>
        <w:rPr>
          <w:rFonts w:ascii="Arial" w:hAnsi="Arial"/>
          <w:color w:val="030303"/>
          <w:spacing w:val="-5"/>
          <w:w w:val="105"/>
          <w:sz w:val="20"/>
        </w:rPr>
        <w:t> </w:t>
      </w:r>
      <w:r>
        <w:rPr>
          <w:rFonts w:ascii="Arial" w:hAnsi="Arial"/>
          <w:color w:val="030303"/>
          <w:w w:val="105"/>
          <w:sz w:val="20"/>
        </w:rPr>
        <w:t>25,</w:t>
      </w:r>
      <w:r>
        <w:rPr>
          <w:rFonts w:ascii="Arial" w:hAnsi="Arial"/>
          <w:color w:val="030303"/>
          <w:spacing w:val="-17"/>
          <w:w w:val="105"/>
          <w:sz w:val="20"/>
        </w:rPr>
        <w:t> </w:t>
      </w:r>
      <w:r>
        <w:rPr>
          <w:rFonts w:ascii="Arial" w:hAnsi="Arial"/>
          <w:color w:val="030303"/>
          <w:w w:val="105"/>
          <w:sz w:val="20"/>
        </w:rPr>
        <w:t>11</w:t>
      </w:r>
      <w:r>
        <w:rPr>
          <w:rFonts w:ascii="Arial" w:hAnsi="Arial"/>
          <w:color w:val="030303"/>
          <w:spacing w:val="1"/>
          <w:w w:val="105"/>
          <w:sz w:val="20"/>
        </w:rPr>
        <w:t> </w:t>
      </w:r>
      <w:r>
        <w:rPr>
          <w:rFonts w:ascii="Arial" w:hAnsi="Arial"/>
          <w:color w:val="030303"/>
          <w:w w:val="105"/>
          <w:sz w:val="20"/>
        </w:rPr>
        <w:t>a.m.</w:t>
      </w:r>
      <w:r>
        <w:rPr>
          <w:rFonts w:ascii="Arial" w:hAnsi="Arial"/>
          <w:color w:val="030303"/>
          <w:spacing w:val="-14"/>
          <w:w w:val="105"/>
          <w:sz w:val="20"/>
        </w:rPr>
        <w:t> </w:t>
      </w:r>
      <w:r>
        <w:rPr>
          <w:rFonts w:ascii="Arial" w:hAnsi="Arial"/>
          <w:color w:val="030303"/>
          <w:w w:val="105"/>
          <w:sz w:val="20"/>
        </w:rPr>
        <w:t>to</w:t>
      </w:r>
      <w:r>
        <w:rPr>
          <w:rFonts w:ascii="Arial" w:hAnsi="Arial"/>
          <w:color w:val="030303"/>
          <w:spacing w:val="4"/>
          <w:w w:val="105"/>
          <w:sz w:val="20"/>
        </w:rPr>
        <w:t> </w:t>
      </w:r>
      <w:r>
        <w:rPr>
          <w:rFonts w:ascii="Arial" w:hAnsi="Arial"/>
          <w:color w:val="030303"/>
          <w:w w:val="105"/>
          <w:sz w:val="20"/>
        </w:rPr>
        <w:t>3</w:t>
      </w:r>
      <w:r>
        <w:rPr>
          <w:rFonts w:ascii="Arial" w:hAnsi="Arial"/>
          <w:color w:val="030303"/>
          <w:spacing w:val="-12"/>
          <w:w w:val="105"/>
          <w:sz w:val="20"/>
        </w:rPr>
        <w:t> </w:t>
      </w:r>
      <w:r>
        <w:rPr>
          <w:rFonts w:ascii="Arial" w:hAnsi="Arial"/>
          <w:color w:val="030303"/>
          <w:w w:val="105"/>
          <w:sz w:val="20"/>
        </w:rPr>
        <w:t>p.m. -</w:t>
      </w:r>
      <w:r>
        <w:rPr>
          <w:rFonts w:ascii="Arial" w:hAnsi="Arial"/>
          <w:color w:val="030303"/>
          <w:spacing w:val="43"/>
          <w:w w:val="105"/>
          <w:sz w:val="20"/>
        </w:rPr>
        <w:t> </w:t>
      </w:r>
      <w:r>
        <w:rPr>
          <w:rFonts w:ascii="Arial" w:hAnsi="Arial"/>
          <w:color w:val="030303"/>
          <w:w w:val="105"/>
          <w:sz w:val="20"/>
        </w:rPr>
        <w:t>Bag</w:t>
      </w:r>
      <w:r>
        <w:rPr>
          <w:rFonts w:ascii="Arial" w:hAnsi="Arial"/>
          <w:color w:val="030303"/>
          <w:spacing w:val="-8"/>
          <w:w w:val="105"/>
          <w:sz w:val="20"/>
        </w:rPr>
        <w:t> </w:t>
      </w:r>
      <w:r>
        <w:rPr>
          <w:rFonts w:ascii="Arial" w:hAnsi="Arial"/>
          <w:color w:val="030303"/>
          <w:w w:val="105"/>
          <w:sz w:val="20"/>
        </w:rPr>
        <w:t>Day!</w:t>
      </w:r>
      <w:r>
        <w:rPr>
          <w:rFonts w:ascii="Arial" w:hAnsi="Arial"/>
          <w:color w:val="030303"/>
          <w:spacing w:val="-1"/>
          <w:w w:val="105"/>
          <w:sz w:val="20"/>
        </w:rPr>
        <w:t> </w:t>
      </w:r>
      <w:r>
        <w:rPr>
          <w:rFonts w:ascii="Arial" w:hAnsi="Arial"/>
          <w:color w:val="030303"/>
          <w:w w:val="105"/>
          <w:sz w:val="20"/>
        </w:rPr>
        <w:t>A</w:t>
      </w:r>
      <w:r>
        <w:rPr>
          <w:rFonts w:ascii="Arial" w:hAnsi="Arial"/>
          <w:color w:val="030303"/>
          <w:spacing w:val="-2"/>
          <w:w w:val="105"/>
          <w:sz w:val="20"/>
        </w:rPr>
        <w:t> </w:t>
      </w:r>
      <w:r>
        <w:rPr>
          <w:rFonts w:ascii="Arial" w:hAnsi="Arial"/>
          <w:color w:val="030303"/>
          <w:w w:val="105"/>
          <w:sz w:val="20"/>
        </w:rPr>
        <w:t>grocery-sized</w:t>
      </w:r>
      <w:r>
        <w:rPr>
          <w:rFonts w:ascii="Arial" w:hAnsi="Arial"/>
          <w:color w:val="030303"/>
          <w:spacing w:val="11"/>
          <w:w w:val="105"/>
          <w:sz w:val="20"/>
        </w:rPr>
        <w:t> </w:t>
      </w:r>
      <w:r>
        <w:rPr>
          <w:rFonts w:ascii="Arial" w:hAnsi="Arial"/>
          <w:color w:val="030303"/>
          <w:w w:val="105"/>
          <w:sz w:val="20"/>
        </w:rPr>
        <w:t>bag</w:t>
      </w:r>
      <w:r>
        <w:rPr>
          <w:rFonts w:ascii="Arial" w:hAnsi="Arial"/>
          <w:color w:val="030303"/>
          <w:spacing w:val="-9"/>
          <w:w w:val="105"/>
          <w:sz w:val="20"/>
        </w:rPr>
        <w:t> </w:t>
      </w:r>
      <w:r>
        <w:rPr>
          <w:rFonts w:ascii="Arial" w:hAnsi="Arial"/>
          <w:color w:val="030303"/>
          <w:w w:val="105"/>
          <w:sz w:val="20"/>
        </w:rPr>
        <w:t>of</w:t>
      </w:r>
      <w:r>
        <w:rPr>
          <w:rFonts w:ascii="Arial" w:hAnsi="Arial"/>
          <w:color w:val="030303"/>
          <w:spacing w:val="8"/>
          <w:w w:val="105"/>
          <w:sz w:val="20"/>
        </w:rPr>
        <w:t> </w:t>
      </w:r>
      <w:r>
        <w:rPr>
          <w:rFonts w:ascii="Arial" w:hAnsi="Arial"/>
          <w:color w:val="030303"/>
          <w:w w:val="105"/>
          <w:sz w:val="20"/>
        </w:rPr>
        <w:t>books</w:t>
      </w:r>
      <w:r>
        <w:rPr>
          <w:rFonts w:ascii="Arial" w:hAnsi="Arial"/>
          <w:color w:val="030303"/>
          <w:spacing w:val="-6"/>
          <w:w w:val="105"/>
          <w:sz w:val="20"/>
        </w:rPr>
        <w:t> </w:t>
      </w:r>
      <w:r>
        <w:rPr>
          <w:rFonts w:ascii="Arial" w:hAnsi="Arial"/>
          <w:color w:val="030303"/>
          <w:w w:val="105"/>
          <w:sz w:val="20"/>
        </w:rPr>
        <w:t>is</w:t>
      </w:r>
      <w:r>
        <w:rPr>
          <w:rFonts w:ascii="Arial" w:hAnsi="Arial"/>
          <w:color w:val="030303"/>
          <w:spacing w:val="-1"/>
          <w:w w:val="105"/>
          <w:sz w:val="20"/>
        </w:rPr>
        <w:t> </w:t>
      </w:r>
      <w:r>
        <w:rPr>
          <w:rFonts w:ascii="Arial" w:hAnsi="Arial"/>
          <w:color w:val="030303"/>
          <w:w w:val="105"/>
          <w:sz w:val="20"/>
        </w:rPr>
        <w:t>just</w:t>
      </w:r>
      <w:r>
        <w:rPr>
          <w:rFonts w:ascii="Arial" w:hAnsi="Arial"/>
          <w:color w:val="030303"/>
          <w:spacing w:val="3"/>
          <w:w w:val="105"/>
          <w:sz w:val="20"/>
        </w:rPr>
        <w:t> </w:t>
      </w:r>
      <w:r>
        <w:rPr>
          <w:rFonts w:ascii="Arial" w:hAnsi="Arial"/>
          <w:color w:val="030303"/>
          <w:spacing w:val="-4"/>
          <w:w w:val="105"/>
          <w:sz w:val="20"/>
        </w:rPr>
        <w:t>$12.</w:t>
      </w:r>
    </w:p>
    <w:p>
      <w:pPr>
        <w:pStyle w:val="BodyText"/>
        <w:spacing w:before="46"/>
        <w:rPr>
          <w:rFonts w:ascii="Arial"/>
          <w:sz w:val="20"/>
        </w:rPr>
      </w:pPr>
    </w:p>
    <w:p>
      <w:pPr>
        <w:spacing w:line="264" w:lineRule="auto" w:before="0"/>
        <w:ind w:left="475" w:right="982" w:firstLine="1"/>
        <w:jc w:val="both"/>
        <w:rPr>
          <w:rFonts w:ascii="Arial"/>
          <w:sz w:val="20"/>
        </w:rPr>
      </w:pPr>
      <w:r>
        <w:rPr>
          <w:rFonts w:ascii="Arial"/>
          <w:sz w:val="20"/>
        </w:rPr>
        <mc:AlternateContent>
          <mc:Choice Requires="wps">
            <w:drawing>
              <wp:anchor distT="0" distB="0" distL="0" distR="0" allowOverlap="1" layoutInCell="1" locked="0" behindDoc="1" simplePos="0" relativeHeight="487203328">
                <wp:simplePos x="0" y="0"/>
                <wp:positionH relativeFrom="page">
                  <wp:posOffset>323543</wp:posOffset>
                </wp:positionH>
                <wp:positionV relativeFrom="paragraph">
                  <wp:posOffset>598689</wp:posOffset>
                </wp:positionV>
                <wp:extent cx="7128509" cy="4946650"/>
                <wp:effectExtent l="0" t="0" r="0" b="0"/>
                <wp:wrapNone/>
                <wp:docPr id="20" name="Group 20"/>
                <wp:cNvGraphicFramePr>
                  <a:graphicFrameLocks/>
                </wp:cNvGraphicFramePr>
                <a:graphic>
                  <a:graphicData uri="http://schemas.microsoft.com/office/word/2010/wordprocessingGroup">
                    <wpg:wgp>
                      <wpg:cNvPr id="20" name="Group 20"/>
                      <wpg:cNvGrpSpPr/>
                      <wpg:grpSpPr>
                        <a:xfrm>
                          <a:off x="0" y="0"/>
                          <a:ext cx="7128509" cy="4946650"/>
                          <a:chExt cx="7128509" cy="4946650"/>
                        </a:xfrm>
                      </wpg:grpSpPr>
                      <pic:pic>
                        <pic:nvPicPr>
                          <pic:cNvPr id="21" name="Image 21"/>
                          <pic:cNvPicPr/>
                        </pic:nvPicPr>
                        <pic:blipFill>
                          <a:blip r:embed="rId23" cstate="print"/>
                          <a:stretch>
                            <a:fillRect/>
                          </a:stretch>
                        </pic:blipFill>
                        <pic:spPr>
                          <a:xfrm>
                            <a:off x="6622907" y="734508"/>
                            <a:ext cx="493775" cy="562356"/>
                          </a:xfrm>
                          <a:prstGeom prst="rect">
                            <a:avLst/>
                          </a:prstGeom>
                        </pic:spPr>
                      </pic:pic>
                      <pic:pic>
                        <pic:nvPicPr>
                          <pic:cNvPr id="22" name="Image 22"/>
                          <pic:cNvPicPr/>
                        </pic:nvPicPr>
                        <pic:blipFill>
                          <a:blip r:embed="rId24" cstate="print"/>
                          <a:stretch>
                            <a:fillRect/>
                          </a:stretch>
                        </pic:blipFill>
                        <pic:spPr>
                          <a:xfrm>
                            <a:off x="8612" y="3649583"/>
                            <a:ext cx="7108070" cy="1296863"/>
                          </a:xfrm>
                          <a:prstGeom prst="rect">
                            <a:avLst/>
                          </a:prstGeom>
                        </pic:spPr>
                      </pic:pic>
                      <wps:wsp>
                        <wps:cNvPr id="23" name="Graphic 23"/>
                        <wps:cNvSpPr/>
                        <wps:spPr>
                          <a:xfrm>
                            <a:off x="45932" y="0"/>
                            <a:ext cx="1270" cy="3649979"/>
                          </a:xfrm>
                          <a:custGeom>
                            <a:avLst/>
                            <a:gdLst/>
                            <a:ahLst/>
                            <a:cxnLst/>
                            <a:rect l="l" t="t" r="r" b="b"/>
                            <a:pathLst>
                              <a:path w="0" h="3649979">
                                <a:moveTo>
                                  <a:pt x="0" y="3649579"/>
                                </a:moveTo>
                                <a:lnTo>
                                  <a:pt x="0" y="0"/>
                                </a:lnTo>
                              </a:path>
                            </a:pathLst>
                          </a:custGeom>
                          <a:ln w="91865">
                            <a:solidFill>
                              <a:srgbClr val="000000"/>
                            </a:solidFill>
                            <a:prstDash val="solid"/>
                          </a:ln>
                        </wps:spPr>
                        <wps:bodyPr wrap="square" lIns="0" tIns="0" rIns="0" bIns="0" rtlCol="0">
                          <a:prstTxWarp prst="textNoShape">
                            <a:avLst/>
                          </a:prstTxWarp>
                          <a:noAutofit/>
                        </wps:bodyPr>
                      </wps:wsp>
                      <wps:wsp>
                        <wps:cNvPr id="24" name="Graphic 24"/>
                        <wps:cNvSpPr/>
                        <wps:spPr>
                          <a:xfrm>
                            <a:off x="6977452" y="1296863"/>
                            <a:ext cx="146685" cy="2364740"/>
                          </a:xfrm>
                          <a:custGeom>
                            <a:avLst/>
                            <a:gdLst/>
                            <a:ahLst/>
                            <a:cxnLst/>
                            <a:rect l="l" t="t" r="r" b="b"/>
                            <a:pathLst>
                              <a:path w="146685" h="2364740">
                                <a:moveTo>
                                  <a:pt x="0" y="0"/>
                                </a:moveTo>
                                <a:lnTo>
                                  <a:pt x="146410" y="0"/>
                                </a:lnTo>
                                <a:lnTo>
                                  <a:pt x="146410" y="2364193"/>
                                </a:lnTo>
                                <a:lnTo>
                                  <a:pt x="0" y="2364193"/>
                                </a:lnTo>
                                <a:lnTo>
                                  <a:pt x="0" y="0"/>
                                </a:lnTo>
                                <a:close/>
                              </a:path>
                            </a:pathLst>
                          </a:custGeom>
                          <a:solidFill>
                            <a:srgbClr val="000000"/>
                          </a:solidFill>
                        </wps:spPr>
                        <wps:bodyPr wrap="square" lIns="0" tIns="0" rIns="0" bIns="0" rtlCol="0">
                          <a:prstTxWarp prst="textNoShape">
                            <a:avLst/>
                          </a:prstTxWarp>
                          <a:noAutofit/>
                        </wps:bodyPr>
                      </wps:wsp>
                      <wps:wsp>
                        <wps:cNvPr id="25" name="Graphic 25"/>
                        <wps:cNvSpPr/>
                        <wps:spPr>
                          <a:xfrm>
                            <a:off x="8612" y="43037"/>
                            <a:ext cx="7119620" cy="1270"/>
                          </a:xfrm>
                          <a:custGeom>
                            <a:avLst/>
                            <a:gdLst/>
                            <a:ahLst/>
                            <a:cxnLst/>
                            <a:rect l="l" t="t" r="r" b="b"/>
                            <a:pathLst>
                              <a:path w="7119620" h="0">
                                <a:moveTo>
                                  <a:pt x="0" y="0"/>
                                </a:moveTo>
                                <a:lnTo>
                                  <a:pt x="7119556" y="0"/>
                                </a:lnTo>
                              </a:path>
                            </a:pathLst>
                          </a:custGeom>
                          <a:ln w="86074">
                            <a:solidFill>
                              <a:srgbClr val="000000"/>
                            </a:solidFill>
                            <a:prstDash val="solid"/>
                          </a:ln>
                        </wps:spPr>
                        <wps:bodyPr wrap="square" lIns="0" tIns="0" rIns="0" bIns="0" rtlCol="0">
                          <a:prstTxWarp prst="textNoShape">
                            <a:avLst/>
                          </a:prstTxWarp>
                          <a:noAutofit/>
                        </wps:bodyPr>
                      </wps:wsp>
                      <wps:wsp>
                        <wps:cNvPr id="26" name="Graphic 26"/>
                        <wps:cNvSpPr/>
                        <wps:spPr>
                          <a:xfrm>
                            <a:off x="904298" y="591048"/>
                            <a:ext cx="5397500" cy="1270"/>
                          </a:xfrm>
                          <a:custGeom>
                            <a:avLst/>
                            <a:gdLst/>
                            <a:ahLst/>
                            <a:cxnLst/>
                            <a:rect l="l" t="t" r="r" b="b"/>
                            <a:pathLst>
                              <a:path w="5397500" h="0">
                                <a:moveTo>
                                  <a:pt x="0" y="0"/>
                                </a:moveTo>
                                <a:lnTo>
                                  <a:pt x="5397083" y="0"/>
                                </a:lnTo>
                              </a:path>
                            </a:pathLst>
                          </a:custGeom>
                          <a:ln w="2582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5.475861pt;margin-top:47.140884pt;width:561.3pt;height:389.5pt;mso-position-horizontal-relative:page;mso-position-vertical-relative:paragraph;z-index:-16113152" id="docshapegroup10" coordorigin="510,943" coordsize="11226,7790">
                <v:shape style="position:absolute;left:10939;top:2099;width:778;height:886" type="#_x0000_t75" id="docshape11" stroked="false">
                  <v:imagedata r:id="rId23" o:title=""/>
                </v:shape>
                <v:shape style="position:absolute;left:523;top:6690;width:11194;height:2043" type="#_x0000_t75" id="docshape12" stroked="false">
                  <v:imagedata r:id="rId24" o:title=""/>
                </v:shape>
                <v:line style="position:absolute" from="582,6690" to="582,943" stroked="true" strokeweight="7.233484pt" strokecolor="#000000">
                  <v:stroke dashstyle="solid"/>
                </v:line>
                <v:rect style="position:absolute;left:11497;top:2985;width:231;height:3724" id="docshape13" filled="true" fillcolor="#000000" stroked="false">
                  <v:fill type="solid"/>
                </v:rect>
                <v:line style="position:absolute" from="523,1011" to="11735,1011" stroked="true" strokeweight="6.777559pt" strokecolor="#000000">
                  <v:stroke dashstyle="solid"/>
                </v:line>
                <v:line style="position:absolute" from="1934,1874" to="10433,1874" stroked="true" strokeweight="2.033268pt" strokecolor="#000000">
                  <v:stroke dashstyle="solid"/>
                </v:line>
                <w10:wrap type="none"/>
              </v:group>
            </w:pict>
          </mc:Fallback>
        </mc:AlternateContent>
      </w:r>
      <w:r>
        <w:rPr>
          <w:rFonts w:ascii="Arial"/>
          <w:color w:val="030303"/>
          <w:w w:val="105"/>
          <w:sz w:val="20"/>
        </w:rPr>
        <w:t>New this year,</w:t>
      </w:r>
      <w:r>
        <w:rPr>
          <w:rFonts w:ascii="Arial"/>
          <w:color w:val="030303"/>
          <w:spacing w:val="-3"/>
          <w:w w:val="105"/>
          <w:sz w:val="20"/>
        </w:rPr>
        <w:t> </w:t>
      </w:r>
      <w:r>
        <w:rPr>
          <w:rFonts w:ascii="Arial"/>
          <w:color w:val="030303"/>
          <w:w w:val="105"/>
          <w:sz w:val="20"/>
        </w:rPr>
        <w:t>South Jeffco</w:t>
      </w:r>
      <w:r>
        <w:rPr>
          <w:rFonts w:ascii="Arial"/>
          <w:color w:val="030303"/>
          <w:spacing w:val="-3"/>
          <w:w w:val="105"/>
          <w:sz w:val="20"/>
        </w:rPr>
        <w:t> </w:t>
      </w:r>
      <w:r>
        <w:rPr>
          <w:rFonts w:ascii="Arial"/>
          <w:color w:val="030303"/>
          <w:w w:val="105"/>
          <w:sz w:val="20"/>
        </w:rPr>
        <w:t>Rotary Club will also</w:t>
      </w:r>
      <w:r>
        <w:rPr>
          <w:rFonts w:ascii="Arial"/>
          <w:color w:val="030303"/>
          <w:spacing w:val="-1"/>
          <w:w w:val="105"/>
          <w:sz w:val="20"/>
        </w:rPr>
        <w:t> </w:t>
      </w:r>
      <w:r>
        <w:rPr>
          <w:rFonts w:ascii="Arial"/>
          <w:color w:val="030303"/>
          <w:w w:val="105"/>
          <w:sz w:val="20"/>
        </w:rPr>
        <w:t>host a</w:t>
      </w:r>
      <w:r>
        <w:rPr>
          <w:rFonts w:ascii="Arial"/>
          <w:color w:val="030303"/>
          <w:spacing w:val="-1"/>
          <w:w w:val="105"/>
          <w:sz w:val="20"/>
        </w:rPr>
        <w:t> </w:t>
      </w:r>
      <w:r>
        <w:rPr>
          <w:rFonts w:ascii="Arial"/>
          <w:color w:val="030303"/>
          <w:w w:val="105"/>
          <w:sz w:val="20"/>
        </w:rPr>
        <w:t>hot dog lunch on</w:t>
      </w:r>
      <w:r>
        <w:rPr>
          <w:rFonts w:ascii="Arial"/>
          <w:color w:val="030303"/>
          <w:spacing w:val="-9"/>
          <w:w w:val="105"/>
          <w:sz w:val="20"/>
        </w:rPr>
        <w:t> </w:t>
      </w:r>
      <w:r>
        <w:rPr>
          <w:rFonts w:ascii="Arial"/>
          <w:color w:val="030303"/>
          <w:w w:val="105"/>
          <w:sz w:val="20"/>
        </w:rPr>
        <w:t>Saturday, the</w:t>
      </w:r>
      <w:r>
        <w:rPr>
          <w:rFonts w:ascii="Arial"/>
          <w:color w:val="030303"/>
          <w:spacing w:val="-1"/>
          <w:w w:val="105"/>
          <w:sz w:val="20"/>
        </w:rPr>
        <w:t> </w:t>
      </w:r>
      <w:r>
        <w:rPr>
          <w:rFonts w:ascii="Arial"/>
          <w:color w:val="030303"/>
          <w:w w:val="105"/>
          <w:sz w:val="20"/>
        </w:rPr>
        <w:t>24th,</w:t>
      </w:r>
      <w:r>
        <w:rPr>
          <w:rFonts w:ascii="Arial"/>
          <w:color w:val="030303"/>
          <w:spacing w:val="-2"/>
          <w:w w:val="105"/>
          <w:sz w:val="20"/>
        </w:rPr>
        <w:t> </w:t>
      </w:r>
      <w:r>
        <w:rPr>
          <w:rFonts w:ascii="Arial"/>
          <w:color w:val="030303"/>
          <w:w w:val="105"/>
          <w:sz w:val="20"/>
        </w:rPr>
        <w:t>from 11:30 a.m,</w:t>
      </w:r>
      <w:r>
        <w:rPr>
          <w:rFonts w:ascii="Arial"/>
          <w:color w:val="030303"/>
          <w:spacing w:val="-12"/>
          <w:w w:val="105"/>
          <w:sz w:val="20"/>
        </w:rPr>
        <w:t> </w:t>
      </w:r>
      <w:r>
        <w:rPr>
          <w:rFonts w:ascii="Arial"/>
          <w:color w:val="030303"/>
          <w:w w:val="105"/>
          <w:sz w:val="20"/>
        </w:rPr>
        <w:t>to 1:30</w:t>
      </w:r>
      <w:r>
        <w:rPr>
          <w:rFonts w:ascii="Arial"/>
          <w:color w:val="030303"/>
          <w:spacing w:val="-4"/>
          <w:w w:val="105"/>
          <w:sz w:val="20"/>
        </w:rPr>
        <w:t> </w:t>
      </w:r>
      <w:r>
        <w:rPr>
          <w:rFonts w:ascii="Arial"/>
          <w:color w:val="030303"/>
          <w:w w:val="105"/>
          <w:sz w:val="20"/>
        </w:rPr>
        <w:t>p,m.</w:t>
      </w:r>
      <w:r>
        <w:rPr>
          <w:rFonts w:ascii="Arial"/>
          <w:color w:val="030303"/>
          <w:spacing w:val="-1"/>
          <w:w w:val="105"/>
          <w:sz w:val="20"/>
        </w:rPr>
        <w:t> </w:t>
      </w:r>
      <w:r>
        <w:rPr>
          <w:rFonts w:ascii="Arial"/>
          <w:color w:val="030303"/>
          <w:w w:val="105"/>
          <w:sz w:val="20"/>
        </w:rPr>
        <w:t>Cost is</w:t>
      </w:r>
      <w:r>
        <w:rPr>
          <w:rFonts w:ascii="Arial"/>
          <w:color w:val="030303"/>
          <w:spacing w:val="16"/>
          <w:w w:val="105"/>
          <w:sz w:val="20"/>
        </w:rPr>
        <w:t> </w:t>
      </w:r>
      <w:r>
        <w:rPr>
          <w:rFonts w:ascii="Arial"/>
          <w:color w:val="030303"/>
          <w:w w:val="105"/>
          <w:sz w:val="20"/>
        </w:rPr>
        <w:t>$5 for</w:t>
      </w:r>
      <w:r>
        <w:rPr>
          <w:rFonts w:ascii="Arial"/>
          <w:color w:val="030303"/>
          <w:spacing w:val="20"/>
          <w:w w:val="105"/>
          <w:sz w:val="20"/>
        </w:rPr>
        <w:t> </w:t>
      </w:r>
      <w:r>
        <w:rPr>
          <w:rFonts w:ascii="Arial"/>
          <w:color w:val="030303"/>
          <w:w w:val="105"/>
          <w:sz w:val="20"/>
        </w:rPr>
        <w:t>a</w:t>
      </w:r>
      <w:r>
        <w:rPr>
          <w:rFonts w:ascii="Arial"/>
          <w:color w:val="030303"/>
          <w:spacing w:val="-4"/>
          <w:w w:val="105"/>
          <w:sz w:val="20"/>
        </w:rPr>
        <w:t> </w:t>
      </w:r>
      <w:r>
        <w:rPr>
          <w:rFonts w:ascii="Arial"/>
          <w:color w:val="030303"/>
          <w:w w:val="105"/>
          <w:sz w:val="20"/>
        </w:rPr>
        <w:t>hot dog,</w:t>
      </w:r>
      <w:r>
        <w:rPr>
          <w:rFonts w:ascii="Arial"/>
          <w:color w:val="030303"/>
          <w:spacing w:val="-9"/>
          <w:w w:val="105"/>
          <w:sz w:val="20"/>
        </w:rPr>
        <w:t> </w:t>
      </w:r>
      <w:r>
        <w:rPr>
          <w:rFonts w:ascii="Arial"/>
          <w:color w:val="030303"/>
          <w:w w:val="105"/>
          <w:sz w:val="20"/>
        </w:rPr>
        <w:t>chips and a</w:t>
      </w:r>
      <w:r>
        <w:rPr>
          <w:rFonts w:ascii="Arial"/>
          <w:color w:val="030303"/>
          <w:spacing w:val="-2"/>
          <w:w w:val="105"/>
          <w:sz w:val="20"/>
        </w:rPr>
        <w:t> </w:t>
      </w:r>
      <w:r>
        <w:rPr>
          <w:rFonts w:ascii="Arial"/>
          <w:color w:val="030303"/>
          <w:w w:val="105"/>
          <w:sz w:val="20"/>
        </w:rPr>
        <w:t>drink;</w:t>
      </w:r>
      <w:r>
        <w:rPr>
          <w:rFonts w:ascii="Arial"/>
          <w:color w:val="030303"/>
          <w:spacing w:val="-6"/>
          <w:w w:val="105"/>
          <w:sz w:val="20"/>
        </w:rPr>
        <w:t> </w:t>
      </w:r>
      <w:r>
        <w:rPr>
          <w:rFonts w:ascii="Arial"/>
          <w:color w:val="030303"/>
          <w:w w:val="105"/>
          <w:sz w:val="20"/>
        </w:rPr>
        <w:t>add a 2nd</w:t>
      </w:r>
      <w:r>
        <w:rPr>
          <w:rFonts w:ascii="Arial"/>
          <w:color w:val="030303"/>
          <w:spacing w:val="-5"/>
          <w:w w:val="105"/>
          <w:sz w:val="20"/>
        </w:rPr>
        <w:t> </w:t>
      </w:r>
      <w:r>
        <w:rPr>
          <w:rFonts w:ascii="Arial"/>
          <w:color w:val="030303"/>
          <w:w w:val="105"/>
          <w:sz w:val="20"/>
        </w:rPr>
        <w:t>hot dog</w:t>
      </w:r>
      <w:r>
        <w:rPr>
          <w:rFonts w:ascii="Arial"/>
          <w:color w:val="030303"/>
          <w:spacing w:val="-2"/>
          <w:w w:val="105"/>
          <w:sz w:val="20"/>
        </w:rPr>
        <w:t> </w:t>
      </w:r>
      <w:r>
        <w:rPr>
          <w:rFonts w:ascii="Arial"/>
          <w:color w:val="030303"/>
          <w:w w:val="105"/>
          <w:sz w:val="20"/>
        </w:rPr>
        <w:t>for</w:t>
      </w:r>
      <w:r>
        <w:rPr>
          <w:rFonts w:ascii="Arial"/>
          <w:color w:val="030303"/>
          <w:spacing w:val="19"/>
          <w:w w:val="105"/>
          <w:sz w:val="20"/>
        </w:rPr>
        <w:t> </w:t>
      </w:r>
      <w:r>
        <w:rPr>
          <w:rFonts w:ascii="Arial"/>
          <w:color w:val="030303"/>
          <w:w w:val="105"/>
          <w:sz w:val="20"/>
        </w:rPr>
        <w:t>a</w:t>
      </w:r>
      <w:r>
        <w:rPr>
          <w:rFonts w:ascii="Arial"/>
          <w:color w:val="030303"/>
          <w:spacing w:val="-1"/>
          <w:w w:val="105"/>
          <w:sz w:val="20"/>
        </w:rPr>
        <w:t> </w:t>
      </w:r>
      <w:r>
        <w:rPr>
          <w:rFonts w:ascii="Arial"/>
          <w:color w:val="030303"/>
          <w:w w:val="105"/>
          <w:sz w:val="20"/>
        </w:rPr>
        <w:t>dollar more!</w:t>
      </w:r>
      <w:r>
        <w:rPr>
          <w:rFonts w:ascii="Arial"/>
          <w:color w:val="030303"/>
          <w:spacing w:val="-2"/>
          <w:w w:val="105"/>
          <w:sz w:val="20"/>
        </w:rPr>
        <w:t> </w:t>
      </w:r>
      <w:r>
        <w:rPr>
          <w:rFonts w:ascii="Arial"/>
          <w:color w:val="030303"/>
          <w:w w:val="105"/>
          <w:sz w:val="20"/>
        </w:rPr>
        <w:t>This meal</w:t>
      </w:r>
      <w:r>
        <w:rPr>
          <w:rFonts w:ascii="Arial"/>
          <w:color w:val="030303"/>
          <w:spacing w:val="-5"/>
          <w:w w:val="105"/>
          <w:sz w:val="20"/>
        </w:rPr>
        <w:t> </w:t>
      </w:r>
      <w:r>
        <w:rPr>
          <w:rFonts w:ascii="Arial"/>
          <w:color w:val="030303"/>
          <w:w w:val="105"/>
          <w:sz w:val="20"/>
        </w:rPr>
        <w:t>is available to all our shoppers and volunteers.</w:t>
      </w:r>
    </w:p>
    <w:p>
      <w:pPr>
        <w:pStyle w:val="BodyText"/>
        <w:spacing w:before="144"/>
        <w:rPr>
          <w:rFonts w:ascii="Arial"/>
          <w:sz w:val="20"/>
        </w:rPr>
      </w:pPr>
    </w:p>
    <w:p>
      <w:pPr>
        <w:pStyle w:val="Heading2"/>
        <w:ind w:right="118" w:firstLine="0"/>
        <w:jc w:val="center"/>
      </w:pPr>
      <w:r>
        <w:rPr>
          <w:color w:val="0E3F6B"/>
          <w:w w:val="85"/>
        </w:rPr>
        <w:t>GRANTS</w:t>
      </w:r>
      <w:r>
        <w:rPr>
          <w:color w:val="0E3F6B"/>
          <w:spacing w:val="52"/>
        </w:rPr>
        <w:t> </w:t>
      </w:r>
      <w:r>
        <w:rPr>
          <w:color w:val="0E3F6B"/>
          <w:w w:val="85"/>
        </w:rPr>
        <w:t>AND</w:t>
      </w:r>
      <w:r>
        <w:rPr>
          <w:color w:val="0E3F6B"/>
          <w:spacing w:val="12"/>
        </w:rPr>
        <w:t> </w:t>
      </w:r>
      <w:r>
        <w:rPr>
          <w:color w:val="0E3F6B"/>
          <w:w w:val="85"/>
        </w:rPr>
        <w:t>SPONSORSHIPS</w:t>
      </w:r>
      <w:r>
        <w:rPr>
          <w:color w:val="0E3F6B"/>
          <w:spacing w:val="59"/>
        </w:rPr>
        <w:t> </w:t>
      </w:r>
      <w:r>
        <w:rPr>
          <w:color w:val="0E3F6B"/>
          <w:spacing w:val="-2"/>
          <w:w w:val="85"/>
        </w:rPr>
        <w:t>UPDATE!</w:t>
      </w:r>
    </w:p>
    <w:p>
      <w:pPr>
        <w:spacing w:before="493"/>
        <w:ind w:left="2022" w:right="2017" w:firstLine="0"/>
        <w:jc w:val="center"/>
        <w:rPr>
          <w:rFonts w:ascii="Arial"/>
          <w:sz w:val="20"/>
        </w:rPr>
      </w:pPr>
      <w:r>
        <w:rPr>
          <w:rFonts w:ascii="Arial"/>
          <w:color w:val="030303"/>
          <w:spacing w:val="-8"/>
          <w:sz w:val="20"/>
        </w:rPr>
        <w:t>RECENT</w:t>
      </w:r>
      <w:r>
        <w:rPr>
          <w:rFonts w:ascii="Arial"/>
          <w:color w:val="030303"/>
          <w:spacing w:val="-6"/>
          <w:sz w:val="20"/>
        </w:rPr>
        <w:t> </w:t>
      </w:r>
      <w:r>
        <w:rPr>
          <w:rFonts w:ascii="Arial"/>
          <w:color w:val="030303"/>
          <w:spacing w:val="-8"/>
          <w:sz w:val="20"/>
        </w:rPr>
        <w:t>REQUESTS</w:t>
      </w:r>
      <w:r>
        <w:rPr>
          <w:rFonts w:ascii="Arial"/>
          <w:color w:val="030303"/>
          <w:spacing w:val="-2"/>
          <w:sz w:val="20"/>
        </w:rPr>
        <w:t> </w:t>
      </w:r>
      <w:r>
        <w:rPr>
          <w:rFonts w:ascii="Arial"/>
          <w:color w:val="030303"/>
          <w:spacing w:val="-8"/>
          <w:sz w:val="20"/>
        </w:rPr>
        <w:t>SUBMITTED</w:t>
      </w:r>
    </w:p>
    <w:p>
      <w:pPr>
        <w:pStyle w:val="ListParagraph"/>
        <w:numPr>
          <w:ilvl w:val="1"/>
          <w:numId w:val="17"/>
        </w:numPr>
        <w:tabs>
          <w:tab w:pos="1951" w:val="left" w:leader="none"/>
        </w:tabs>
        <w:spacing w:line="240" w:lineRule="auto" w:before="109" w:after="0"/>
        <w:ind w:left="1951" w:right="0" w:hanging="126"/>
        <w:jc w:val="left"/>
        <w:rPr>
          <w:rFonts w:ascii="Arial" w:hAnsi="Arial"/>
          <w:color w:val="030303"/>
          <w:sz w:val="20"/>
        </w:rPr>
      </w:pPr>
      <w:r>
        <w:rPr>
          <w:rFonts w:ascii="Arial" w:hAnsi="Arial"/>
          <w:color w:val="030303"/>
          <w:w w:val="105"/>
          <w:sz w:val="20"/>
        </w:rPr>
        <w:t>Canvas</w:t>
      </w:r>
      <w:r>
        <w:rPr>
          <w:rFonts w:ascii="Arial" w:hAnsi="Arial"/>
          <w:color w:val="030303"/>
          <w:spacing w:val="-6"/>
          <w:w w:val="105"/>
          <w:sz w:val="20"/>
        </w:rPr>
        <w:t> </w:t>
      </w:r>
      <w:r>
        <w:rPr>
          <w:rFonts w:ascii="Arial" w:hAnsi="Arial"/>
          <w:color w:val="030303"/>
          <w:w w:val="105"/>
          <w:sz w:val="20"/>
        </w:rPr>
        <w:t>Credit</w:t>
      </w:r>
      <w:r>
        <w:rPr>
          <w:rFonts w:ascii="Arial" w:hAnsi="Arial"/>
          <w:color w:val="030303"/>
          <w:spacing w:val="-10"/>
          <w:w w:val="105"/>
          <w:sz w:val="20"/>
        </w:rPr>
        <w:t> </w:t>
      </w:r>
      <w:r>
        <w:rPr>
          <w:rFonts w:ascii="Arial" w:hAnsi="Arial"/>
          <w:color w:val="030303"/>
          <w:w w:val="105"/>
          <w:sz w:val="20"/>
        </w:rPr>
        <w:t>Union</w:t>
      </w:r>
      <w:r>
        <w:rPr>
          <w:rFonts w:ascii="Arial" w:hAnsi="Arial"/>
          <w:color w:val="030303"/>
          <w:spacing w:val="-13"/>
          <w:w w:val="105"/>
          <w:sz w:val="20"/>
        </w:rPr>
        <w:t> </w:t>
      </w:r>
      <w:r>
        <w:rPr>
          <w:rFonts w:ascii="Arial" w:hAnsi="Arial"/>
          <w:color w:val="030303"/>
          <w:w w:val="105"/>
          <w:sz w:val="20"/>
        </w:rPr>
        <w:t>Foundation</w:t>
      </w:r>
      <w:r>
        <w:rPr>
          <w:rFonts w:ascii="Arial" w:hAnsi="Arial"/>
          <w:color w:val="030303"/>
          <w:spacing w:val="-4"/>
          <w:w w:val="105"/>
          <w:sz w:val="20"/>
        </w:rPr>
        <w:t> </w:t>
      </w:r>
      <w:r>
        <w:rPr>
          <w:rFonts w:ascii="Arial" w:hAnsi="Arial"/>
          <w:color w:val="030303"/>
          <w:w w:val="105"/>
          <w:sz w:val="20"/>
        </w:rPr>
        <w:t>--</w:t>
      </w:r>
      <w:r>
        <w:rPr>
          <w:rFonts w:ascii="Arial" w:hAnsi="Arial"/>
          <w:color w:val="030303"/>
          <w:spacing w:val="-13"/>
          <w:w w:val="105"/>
          <w:sz w:val="20"/>
        </w:rPr>
        <w:t> </w:t>
      </w:r>
      <w:r>
        <w:rPr>
          <w:rFonts w:ascii="Arial" w:hAnsi="Arial"/>
          <w:color w:val="030303"/>
          <w:w w:val="105"/>
          <w:sz w:val="20"/>
        </w:rPr>
        <w:t>$5,000</w:t>
      </w:r>
      <w:r>
        <w:rPr>
          <w:rFonts w:ascii="Arial" w:hAnsi="Arial"/>
          <w:color w:val="030303"/>
          <w:spacing w:val="-9"/>
          <w:w w:val="105"/>
          <w:sz w:val="20"/>
        </w:rPr>
        <w:t> </w:t>
      </w:r>
      <w:r>
        <w:rPr>
          <w:rFonts w:ascii="Arial" w:hAnsi="Arial"/>
          <w:color w:val="030303"/>
          <w:w w:val="105"/>
          <w:sz w:val="20"/>
        </w:rPr>
        <w:t>general</w:t>
      </w:r>
      <w:r>
        <w:rPr>
          <w:rFonts w:ascii="Arial" w:hAnsi="Arial"/>
          <w:color w:val="030303"/>
          <w:spacing w:val="-9"/>
          <w:w w:val="105"/>
          <w:sz w:val="20"/>
        </w:rPr>
        <w:t> </w:t>
      </w:r>
      <w:r>
        <w:rPr>
          <w:rFonts w:ascii="Arial" w:hAnsi="Arial"/>
          <w:color w:val="030303"/>
          <w:spacing w:val="-2"/>
          <w:w w:val="105"/>
          <w:sz w:val="20"/>
        </w:rPr>
        <w:t>operations</w:t>
      </w:r>
    </w:p>
    <w:p>
      <w:pPr>
        <w:pStyle w:val="ListParagraph"/>
        <w:numPr>
          <w:ilvl w:val="1"/>
          <w:numId w:val="17"/>
        </w:numPr>
        <w:tabs>
          <w:tab w:pos="1951" w:val="left" w:leader="none"/>
        </w:tabs>
        <w:spacing w:line="240" w:lineRule="auto" w:before="109" w:after="0"/>
        <w:ind w:left="1951" w:right="0" w:hanging="126"/>
        <w:jc w:val="left"/>
        <w:rPr>
          <w:rFonts w:ascii="Arial" w:hAnsi="Arial"/>
          <w:color w:val="030303"/>
          <w:sz w:val="20"/>
        </w:rPr>
      </w:pPr>
      <w:r>
        <w:rPr>
          <w:rFonts w:ascii="Arial" w:hAnsi="Arial"/>
          <w:color w:val="030303"/>
          <w:w w:val="105"/>
          <w:sz w:val="20"/>
        </w:rPr>
        <w:t>Climb</w:t>
      </w:r>
      <w:r>
        <w:rPr>
          <w:rFonts w:ascii="Arial" w:hAnsi="Arial"/>
          <w:color w:val="030303"/>
          <w:spacing w:val="-4"/>
          <w:w w:val="105"/>
          <w:sz w:val="20"/>
        </w:rPr>
        <w:t> </w:t>
      </w:r>
      <w:r>
        <w:rPr>
          <w:rFonts w:ascii="Arial" w:hAnsi="Arial"/>
          <w:color w:val="030303"/>
          <w:w w:val="105"/>
          <w:sz w:val="20"/>
        </w:rPr>
        <w:t>Credit</w:t>
      </w:r>
      <w:r>
        <w:rPr>
          <w:rFonts w:ascii="Arial" w:hAnsi="Arial"/>
          <w:color w:val="030303"/>
          <w:spacing w:val="1"/>
          <w:w w:val="105"/>
          <w:sz w:val="20"/>
        </w:rPr>
        <w:t> </w:t>
      </w:r>
      <w:r>
        <w:rPr>
          <w:rFonts w:ascii="Arial" w:hAnsi="Arial"/>
          <w:color w:val="030303"/>
          <w:w w:val="105"/>
          <w:sz w:val="20"/>
        </w:rPr>
        <w:t>Union</w:t>
      </w:r>
      <w:r>
        <w:rPr>
          <w:rFonts w:ascii="Arial" w:hAnsi="Arial"/>
          <w:color w:val="030303"/>
          <w:spacing w:val="-4"/>
          <w:w w:val="105"/>
          <w:sz w:val="20"/>
        </w:rPr>
        <w:t> </w:t>
      </w:r>
      <w:r>
        <w:rPr>
          <w:rFonts w:ascii="Arial" w:hAnsi="Arial"/>
          <w:color w:val="030303"/>
          <w:w w:val="105"/>
          <w:sz w:val="20"/>
        </w:rPr>
        <w:t>--</w:t>
      </w:r>
      <w:r>
        <w:rPr>
          <w:rFonts w:ascii="Arial" w:hAnsi="Arial"/>
          <w:color w:val="030303"/>
          <w:spacing w:val="-6"/>
          <w:w w:val="105"/>
          <w:sz w:val="20"/>
        </w:rPr>
        <w:t> </w:t>
      </w:r>
      <w:r>
        <w:rPr>
          <w:rFonts w:ascii="Arial" w:hAnsi="Arial"/>
          <w:color w:val="030303"/>
          <w:w w:val="105"/>
          <w:sz w:val="20"/>
        </w:rPr>
        <w:t>$1,000</w:t>
      </w:r>
      <w:r>
        <w:rPr>
          <w:rFonts w:ascii="Arial" w:hAnsi="Arial"/>
          <w:color w:val="030303"/>
          <w:spacing w:val="-8"/>
          <w:w w:val="105"/>
          <w:sz w:val="20"/>
        </w:rPr>
        <w:t> </w:t>
      </w:r>
      <w:r>
        <w:rPr>
          <w:rFonts w:ascii="Arial" w:hAnsi="Arial"/>
          <w:color w:val="030303"/>
          <w:w w:val="105"/>
          <w:sz w:val="20"/>
        </w:rPr>
        <w:t>Friends</w:t>
      </w:r>
      <w:r>
        <w:rPr>
          <w:rFonts w:ascii="Arial" w:hAnsi="Arial"/>
          <w:color w:val="030303"/>
          <w:spacing w:val="-1"/>
          <w:w w:val="105"/>
          <w:sz w:val="20"/>
        </w:rPr>
        <w:t> </w:t>
      </w:r>
      <w:r>
        <w:rPr>
          <w:rFonts w:ascii="Arial" w:hAnsi="Arial"/>
          <w:color w:val="030303"/>
          <w:w w:val="105"/>
          <w:sz w:val="20"/>
        </w:rPr>
        <w:t>Community</w:t>
      </w:r>
      <w:r>
        <w:rPr>
          <w:rFonts w:ascii="Arial" w:hAnsi="Arial"/>
          <w:color w:val="030303"/>
          <w:spacing w:val="6"/>
          <w:w w:val="105"/>
          <w:sz w:val="20"/>
        </w:rPr>
        <w:t> </w:t>
      </w:r>
      <w:r>
        <w:rPr>
          <w:rFonts w:ascii="Arial" w:hAnsi="Arial"/>
          <w:color w:val="030303"/>
          <w:spacing w:val="-2"/>
          <w:w w:val="105"/>
          <w:sz w:val="20"/>
        </w:rPr>
        <w:t>Partner</w:t>
      </w:r>
    </w:p>
    <w:p>
      <w:pPr>
        <w:pStyle w:val="ListParagraph"/>
        <w:numPr>
          <w:ilvl w:val="1"/>
          <w:numId w:val="17"/>
        </w:numPr>
        <w:tabs>
          <w:tab w:pos="1947" w:val="left" w:leader="none"/>
        </w:tabs>
        <w:spacing w:line="240" w:lineRule="auto" w:before="109" w:after="0"/>
        <w:ind w:left="1947" w:right="0" w:hanging="122"/>
        <w:jc w:val="left"/>
        <w:rPr>
          <w:rFonts w:ascii="Arial" w:hAnsi="Arial"/>
          <w:color w:val="030303"/>
          <w:sz w:val="20"/>
        </w:rPr>
      </w:pPr>
      <w:r>
        <w:rPr>
          <w:rFonts w:ascii="Arial" w:hAnsi="Arial"/>
          <w:color w:val="030303"/>
          <w:w w:val="105"/>
          <w:sz w:val="20"/>
        </w:rPr>
        <w:t>International</w:t>
      </w:r>
      <w:r>
        <w:rPr>
          <w:rFonts w:ascii="Arial" w:hAnsi="Arial"/>
          <w:color w:val="030303"/>
          <w:spacing w:val="5"/>
          <w:w w:val="105"/>
          <w:sz w:val="20"/>
        </w:rPr>
        <w:t> </w:t>
      </w:r>
      <w:r>
        <w:rPr>
          <w:rFonts w:ascii="Arial" w:hAnsi="Arial"/>
          <w:color w:val="030303"/>
          <w:w w:val="105"/>
          <w:sz w:val="20"/>
        </w:rPr>
        <w:t>Paper</w:t>
      </w:r>
      <w:r>
        <w:rPr>
          <w:rFonts w:ascii="Arial" w:hAnsi="Arial"/>
          <w:color w:val="030303"/>
          <w:spacing w:val="6"/>
          <w:w w:val="105"/>
          <w:sz w:val="20"/>
        </w:rPr>
        <w:t> </w:t>
      </w:r>
      <w:r>
        <w:rPr>
          <w:rFonts w:ascii="Arial" w:hAnsi="Arial"/>
          <w:color w:val="030303"/>
          <w:w w:val="105"/>
          <w:sz w:val="20"/>
        </w:rPr>
        <w:t>Foundation</w:t>
      </w:r>
      <w:r>
        <w:rPr>
          <w:rFonts w:ascii="Arial" w:hAnsi="Arial"/>
          <w:color w:val="030303"/>
          <w:spacing w:val="1"/>
          <w:w w:val="105"/>
          <w:sz w:val="20"/>
        </w:rPr>
        <w:t> </w:t>
      </w:r>
      <w:r>
        <w:rPr>
          <w:rFonts w:ascii="Arial" w:hAnsi="Arial"/>
          <w:color w:val="030303"/>
          <w:w w:val="105"/>
          <w:sz w:val="20"/>
        </w:rPr>
        <w:t>--</w:t>
      </w:r>
      <w:r>
        <w:rPr>
          <w:rFonts w:ascii="Arial" w:hAnsi="Arial"/>
          <w:color w:val="030303"/>
          <w:spacing w:val="-2"/>
          <w:w w:val="105"/>
          <w:sz w:val="20"/>
        </w:rPr>
        <w:t> </w:t>
      </w:r>
      <w:r>
        <w:rPr>
          <w:rFonts w:ascii="Arial" w:hAnsi="Arial"/>
          <w:color w:val="030303"/>
          <w:w w:val="105"/>
          <w:sz w:val="20"/>
        </w:rPr>
        <w:t>$10,000</w:t>
      </w:r>
      <w:r>
        <w:rPr>
          <w:rFonts w:ascii="Arial" w:hAnsi="Arial"/>
          <w:color w:val="030303"/>
          <w:spacing w:val="7"/>
          <w:w w:val="105"/>
          <w:sz w:val="20"/>
        </w:rPr>
        <w:t> </w:t>
      </w:r>
      <w:r>
        <w:rPr>
          <w:rFonts w:ascii="Arial" w:hAnsi="Arial"/>
          <w:color w:val="030303"/>
          <w:w w:val="105"/>
          <w:sz w:val="20"/>
        </w:rPr>
        <w:t>for</w:t>
      </w:r>
      <w:r>
        <w:rPr>
          <w:rFonts w:ascii="Arial" w:hAnsi="Arial"/>
          <w:color w:val="030303"/>
          <w:spacing w:val="13"/>
          <w:w w:val="105"/>
          <w:sz w:val="20"/>
        </w:rPr>
        <w:t> </w:t>
      </w:r>
      <w:r>
        <w:rPr>
          <w:rFonts w:ascii="Arial" w:hAnsi="Arial"/>
          <w:color w:val="030303"/>
          <w:w w:val="105"/>
          <w:sz w:val="20"/>
        </w:rPr>
        <w:t>1000</w:t>
      </w:r>
      <w:r>
        <w:rPr>
          <w:rFonts w:ascii="Arial" w:hAnsi="Arial"/>
          <w:color w:val="030303"/>
          <w:spacing w:val="-4"/>
          <w:w w:val="105"/>
          <w:sz w:val="20"/>
        </w:rPr>
        <w:t> </w:t>
      </w:r>
      <w:r>
        <w:rPr>
          <w:rFonts w:ascii="Arial" w:hAnsi="Arial"/>
          <w:color w:val="030303"/>
          <w:w w:val="105"/>
          <w:sz w:val="20"/>
        </w:rPr>
        <w:t>Books</w:t>
      </w:r>
      <w:r>
        <w:rPr>
          <w:rFonts w:ascii="Arial" w:hAnsi="Arial"/>
          <w:color w:val="030303"/>
          <w:spacing w:val="2"/>
          <w:w w:val="105"/>
          <w:sz w:val="20"/>
        </w:rPr>
        <w:t> </w:t>
      </w:r>
      <w:r>
        <w:rPr>
          <w:rFonts w:ascii="Arial" w:hAnsi="Arial"/>
          <w:color w:val="030303"/>
          <w:w w:val="105"/>
          <w:sz w:val="20"/>
        </w:rPr>
        <w:t>Before</w:t>
      </w:r>
      <w:r>
        <w:rPr>
          <w:rFonts w:ascii="Arial" w:hAnsi="Arial"/>
          <w:color w:val="030303"/>
          <w:spacing w:val="-2"/>
          <w:w w:val="105"/>
          <w:sz w:val="20"/>
        </w:rPr>
        <w:t> Kindergarten</w:t>
      </w:r>
    </w:p>
    <w:p>
      <w:pPr>
        <w:pStyle w:val="ListParagraph"/>
        <w:numPr>
          <w:ilvl w:val="1"/>
          <w:numId w:val="17"/>
        </w:numPr>
        <w:tabs>
          <w:tab w:pos="1951" w:val="left" w:leader="none"/>
        </w:tabs>
        <w:spacing w:line="240" w:lineRule="auto" w:before="109" w:after="0"/>
        <w:ind w:left="1951" w:right="0" w:hanging="126"/>
        <w:jc w:val="left"/>
        <w:rPr>
          <w:rFonts w:ascii="Arial" w:hAnsi="Arial"/>
          <w:color w:val="030303"/>
          <w:sz w:val="20"/>
        </w:rPr>
      </w:pPr>
      <w:r>
        <w:rPr>
          <w:rFonts w:ascii="Arial" w:hAnsi="Arial"/>
          <w:color w:val="030303"/>
          <w:w w:val="105"/>
          <w:sz w:val="20"/>
        </w:rPr>
        <w:t>Lillis</w:t>
      </w:r>
      <w:r>
        <w:rPr>
          <w:rFonts w:ascii="Arial" w:hAnsi="Arial"/>
          <w:color w:val="030303"/>
          <w:spacing w:val="-7"/>
          <w:w w:val="105"/>
          <w:sz w:val="20"/>
        </w:rPr>
        <w:t> </w:t>
      </w:r>
      <w:r>
        <w:rPr>
          <w:rFonts w:ascii="Arial" w:hAnsi="Arial"/>
          <w:color w:val="030303"/>
          <w:w w:val="105"/>
          <w:sz w:val="20"/>
        </w:rPr>
        <w:t>Foundation</w:t>
      </w:r>
      <w:r>
        <w:rPr>
          <w:rFonts w:ascii="Arial" w:hAnsi="Arial"/>
          <w:color w:val="030303"/>
          <w:spacing w:val="9"/>
          <w:w w:val="105"/>
          <w:sz w:val="20"/>
        </w:rPr>
        <w:t> </w:t>
      </w:r>
      <w:r>
        <w:rPr>
          <w:rFonts w:ascii="Arial" w:hAnsi="Arial"/>
          <w:color w:val="030303"/>
          <w:w w:val="105"/>
          <w:sz w:val="20"/>
        </w:rPr>
        <w:t>--</w:t>
      </w:r>
      <w:r>
        <w:rPr>
          <w:rFonts w:ascii="Arial" w:hAnsi="Arial"/>
          <w:color w:val="030303"/>
          <w:spacing w:val="-1"/>
          <w:w w:val="105"/>
          <w:sz w:val="20"/>
        </w:rPr>
        <w:t> </w:t>
      </w:r>
      <w:r>
        <w:rPr>
          <w:rFonts w:ascii="Arial" w:hAnsi="Arial"/>
          <w:color w:val="030303"/>
          <w:w w:val="105"/>
          <w:sz w:val="20"/>
        </w:rPr>
        <w:t>$2,000</w:t>
      </w:r>
      <w:r>
        <w:rPr>
          <w:rFonts w:ascii="Arial" w:hAnsi="Arial"/>
          <w:color w:val="030303"/>
          <w:spacing w:val="3"/>
          <w:w w:val="105"/>
          <w:sz w:val="20"/>
        </w:rPr>
        <w:t> </w:t>
      </w:r>
      <w:r>
        <w:rPr>
          <w:rFonts w:ascii="Arial" w:hAnsi="Arial"/>
          <w:color w:val="030303"/>
          <w:w w:val="105"/>
          <w:sz w:val="20"/>
        </w:rPr>
        <w:t>for</w:t>
      </w:r>
      <w:r>
        <w:rPr>
          <w:rFonts w:ascii="Arial" w:hAnsi="Arial"/>
          <w:color w:val="030303"/>
          <w:spacing w:val="22"/>
          <w:w w:val="105"/>
          <w:sz w:val="20"/>
        </w:rPr>
        <w:t> </w:t>
      </w:r>
      <w:r>
        <w:rPr>
          <w:rFonts w:ascii="Arial" w:hAnsi="Arial"/>
          <w:color w:val="030303"/>
          <w:w w:val="105"/>
          <w:sz w:val="20"/>
        </w:rPr>
        <w:t>Babies First </w:t>
      </w:r>
      <w:r>
        <w:rPr>
          <w:rFonts w:ascii="Arial" w:hAnsi="Arial"/>
          <w:color w:val="030303"/>
          <w:spacing w:val="-2"/>
          <w:w w:val="105"/>
          <w:sz w:val="20"/>
        </w:rPr>
        <w:t>Books</w:t>
      </w:r>
    </w:p>
    <w:p>
      <w:pPr>
        <w:pStyle w:val="ListParagraph"/>
        <w:numPr>
          <w:ilvl w:val="1"/>
          <w:numId w:val="17"/>
        </w:numPr>
        <w:tabs>
          <w:tab w:pos="1951" w:val="left" w:leader="none"/>
        </w:tabs>
        <w:spacing w:line="240" w:lineRule="auto" w:before="108" w:after="0"/>
        <w:ind w:left="1951" w:right="0" w:hanging="126"/>
        <w:jc w:val="left"/>
        <w:rPr>
          <w:rFonts w:ascii="Arial" w:hAnsi="Arial"/>
          <w:color w:val="030303"/>
          <w:sz w:val="20"/>
        </w:rPr>
      </w:pPr>
      <w:r>
        <w:rPr>
          <w:rFonts w:ascii="Arial" w:hAnsi="Arial"/>
          <w:color w:val="030303"/>
          <w:w w:val="105"/>
          <w:sz w:val="20"/>
        </w:rPr>
        <w:t>Mcinnes</w:t>
      </w:r>
      <w:r>
        <w:rPr>
          <w:rFonts w:ascii="Arial" w:hAnsi="Arial"/>
          <w:color w:val="030303"/>
          <w:spacing w:val="3"/>
          <w:w w:val="105"/>
          <w:sz w:val="20"/>
        </w:rPr>
        <w:t> </w:t>
      </w:r>
      <w:r>
        <w:rPr>
          <w:rFonts w:ascii="Arial" w:hAnsi="Arial"/>
          <w:color w:val="030303"/>
          <w:w w:val="105"/>
          <w:sz w:val="20"/>
        </w:rPr>
        <w:t>Charitable</w:t>
      </w:r>
      <w:r>
        <w:rPr>
          <w:rFonts w:ascii="Arial" w:hAnsi="Arial"/>
          <w:color w:val="030303"/>
          <w:spacing w:val="2"/>
          <w:w w:val="105"/>
          <w:sz w:val="20"/>
        </w:rPr>
        <w:t> </w:t>
      </w:r>
      <w:r>
        <w:rPr>
          <w:rFonts w:ascii="Arial" w:hAnsi="Arial"/>
          <w:color w:val="030303"/>
          <w:w w:val="105"/>
          <w:sz w:val="20"/>
        </w:rPr>
        <w:t>Trust</w:t>
      </w:r>
      <w:r>
        <w:rPr>
          <w:rFonts w:ascii="Arial" w:hAnsi="Arial"/>
          <w:color w:val="030303"/>
          <w:spacing w:val="1"/>
          <w:w w:val="105"/>
          <w:sz w:val="20"/>
        </w:rPr>
        <w:t> </w:t>
      </w:r>
      <w:r>
        <w:rPr>
          <w:rFonts w:ascii="Arial" w:hAnsi="Arial"/>
          <w:color w:val="030303"/>
          <w:w w:val="105"/>
          <w:sz w:val="20"/>
        </w:rPr>
        <w:t>--</w:t>
      </w:r>
      <w:r>
        <w:rPr>
          <w:rFonts w:ascii="Arial" w:hAnsi="Arial"/>
          <w:color w:val="030303"/>
          <w:spacing w:val="-5"/>
          <w:w w:val="105"/>
          <w:sz w:val="20"/>
        </w:rPr>
        <w:t> </w:t>
      </w:r>
      <w:r>
        <w:rPr>
          <w:rFonts w:ascii="Arial" w:hAnsi="Arial"/>
          <w:color w:val="030303"/>
          <w:w w:val="105"/>
          <w:sz w:val="20"/>
        </w:rPr>
        <w:t>$25,000</w:t>
      </w:r>
      <w:r>
        <w:rPr>
          <w:rFonts w:ascii="Arial" w:hAnsi="Arial"/>
          <w:color w:val="030303"/>
          <w:spacing w:val="4"/>
          <w:w w:val="105"/>
          <w:sz w:val="20"/>
        </w:rPr>
        <w:t> </w:t>
      </w:r>
      <w:r>
        <w:rPr>
          <w:rFonts w:ascii="Arial" w:hAnsi="Arial"/>
          <w:color w:val="030303"/>
          <w:w w:val="105"/>
          <w:sz w:val="20"/>
        </w:rPr>
        <w:t>general</w:t>
      </w:r>
      <w:r>
        <w:rPr>
          <w:rFonts w:ascii="Arial" w:hAnsi="Arial"/>
          <w:color w:val="030303"/>
          <w:spacing w:val="-2"/>
          <w:w w:val="105"/>
          <w:sz w:val="20"/>
        </w:rPr>
        <w:t> operations</w:t>
      </w:r>
    </w:p>
    <w:p>
      <w:pPr>
        <w:pStyle w:val="ListParagraph"/>
        <w:numPr>
          <w:ilvl w:val="1"/>
          <w:numId w:val="17"/>
        </w:numPr>
        <w:tabs>
          <w:tab w:pos="1954" w:val="left" w:leader="none"/>
        </w:tabs>
        <w:spacing w:line="240" w:lineRule="auto" w:before="105" w:after="0"/>
        <w:ind w:left="1954" w:right="0" w:hanging="129"/>
        <w:jc w:val="left"/>
        <w:rPr>
          <w:rFonts w:ascii="Arial" w:hAnsi="Arial"/>
          <w:color w:val="030303"/>
          <w:sz w:val="20"/>
        </w:rPr>
      </w:pPr>
      <w:r>
        <w:rPr>
          <w:rFonts w:ascii="Arial" w:hAnsi="Arial"/>
          <w:color w:val="030303"/>
          <w:w w:val="105"/>
          <w:sz w:val="20"/>
        </w:rPr>
        <w:t>Wings</w:t>
      </w:r>
      <w:r>
        <w:rPr>
          <w:rFonts w:ascii="Arial" w:hAnsi="Arial"/>
          <w:color w:val="030303"/>
          <w:spacing w:val="-4"/>
          <w:w w:val="105"/>
          <w:sz w:val="20"/>
        </w:rPr>
        <w:t> </w:t>
      </w:r>
      <w:r>
        <w:rPr>
          <w:rFonts w:ascii="Arial" w:hAnsi="Arial"/>
          <w:color w:val="030303"/>
          <w:w w:val="105"/>
          <w:sz w:val="20"/>
        </w:rPr>
        <w:t>Credit</w:t>
      </w:r>
      <w:r>
        <w:rPr>
          <w:rFonts w:ascii="Arial" w:hAnsi="Arial"/>
          <w:color w:val="030303"/>
          <w:spacing w:val="-3"/>
          <w:w w:val="105"/>
          <w:sz w:val="20"/>
        </w:rPr>
        <w:t> </w:t>
      </w:r>
      <w:r>
        <w:rPr>
          <w:rFonts w:ascii="Arial" w:hAnsi="Arial"/>
          <w:color w:val="030303"/>
          <w:w w:val="105"/>
          <w:sz w:val="20"/>
        </w:rPr>
        <w:t>Union</w:t>
      </w:r>
      <w:r>
        <w:rPr>
          <w:rFonts w:ascii="Arial" w:hAnsi="Arial"/>
          <w:color w:val="030303"/>
          <w:spacing w:val="-7"/>
          <w:w w:val="105"/>
          <w:sz w:val="20"/>
        </w:rPr>
        <w:t> </w:t>
      </w:r>
      <w:r>
        <w:rPr>
          <w:rFonts w:ascii="Arial" w:hAnsi="Arial"/>
          <w:color w:val="030303"/>
          <w:w w:val="105"/>
          <w:sz w:val="20"/>
        </w:rPr>
        <w:t>--</w:t>
      </w:r>
      <w:r>
        <w:rPr>
          <w:rFonts w:ascii="Arial" w:hAnsi="Arial"/>
          <w:color w:val="030303"/>
          <w:spacing w:val="-8"/>
          <w:w w:val="105"/>
          <w:sz w:val="20"/>
        </w:rPr>
        <w:t> </w:t>
      </w:r>
      <w:r>
        <w:rPr>
          <w:rFonts w:ascii="Arial" w:hAnsi="Arial"/>
          <w:color w:val="030303"/>
          <w:w w:val="105"/>
          <w:sz w:val="20"/>
        </w:rPr>
        <w:t>$5,000</w:t>
      </w:r>
      <w:r>
        <w:rPr>
          <w:rFonts w:ascii="Arial" w:hAnsi="Arial"/>
          <w:color w:val="030303"/>
          <w:spacing w:val="-6"/>
          <w:w w:val="105"/>
          <w:sz w:val="20"/>
        </w:rPr>
        <w:t> </w:t>
      </w:r>
      <w:r>
        <w:rPr>
          <w:rFonts w:ascii="Arial" w:hAnsi="Arial"/>
          <w:color w:val="030303"/>
          <w:w w:val="105"/>
          <w:sz w:val="20"/>
        </w:rPr>
        <w:t>Friends</w:t>
      </w:r>
      <w:r>
        <w:rPr>
          <w:rFonts w:ascii="Arial" w:hAnsi="Arial"/>
          <w:color w:val="030303"/>
          <w:spacing w:val="-1"/>
          <w:w w:val="105"/>
          <w:sz w:val="20"/>
        </w:rPr>
        <w:t> </w:t>
      </w:r>
      <w:r>
        <w:rPr>
          <w:rFonts w:ascii="Arial" w:hAnsi="Arial"/>
          <w:color w:val="030303"/>
          <w:w w:val="105"/>
          <w:sz w:val="20"/>
        </w:rPr>
        <w:t>Community</w:t>
      </w:r>
      <w:r>
        <w:rPr>
          <w:rFonts w:ascii="Arial" w:hAnsi="Arial"/>
          <w:color w:val="030303"/>
          <w:spacing w:val="3"/>
          <w:w w:val="105"/>
          <w:sz w:val="20"/>
        </w:rPr>
        <w:t> </w:t>
      </w:r>
      <w:r>
        <w:rPr>
          <w:rFonts w:ascii="Arial" w:hAnsi="Arial"/>
          <w:color w:val="030303"/>
          <w:spacing w:val="-2"/>
          <w:w w:val="105"/>
          <w:sz w:val="20"/>
        </w:rPr>
        <w:t>Partner</w:t>
      </w:r>
    </w:p>
    <w:p>
      <w:pPr>
        <w:pStyle w:val="ListParagraph"/>
        <w:numPr>
          <w:ilvl w:val="1"/>
          <w:numId w:val="17"/>
        </w:numPr>
        <w:tabs>
          <w:tab w:pos="1951" w:val="left" w:leader="none"/>
        </w:tabs>
        <w:spacing w:line="240" w:lineRule="auto" w:before="109" w:after="0"/>
        <w:ind w:left="1951" w:right="0" w:hanging="126"/>
        <w:jc w:val="left"/>
        <w:rPr>
          <w:rFonts w:ascii="Arial" w:hAnsi="Arial"/>
          <w:color w:val="030303"/>
          <w:sz w:val="20"/>
        </w:rPr>
      </w:pPr>
      <w:r>
        <w:rPr>
          <w:rFonts w:ascii="Arial" w:hAnsi="Arial"/>
          <w:color w:val="030303"/>
          <w:w w:val="105"/>
          <w:sz w:val="20"/>
        </w:rPr>
        <w:t>City</w:t>
      </w:r>
      <w:r>
        <w:rPr>
          <w:rFonts w:ascii="Arial" w:hAnsi="Arial"/>
          <w:color w:val="030303"/>
          <w:spacing w:val="-6"/>
          <w:w w:val="105"/>
          <w:sz w:val="20"/>
        </w:rPr>
        <w:t> </w:t>
      </w:r>
      <w:r>
        <w:rPr>
          <w:rFonts w:ascii="Arial" w:hAnsi="Arial"/>
          <w:color w:val="030303"/>
          <w:w w:val="105"/>
          <w:sz w:val="20"/>
        </w:rPr>
        <w:t>of</w:t>
      </w:r>
      <w:r>
        <w:rPr>
          <w:rFonts w:ascii="Arial" w:hAnsi="Arial"/>
          <w:color w:val="030303"/>
          <w:spacing w:val="6"/>
          <w:w w:val="105"/>
          <w:sz w:val="20"/>
        </w:rPr>
        <w:t> </w:t>
      </w:r>
      <w:r>
        <w:rPr>
          <w:rFonts w:ascii="Arial" w:hAnsi="Arial"/>
          <w:color w:val="030303"/>
          <w:w w:val="105"/>
          <w:sz w:val="20"/>
        </w:rPr>
        <w:t>Golden</w:t>
      </w:r>
      <w:r>
        <w:rPr>
          <w:rFonts w:ascii="Arial" w:hAnsi="Arial"/>
          <w:color w:val="030303"/>
          <w:spacing w:val="-4"/>
          <w:w w:val="105"/>
          <w:sz w:val="20"/>
        </w:rPr>
        <w:t> </w:t>
      </w:r>
      <w:r>
        <w:rPr>
          <w:rFonts w:ascii="Arial" w:hAnsi="Arial"/>
          <w:color w:val="030303"/>
          <w:w w:val="105"/>
          <w:sz w:val="20"/>
        </w:rPr>
        <w:t>--</w:t>
      </w:r>
      <w:r>
        <w:rPr>
          <w:rFonts w:ascii="Arial" w:hAnsi="Arial"/>
          <w:color w:val="030303"/>
          <w:spacing w:val="-10"/>
          <w:w w:val="105"/>
          <w:sz w:val="20"/>
        </w:rPr>
        <w:t> </w:t>
      </w:r>
      <w:r>
        <w:rPr>
          <w:rFonts w:ascii="Arial" w:hAnsi="Arial"/>
          <w:color w:val="030303"/>
          <w:w w:val="105"/>
          <w:sz w:val="20"/>
        </w:rPr>
        <w:t>$2,000</w:t>
      </w:r>
      <w:r>
        <w:rPr>
          <w:rFonts w:ascii="Arial" w:hAnsi="Arial"/>
          <w:color w:val="030303"/>
          <w:spacing w:val="-3"/>
          <w:w w:val="105"/>
          <w:sz w:val="20"/>
        </w:rPr>
        <w:t> </w:t>
      </w:r>
      <w:r>
        <w:rPr>
          <w:rFonts w:ascii="Arial" w:hAnsi="Arial"/>
          <w:color w:val="030303"/>
          <w:w w:val="105"/>
          <w:sz w:val="20"/>
        </w:rPr>
        <w:t>Friends Community</w:t>
      </w:r>
      <w:r>
        <w:rPr>
          <w:rFonts w:ascii="Arial" w:hAnsi="Arial"/>
          <w:color w:val="030303"/>
          <w:spacing w:val="6"/>
          <w:w w:val="105"/>
          <w:sz w:val="20"/>
        </w:rPr>
        <w:t> </w:t>
      </w:r>
      <w:r>
        <w:rPr>
          <w:rFonts w:ascii="Arial" w:hAnsi="Arial"/>
          <w:color w:val="030303"/>
          <w:spacing w:val="-2"/>
          <w:w w:val="105"/>
          <w:sz w:val="20"/>
        </w:rPr>
        <w:t>Partner</w:t>
      </w:r>
    </w:p>
    <w:p>
      <w:pPr>
        <w:pStyle w:val="ListParagraph"/>
        <w:numPr>
          <w:ilvl w:val="1"/>
          <w:numId w:val="17"/>
        </w:numPr>
        <w:tabs>
          <w:tab w:pos="1951" w:val="left" w:leader="none"/>
        </w:tabs>
        <w:spacing w:line="240" w:lineRule="auto" w:before="109" w:after="0"/>
        <w:ind w:left="1951" w:right="0" w:hanging="126"/>
        <w:jc w:val="left"/>
        <w:rPr>
          <w:rFonts w:ascii="Arial" w:hAnsi="Arial"/>
          <w:color w:val="030303"/>
          <w:sz w:val="20"/>
        </w:rPr>
      </w:pPr>
      <w:r>
        <w:rPr>
          <w:rFonts w:ascii="Arial" w:hAnsi="Arial"/>
          <w:color w:val="030303"/>
          <w:w w:val="105"/>
          <w:sz w:val="20"/>
        </w:rPr>
        <w:t>McNaught</w:t>
      </w:r>
      <w:r>
        <w:rPr>
          <w:rFonts w:ascii="Arial" w:hAnsi="Arial"/>
          <w:color w:val="030303"/>
          <w:spacing w:val="4"/>
          <w:w w:val="105"/>
          <w:sz w:val="20"/>
        </w:rPr>
        <w:t> </w:t>
      </w:r>
      <w:r>
        <w:rPr>
          <w:rFonts w:ascii="Arial" w:hAnsi="Arial"/>
          <w:color w:val="030303"/>
          <w:w w:val="105"/>
          <w:sz w:val="20"/>
        </w:rPr>
        <w:t>Charitable</w:t>
      </w:r>
      <w:r>
        <w:rPr>
          <w:rFonts w:ascii="Arial" w:hAnsi="Arial"/>
          <w:color w:val="030303"/>
          <w:spacing w:val="1"/>
          <w:w w:val="105"/>
          <w:sz w:val="20"/>
        </w:rPr>
        <w:t> </w:t>
      </w:r>
      <w:r>
        <w:rPr>
          <w:rFonts w:ascii="Arial" w:hAnsi="Arial"/>
          <w:color w:val="030303"/>
          <w:w w:val="105"/>
          <w:sz w:val="20"/>
        </w:rPr>
        <w:t>Trust</w:t>
      </w:r>
      <w:r>
        <w:rPr>
          <w:rFonts w:ascii="Arial" w:hAnsi="Arial"/>
          <w:color w:val="030303"/>
          <w:spacing w:val="-2"/>
          <w:w w:val="105"/>
          <w:sz w:val="20"/>
        </w:rPr>
        <w:t> </w:t>
      </w:r>
      <w:r>
        <w:rPr>
          <w:rFonts w:ascii="Arial" w:hAnsi="Arial"/>
          <w:color w:val="030303"/>
          <w:w w:val="105"/>
          <w:sz w:val="20"/>
        </w:rPr>
        <w:t>--</w:t>
      </w:r>
      <w:r>
        <w:rPr>
          <w:rFonts w:ascii="Arial" w:hAnsi="Arial"/>
          <w:color w:val="030303"/>
          <w:spacing w:val="-6"/>
          <w:w w:val="105"/>
          <w:sz w:val="20"/>
        </w:rPr>
        <w:t> </w:t>
      </w:r>
      <w:r>
        <w:rPr>
          <w:rFonts w:ascii="Arial" w:hAnsi="Arial"/>
          <w:color w:val="030303"/>
          <w:w w:val="105"/>
          <w:sz w:val="20"/>
        </w:rPr>
        <w:t>$5,000</w:t>
      </w:r>
      <w:r>
        <w:rPr>
          <w:rFonts w:ascii="Arial" w:hAnsi="Arial"/>
          <w:color w:val="030303"/>
          <w:spacing w:val="-4"/>
          <w:w w:val="105"/>
          <w:sz w:val="20"/>
        </w:rPr>
        <w:t> </w:t>
      </w:r>
      <w:r>
        <w:rPr>
          <w:rFonts w:ascii="Arial" w:hAnsi="Arial"/>
          <w:color w:val="030303"/>
          <w:w w:val="105"/>
          <w:sz w:val="20"/>
        </w:rPr>
        <w:t>general</w:t>
      </w:r>
      <w:r>
        <w:rPr>
          <w:rFonts w:ascii="Arial" w:hAnsi="Arial"/>
          <w:color w:val="030303"/>
          <w:spacing w:val="1"/>
          <w:w w:val="105"/>
          <w:sz w:val="20"/>
        </w:rPr>
        <w:t> </w:t>
      </w:r>
      <w:r>
        <w:rPr>
          <w:rFonts w:ascii="Arial" w:hAnsi="Arial"/>
          <w:color w:val="030303"/>
          <w:spacing w:val="-2"/>
          <w:w w:val="105"/>
          <w:sz w:val="20"/>
        </w:rPr>
        <w:t>operations</w:t>
      </w:r>
    </w:p>
    <w:p>
      <w:pPr>
        <w:pStyle w:val="BodyText"/>
        <w:spacing w:before="50"/>
        <w:rPr>
          <w:rFonts w:ascii="Arial"/>
          <w:sz w:val="20"/>
        </w:rPr>
      </w:pPr>
    </w:p>
    <w:p>
      <w:pPr>
        <w:spacing w:before="0"/>
        <w:ind w:left="2122" w:right="2017" w:firstLine="0"/>
        <w:jc w:val="center"/>
        <w:rPr>
          <w:rFonts w:ascii="Arial"/>
          <w:sz w:val="20"/>
        </w:rPr>
      </w:pPr>
      <w:r>
        <w:rPr>
          <w:rFonts w:ascii="Arial"/>
          <w:color w:val="030303"/>
          <w:spacing w:val="-9"/>
          <w:sz w:val="20"/>
        </w:rPr>
        <w:t>REQUESTS</w:t>
      </w:r>
      <w:r>
        <w:rPr>
          <w:rFonts w:ascii="Arial"/>
          <w:color w:val="030303"/>
          <w:spacing w:val="-3"/>
          <w:sz w:val="20"/>
        </w:rPr>
        <w:t> </w:t>
      </w:r>
      <w:r>
        <w:rPr>
          <w:rFonts w:ascii="Arial"/>
          <w:color w:val="030303"/>
          <w:spacing w:val="-2"/>
          <w:sz w:val="20"/>
        </w:rPr>
        <w:t>DENIED</w:t>
      </w:r>
    </w:p>
    <w:p>
      <w:pPr>
        <w:pStyle w:val="ListParagraph"/>
        <w:numPr>
          <w:ilvl w:val="1"/>
          <w:numId w:val="17"/>
        </w:numPr>
        <w:tabs>
          <w:tab w:pos="1951" w:val="left" w:leader="none"/>
        </w:tabs>
        <w:spacing w:line="240" w:lineRule="auto" w:before="105" w:after="0"/>
        <w:ind w:left="1951" w:right="0" w:hanging="126"/>
        <w:jc w:val="left"/>
        <w:rPr>
          <w:rFonts w:ascii="Arial" w:hAnsi="Arial"/>
          <w:color w:val="030303"/>
          <w:sz w:val="20"/>
        </w:rPr>
      </w:pPr>
      <w:r>
        <w:rPr>
          <w:rFonts w:ascii="Arial" w:hAnsi="Arial"/>
          <w:color w:val="030303"/>
          <w:w w:val="105"/>
          <w:sz w:val="20"/>
        </w:rPr>
        <w:t>Colorado</w:t>
      </w:r>
      <w:r>
        <w:rPr>
          <w:rFonts w:ascii="Arial" w:hAnsi="Arial"/>
          <w:color w:val="030303"/>
          <w:spacing w:val="-7"/>
          <w:w w:val="105"/>
          <w:sz w:val="20"/>
        </w:rPr>
        <w:t> </w:t>
      </w:r>
      <w:r>
        <w:rPr>
          <w:rFonts w:ascii="Arial" w:hAnsi="Arial"/>
          <w:color w:val="030303"/>
          <w:w w:val="105"/>
          <w:sz w:val="20"/>
        </w:rPr>
        <w:t>Garden</w:t>
      </w:r>
      <w:r>
        <w:rPr>
          <w:rFonts w:ascii="Arial" w:hAnsi="Arial"/>
          <w:color w:val="030303"/>
          <w:spacing w:val="-8"/>
          <w:w w:val="105"/>
          <w:sz w:val="20"/>
        </w:rPr>
        <w:t> </w:t>
      </w:r>
      <w:r>
        <w:rPr>
          <w:rFonts w:ascii="Arial" w:hAnsi="Arial"/>
          <w:color w:val="030303"/>
          <w:w w:val="105"/>
          <w:sz w:val="20"/>
        </w:rPr>
        <w:t>Foundation</w:t>
      </w:r>
      <w:r>
        <w:rPr>
          <w:rFonts w:ascii="Arial" w:hAnsi="Arial"/>
          <w:color w:val="030303"/>
          <w:spacing w:val="-12"/>
          <w:w w:val="105"/>
          <w:sz w:val="20"/>
        </w:rPr>
        <w:t> </w:t>
      </w:r>
      <w:r>
        <w:rPr>
          <w:rFonts w:ascii="Arial" w:hAnsi="Arial"/>
          <w:color w:val="030303"/>
          <w:w w:val="105"/>
          <w:sz w:val="20"/>
        </w:rPr>
        <w:t>--</w:t>
      </w:r>
      <w:r>
        <w:rPr>
          <w:rFonts w:ascii="Arial" w:hAnsi="Arial"/>
          <w:color w:val="030303"/>
          <w:spacing w:val="-12"/>
          <w:w w:val="105"/>
          <w:sz w:val="20"/>
        </w:rPr>
        <w:t> </w:t>
      </w:r>
      <w:r>
        <w:rPr>
          <w:rFonts w:ascii="Arial" w:hAnsi="Arial"/>
          <w:color w:val="030303"/>
          <w:w w:val="105"/>
          <w:sz w:val="20"/>
        </w:rPr>
        <w:t>$14,088</w:t>
      </w:r>
      <w:r>
        <w:rPr>
          <w:rFonts w:ascii="Arial" w:hAnsi="Arial"/>
          <w:color w:val="030303"/>
          <w:spacing w:val="-4"/>
          <w:w w:val="105"/>
          <w:sz w:val="20"/>
        </w:rPr>
        <w:t> </w:t>
      </w:r>
      <w:r>
        <w:rPr>
          <w:rFonts w:ascii="Arial" w:hAnsi="Arial"/>
          <w:color w:val="030303"/>
          <w:w w:val="105"/>
          <w:sz w:val="20"/>
        </w:rPr>
        <w:t>for</w:t>
      </w:r>
      <w:r>
        <w:rPr>
          <w:rFonts w:ascii="Arial" w:hAnsi="Arial"/>
          <w:color w:val="030303"/>
          <w:spacing w:val="2"/>
          <w:w w:val="105"/>
          <w:sz w:val="20"/>
        </w:rPr>
        <w:t> </w:t>
      </w:r>
      <w:r>
        <w:rPr>
          <w:rFonts w:ascii="Arial" w:hAnsi="Arial"/>
          <w:color w:val="030303"/>
          <w:w w:val="105"/>
          <w:sz w:val="20"/>
        </w:rPr>
        <w:t>Deer</w:t>
      </w:r>
      <w:r>
        <w:rPr>
          <w:rFonts w:ascii="Arial" w:hAnsi="Arial"/>
          <w:color w:val="030303"/>
          <w:spacing w:val="-9"/>
          <w:w w:val="105"/>
          <w:sz w:val="20"/>
        </w:rPr>
        <w:t> </w:t>
      </w:r>
      <w:r>
        <w:rPr>
          <w:rFonts w:ascii="Arial" w:hAnsi="Arial"/>
          <w:color w:val="030303"/>
          <w:w w:val="105"/>
          <w:sz w:val="20"/>
        </w:rPr>
        <w:t>Creek</w:t>
      </w:r>
      <w:r>
        <w:rPr>
          <w:rFonts w:ascii="Arial" w:hAnsi="Arial"/>
          <w:color w:val="030303"/>
          <w:spacing w:val="-13"/>
          <w:w w:val="105"/>
          <w:sz w:val="20"/>
        </w:rPr>
        <w:t> </w:t>
      </w:r>
      <w:r>
        <w:rPr>
          <w:rFonts w:ascii="Arial" w:hAnsi="Arial"/>
          <w:color w:val="030303"/>
          <w:w w:val="105"/>
          <w:sz w:val="20"/>
        </w:rPr>
        <w:t>Library</w:t>
      </w:r>
      <w:r>
        <w:rPr>
          <w:rFonts w:ascii="Arial" w:hAnsi="Arial"/>
          <w:color w:val="030303"/>
          <w:spacing w:val="-10"/>
          <w:w w:val="105"/>
          <w:sz w:val="20"/>
        </w:rPr>
        <w:t> </w:t>
      </w:r>
      <w:r>
        <w:rPr>
          <w:rFonts w:ascii="Arial" w:hAnsi="Arial"/>
          <w:color w:val="030303"/>
          <w:spacing w:val="-2"/>
          <w:w w:val="105"/>
          <w:sz w:val="20"/>
        </w:rPr>
        <w:t>landscaping</w:t>
      </w:r>
    </w:p>
    <w:p>
      <w:pPr>
        <w:pStyle w:val="ListParagraph"/>
        <w:numPr>
          <w:ilvl w:val="1"/>
          <w:numId w:val="17"/>
        </w:numPr>
        <w:tabs>
          <w:tab w:pos="1945" w:val="left" w:leader="none"/>
        </w:tabs>
        <w:spacing w:line="240" w:lineRule="auto" w:before="108" w:after="0"/>
        <w:ind w:left="1945" w:right="0" w:hanging="120"/>
        <w:jc w:val="left"/>
        <w:rPr>
          <w:rFonts w:ascii="Arial" w:hAnsi="Arial"/>
          <w:color w:val="030303"/>
          <w:sz w:val="20"/>
        </w:rPr>
      </w:pPr>
      <w:r>
        <w:rPr>
          <w:rFonts w:ascii="Arial" w:hAnsi="Arial"/>
          <w:color w:val="030303"/>
          <w:w w:val="105"/>
          <w:sz w:val="20"/>
        </w:rPr>
        <w:t>Union Pacific</w:t>
      </w:r>
      <w:r>
        <w:rPr>
          <w:rFonts w:ascii="Arial" w:hAnsi="Arial"/>
          <w:color w:val="030303"/>
          <w:spacing w:val="1"/>
          <w:w w:val="105"/>
          <w:sz w:val="20"/>
        </w:rPr>
        <w:t> </w:t>
      </w:r>
      <w:r>
        <w:rPr>
          <w:rFonts w:ascii="Arial" w:hAnsi="Arial"/>
          <w:color w:val="030303"/>
          <w:w w:val="105"/>
          <w:sz w:val="20"/>
        </w:rPr>
        <w:t>Foundation</w:t>
      </w:r>
      <w:r>
        <w:rPr>
          <w:rFonts w:ascii="Arial" w:hAnsi="Arial"/>
          <w:color w:val="030303"/>
          <w:spacing w:val="3"/>
          <w:w w:val="105"/>
          <w:sz w:val="20"/>
        </w:rPr>
        <w:t> </w:t>
      </w:r>
      <w:r>
        <w:rPr>
          <w:rFonts w:ascii="Arial" w:hAnsi="Arial"/>
          <w:color w:val="030303"/>
          <w:w w:val="105"/>
          <w:sz w:val="20"/>
        </w:rPr>
        <w:t>--</w:t>
      </w:r>
      <w:r>
        <w:rPr>
          <w:rFonts w:ascii="Arial" w:hAnsi="Arial"/>
          <w:color w:val="030303"/>
          <w:spacing w:val="-5"/>
          <w:w w:val="105"/>
          <w:sz w:val="20"/>
        </w:rPr>
        <w:t> </w:t>
      </w:r>
      <w:r>
        <w:rPr>
          <w:rFonts w:ascii="Arial" w:hAnsi="Arial"/>
          <w:color w:val="030303"/>
          <w:w w:val="105"/>
          <w:sz w:val="20"/>
        </w:rPr>
        <w:t>$10,000</w:t>
      </w:r>
      <w:r>
        <w:rPr>
          <w:rFonts w:ascii="Arial" w:hAnsi="Arial"/>
          <w:color w:val="030303"/>
          <w:spacing w:val="9"/>
          <w:w w:val="105"/>
          <w:sz w:val="20"/>
        </w:rPr>
        <w:t> </w:t>
      </w:r>
      <w:r>
        <w:rPr>
          <w:rFonts w:ascii="Arial" w:hAnsi="Arial"/>
          <w:color w:val="030303"/>
          <w:w w:val="105"/>
          <w:sz w:val="20"/>
        </w:rPr>
        <w:t>for</w:t>
      </w:r>
      <w:r>
        <w:rPr>
          <w:rFonts w:ascii="Arial" w:hAnsi="Arial"/>
          <w:color w:val="030303"/>
          <w:spacing w:val="20"/>
          <w:w w:val="105"/>
          <w:sz w:val="20"/>
        </w:rPr>
        <w:t> </w:t>
      </w:r>
      <w:r>
        <w:rPr>
          <w:rFonts w:ascii="Arial" w:hAnsi="Arial"/>
          <w:color w:val="030303"/>
          <w:w w:val="105"/>
          <w:sz w:val="20"/>
        </w:rPr>
        <w:t>1000</w:t>
      </w:r>
      <w:r>
        <w:rPr>
          <w:rFonts w:ascii="Arial" w:hAnsi="Arial"/>
          <w:color w:val="030303"/>
          <w:spacing w:val="-2"/>
          <w:w w:val="105"/>
          <w:sz w:val="20"/>
        </w:rPr>
        <w:t> </w:t>
      </w:r>
      <w:r>
        <w:rPr>
          <w:rFonts w:ascii="Arial" w:hAnsi="Arial"/>
          <w:color w:val="030303"/>
          <w:w w:val="105"/>
          <w:sz w:val="20"/>
        </w:rPr>
        <w:t>Books</w:t>
      </w:r>
      <w:r>
        <w:rPr>
          <w:rFonts w:ascii="Arial" w:hAnsi="Arial"/>
          <w:color w:val="030303"/>
          <w:spacing w:val="5"/>
          <w:w w:val="105"/>
          <w:sz w:val="20"/>
        </w:rPr>
        <w:t> </w:t>
      </w:r>
      <w:r>
        <w:rPr>
          <w:rFonts w:ascii="Arial" w:hAnsi="Arial"/>
          <w:color w:val="030303"/>
          <w:w w:val="105"/>
          <w:sz w:val="20"/>
        </w:rPr>
        <w:t>Before</w:t>
      </w:r>
      <w:r>
        <w:rPr>
          <w:rFonts w:ascii="Arial" w:hAnsi="Arial"/>
          <w:color w:val="030303"/>
          <w:spacing w:val="-6"/>
          <w:w w:val="105"/>
          <w:sz w:val="20"/>
        </w:rPr>
        <w:t> </w:t>
      </w:r>
      <w:r>
        <w:rPr>
          <w:rFonts w:ascii="Arial" w:hAnsi="Arial"/>
          <w:color w:val="030303"/>
          <w:spacing w:val="-2"/>
          <w:w w:val="105"/>
          <w:sz w:val="20"/>
        </w:rPr>
        <w:t>Kindergarten</w:t>
      </w:r>
    </w:p>
    <w:p>
      <w:pPr>
        <w:pStyle w:val="BodyText"/>
        <w:spacing w:before="51"/>
        <w:rPr>
          <w:rFonts w:ascii="Arial"/>
          <w:sz w:val="20"/>
        </w:rPr>
      </w:pPr>
    </w:p>
    <w:p>
      <w:pPr>
        <w:spacing w:before="0"/>
        <w:ind w:left="134" w:right="0" w:firstLine="0"/>
        <w:jc w:val="center"/>
        <w:rPr>
          <w:rFonts w:ascii="Arial"/>
          <w:sz w:val="20"/>
        </w:rPr>
      </w:pPr>
      <w:r>
        <w:rPr>
          <w:rFonts w:ascii="Arial"/>
          <w:color w:val="030303"/>
          <w:spacing w:val="-9"/>
          <w:sz w:val="20"/>
        </w:rPr>
        <w:t>REQUESTS</w:t>
      </w:r>
      <w:r>
        <w:rPr>
          <w:rFonts w:ascii="Arial"/>
          <w:color w:val="030303"/>
          <w:spacing w:val="4"/>
          <w:sz w:val="20"/>
        </w:rPr>
        <w:t> </w:t>
      </w:r>
      <w:r>
        <w:rPr>
          <w:rFonts w:ascii="Arial"/>
          <w:color w:val="030303"/>
          <w:spacing w:val="-2"/>
          <w:sz w:val="20"/>
        </w:rPr>
        <w:t>APPROVED</w:t>
      </w:r>
    </w:p>
    <w:p>
      <w:pPr>
        <w:pStyle w:val="ListParagraph"/>
        <w:numPr>
          <w:ilvl w:val="1"/>
          <w:numId w:val="17"/>
        </w:numPr>
        <w:tabs>
          <w:tab w:pos="1950" w:val="left" w:leader="none"/>
        </w:tabs>
        <w:spacing w:line="240" w:lineRule="auto" w:before="109" w:after="0"/>
        <w:ind w:left="1950" w:right="0" w:hanging="125"/>
        <w:jc w:val="left"/>
        <w:rPr>
          <w:rFonts w:ascii="Arial" w:hAnsi="Arial"/>
          <w:color w:val="030303"/>
          <w:sz w:val="20"/>
        </w:rPr>
      </w:pPr>
      <w:r>
        <w:rPr>
          <w:rFonts w:ascii="Arial" w:hAnsi="Arial"/>
          <w:color w:val="030303"/>
          <w:w w:val="105"/>
          <w:sz w:val="20"/>
        </w:rPr>
        <w:t>Evergreen</w:t>
      </w:r>
      <w:r>
        <w:rPr>
          <w:rFonts w:ascii="Arial" w:hAnsi="Arial"/>
          <w:color w:val="030303"/>
          <w:spacing w:val="2"/>
          <w:w w:val="105"/>
          <w:sz w:val="20"/>
        </w:rPr>
        <w:t> </w:t>
      </w:r>
      <w:r>
        <w:rPr>
          <w:rFonts w:ascii="Arial" w:hAnsi="Arial"/>
          <w:color w:val="030303"/>
          <w:w w:val="105"/>
          <w:sz w:val="20"/>
        </w:rPr>
        <w:t>National</w:t>
      </w:r>
      <w:r>
        <w:rPr>
          <w:rFonts w:ascii="Arial" w:hAnsi="Arial"/>
          <w:color w:val="030303"/>
          <w:spacing w:val="-3"/>
          <w:w w:val="105"/>
          <w:sz w:val="20"/>
        </w:rPr>
        <w:t> </w:t>
      </w:r>
      <w:r>
        <w:rPr>
          <w:rFonts w:ascii="Arial" w:hAnsi="Arial"/>
          <w:color w:val="030303"/>
          <w:w w:val="105"/>
          <w:sz w:val="20"/>
        </w:rPr>
        <w:t>Bank</w:t>
      </w:r>
      <w:r>
        <w:rPr>
          <w:rFonts w:ascii="Arial" w:hAnsi="Arial"/>
          <w:color w:val="030303"/>
          <w:spacing w:val="-1"/>
          <w:w w:val="105"/>
          <w:sz w:val="20"/>
        </w:rPr>
        <w:t> </w:t>
      </w:r>
      <w:r>
        <w:rPr>
          <w:rFonts w:ascii="Arial" w:hAnsi="Arial"/>
          <w:color w:val="182613"/>
          <w:w w:val="105"/>
          <w:sz w:val="20"/>
        </w:rPr>
        <w:t>-</w:t>
      </w:r>
      <w:r>
        <w:rPr>
          <w:rFonts w:ascii="Arial" w:hAnsi="Arial"/>
          <w:color w:val="030303"/>
          <w:w w:val="105"/>
          <w:sz w:val="20"/>
        </w:rPr>
        <w:t>-</w:t>
      </w:r>
      <w:r>
        <w:rPr>
          <w:rFonts w:ascii="Arial" w:hAnsi="Arial"/>
          <w:color w:val="030303"/>
          <w:spacing w:val="-5"/>
          <w:w w:val="105"/>
          <w:sz w:val="20"/>
        </w:rPr>
        <w:t> </w:t>
      </w:r>
      <w:r>
        <w:rPr>
          <w:rFonts w:ascii="Arial" w:hAnsi="Arial"/>
          <w:color w:val="030303"/>
          <w:w w:val="105"/>
          <w:sz w:val="20"/>
        </w:rPr>
        <w:t>$250</w:t>
      </w:r>
      <w:r>
        <w:rPr>
          <w:rFonts w:ascii="Arial" w:hAnsi="Arial"/>
          <w:color w:val="030303"/>
          <w:spacing w:val="-2"/>
          <w:w w:val="105"/>
          <w:sz w:val="20"/>
        </w:rPr>
        <w:t> </w:t>
      </w:r>
      <w:r>
        <w:rPr>
          <w:rFonts w:ascii="Arial" w:hAnsi="Arial"/>
          <w:color w:val="030303"/>
          <w:w w:val="105"/>
          <w:sz w:val="20"/>
        </w:rPr>
        <w:t>for</w:t>
      </w:r>
      <w:r>
        <w:rPr>
          <w:rFonts w:ascii="Arial" w:hAnsi="Arial"/>
          <w:color w:val="030303"/>
          <w:spacing w:val="7"/>
          <w:w w:val="105"/>
          <w:sz w:val="20"/>
        </w:rPr>
        <w:t> </w:t>
      </w:r>
      <w:r>
        <w:rPr>
          <w:rFonts w:ascii="Arial" w:hAnsi="Arial"/>
          <w:color w:val="030303"/>
          <w:w w:val="105"/>
          <w:sz w:val="20"/>
        </w:rPr>
        <w:t>Mountain</w:t>
      </w:r>
      <w:r>
        <w:rPr>
          <w:rFonts w:ascii="Arial" w:hAnsi="Arial"/>
          <w:color w:val="030303"/>
          <w:spacing w:val="2"/>
          <w:w w:val="105"/>
          <w:sz w:val="20"/>
        </w:rPr>
        <w:t> </w:t>
      </w:r>
      <w:r>
        <w:rPr>
          <w:rFonts w:ascii="Arial" w:hAnsi="Arial"/>
          <w:color w:val="030303"/>
          <w:w w:val="105"/>
          <w:sz w:val="20"/>
        </w:rPr>
        <w:t>Stories</w:t>
      </w:r>
      <w:r>
        <w:rPr>
          <w:rFonts w:ascii="Arial" w:hAnsi="Arial"/>
          <w:color w:val="030303"/>
          <w:spacing w:val="1"/>
          <w:w w:val="105"/>
          <w:sz w:val="20"/>
        </w:rPr>
        <w:t> </w:t>
      </w:r>
      <w:r>
        <w:rPr>
          <w:rFonts w:ascii="Arial" w:hAnsi="Arial"/>
          <w:color w:val="030303"/>
          <w:spacing w:val="-2"/>
          <w:w w:val="105"/>
          <w:sz w:val="20"/>
        </w:rPr>
        <w:t>sponsorship</w:t>
      </w:r>
    </w:p>
    <w:p>
      <w:pPr>
        <w:pStyle w:val="ListParagraph"/>
        <w:numPr>
          <w:ilvl w:val="1"/>
          <w:numId w:val="17"/>
        </w:numPr>
        <w:tabs>
          <w:tab w:pos="1950" w:val="left" w:leader="none"/>
        </w:tabs>
        <w:spacing w:line="240" w:lineRule="auto" w:before="104" w:after="0"/>
        <w:ind w:left="1950" w:right="0" w:hanging="125"/>
        <w:jc w:val="left"/>
        <w:rPr>
          <w:rFonts w:ascii="Arial" w:hAnsi="Arial"/>
          <w:color w:val="030303"/>
          <w:sz w:val="20"/>
        </w:rPr>
      </w:pPr>
      <w:r>
        <w:rPr>
          <w:rFonts w:ascii="Arial" w:hAnsi="Arial"/>
          <w:color w:val="030303"/>
          <w:w w:val="105"/>
          <w:sz w:val="20"/>
        </w:rPr>
        <w:t>Dale</w:t>
      </w:r>
      <w:r>
        <w:rPr>
          <w:rFonts w:ascii="Arial" w:hAnsi="Arial"/>
          <w:color w:val="030303"/>
          <w:spacing w:val="-7"/>
          <w:w w:val="105"/>
          <w:sz w:val="20"/>
        </w:rPr>
        <w:t> </w:t>
      </w:r>
      <w:r>
        <w:rPr>
          <w:rFonts w:ascii="Arial" w:hAnsi="Arial"/>
          <w:color w:val="030303"/>
          <w:w w:val="105"/>
          <w:sz w:val="20"/>
        </w:rPr>
        <w:t>&amp;</w:t>
      </w:r>
      <w:r>
        <w:rPr>
          <w:rFonts w:ascii="Arial" w:hAnsi="Arial"/>
          <w:color w:val="030303"/>
          <w:spacing w:val="-7"/>
          <w:w w:val="105"/>
          <w:sz w:val="20"/>
        </w:rPr>
        <w:t> </w:t>
      </w:r>
      <w:r>
        <w:rPr>
          <w:rFonts w:ascii="Arial" w:hAnsi="Arial"/>
          <w:color w:val="030303"/>
          <w:w w:val="105"/>
          <w:sz w:val="20"/>
        </w:rPr>
        <w:t>Linda</w:t>
      </w:r>
      <w:r>
        <w:rPr>
          <w:rFonts w:ascii="Arial" w:hAnsi="Arial"/>
          <w:color w:val="030303"/>
          <w:spacing w:val="1"/>
          <w:w w:val="105"/>
          <w:sz w:val="20"/>
        </w:rPr>
        <w:t> </w:t>
      </w:r>
      <w:r>
        <w:rPr>
          <w:rFonts w:ascii="Arial" w:hAnsi="Arial"/>
          <w:color w:val="030303"/>
          <w:w w:val="105"/>
          <w:sz w:val="20"/>
        </w:rPr>
        <w:t>Lovin</w:t>
      </w:r>
      <w:r>
        <w:rPr>
          <w:rFonts w:ascii="Arial" w:hAnsi="Arial"/>
          <w:color w:val="030303"/>
          <w:spacing w:val="-1"/>
          <w:w w:val="105"/>
          <w:sz w:val="20"/>
        </w:rPr>
        <w:t> </w:t>
      </w:r>
      <w:r>
        <w:rPr>
          <w:rFonts w:ascii="Arial" w:hAnsi="Arial"/>
          <w:color w:val="030303"/>
          <w:w w:val="105"/>
          <w:sz w:val="20"/>
        </w:rPr>
        <w:t>--</w:t>
      </w:r>
      <w:r>
        <w:rPr>
          <w:rFonts w:ascii="Arial" w:hAnsi="Arial"/>
          <w:color w:val="030303"/>
          <w:spacing w:val="-3"/>
          <w:w w:val="105"/>
          <w:sz w:val="20"/>
        </w:rPr>
        <w:t> </w:t>
      </w:r>
      <w:r>
        <w:rPr>
          <w:rFonts w:ascii="Arial" w:hAnsi="Arial"/>
          <w:color w:val="030303"/>
          <w:w w:val="105"/>
          <w:sz w:val="20"/>
        </w:rPr>
        <w:t>$500 for</w:t>
      </w:r>
      <w:r>
        <w:rPr>
          <w:rFonts w:ascii="Arial" w:hAnsi="Arial"/>
          <w:color w:val="030303"/>
          <w:spacing w:val="14"/>
          <w:w w:val="105"/>
          <w:sz w:val="20"/>
        </w:rPr>
        <w:t> </w:t>
      </w:r>
      <w:r>
        <w:rPr>
          <w:rFonts w:ascii="Arial" w:hAnsi="Arial"/>
          <w:color w:val="030303"/>
          <w:w w:val="105"/>
          <w:sz w:val="20"/>
        </w:rPr>
        <w:t>Mountain</w:t>
      </w:r>
      <w:r>
        <w:rPr>
          <w:rFonts w:ascii="Arial" w:hAnsi="Arial"/>
          <w:color w:val="030303"/>
          <w:spacing w:val="-2"/>
          <w:w w:val="105"/>
          <w:sz w:val="20"/>
        </w:rPr>
        <w:t> </w:t>
      </w:r>
      <w:r>
        <w:rPr>
          <w:rFonts w:ascii="Arial" w:hAnsi="Arial"/>
          <w:color w:val="030303"/>
          <w:w w:val="105"/>
          <w:sz w:val="20"/>
        </w:rPr>
        <w:t>Stories</w:t>
      </w:r>
      <w:r>
        <w:rPr>
          <w:rFonts w:ascii="Arial" w:hAnsi="Arial"/>
          <w:color w:val="030303"/>
          <w:spacing w:val="7"/>
          <w:w w:val="105"/>
          <w:sz w:val="20"/>
        </w:rPr>
        <w:t> </w:t>
      </w:r>
      <w:r>
        <w:rPr>
          <w:rFonts w:ascii="Arial" w:hAnsi="Arial"/>
          <w:color w:val="030303"/>
          <w:spacing w:val="-2"/>
          <w:w w:val="105"/>
          <w:sz w:val="20"/>
        </w:rPr>
        <w:t>sponsorship</w:t>
      </w:r>
    </w:p>
    <w:p>
      <w:pPr>
        <w:pStyle w:val="ListParagraph"/>
        <w:spacing w:after="0" w:line="240" w:lineRule="auto"/>
        <w:jc w:val="left"/>
        <w:rPr>
          <w:rFonts w:ascii="Arial" w:hAnsi="Arial"/>
          <w:sz w:val="20"/>
        </w:rPr>
        <w:sectPr>
          <w:footerReference w:type="default" r:id="rId20"/>
          <w:pgSz w:w="12240" w:h="15840"/>
          <w:pgMar w:header="0" w:footer="0" w:top="180" w:bottom="0" w:left="360" w:right="0"/>
        </w:sectPr>
      </w:pPr>
    </w:p>
    <w:p>
      <w:pPr>
        <w:spacing w:line="611" w:lineRule="exact" w:before="60"/>
        <w:ind w:left="5841" w:right="0" w:firstLine="0"/>
        <w:jc w:val="left"/>
        <w:rPr>
          <w:rFonts w:ascii="Arial"/>
          <w:sz w:val="58"/>
        </w:rPr>
      </w:pPr>
      <w:r>
        <w:rPr>
          <w:rFonts w:ascii="Arial"/>
          <w:sz w:val="58"/>
        </w:rPr>
        <mc:AlternateContent>
          <mc:Choice Requires="wps">
            <w:drawing>
              <wp:anchor distT="0" distB="0" distL="0" distR="0" allowOverlap="1" layoutInCell="1" locked="0" behindDoc="0" simplePos="0" relativeHeight="15734272">
                <wp:simplePos x="0" y="0"/>
                <wp:positionH relativeFrom="page">
                  <wp:posOffset>619234</wp:posOffset>
                </wp:positionH>
                <wp:positionV relativeFrom="paragraph">
                  <wp:posOffset>79935</wp:posOffset>
                </wp:positionV>
                <wp:extent cx="1677035" cy="823594"/>
                <wp:effectExtent l="0" t="0" r="0" b="0"/>
                <wp:wrapNone/>
                <wp:docPr id="27" name="Group 27"/>
                <wp:cNvGraphicFramePr>
                  <a:graphicFrameLocks/>
                </wp:cNvGraphicFramePr>
                <a:graphic>
                  <a:graphicData uri="http://schemas.microsoft.com/office/word/2010/wordprocessingGroup">
                    <wpg:wgp>
                      <wpg:cNvPr id="27" name="Group 27"/>
                      <wpg:cNvGrpSpPr/>
                      <wpg:grpSpPr>
                        <a:xfrm>
                          <a:off x="0" y="0"/>
                          <a:ext cx="1677035" cy="823594"/>
                          <a:chExt cx="1677035" cy="823594"/>
                        </a:xfrm>
                      </wpg:grpSpPr>
                      <pic:pic>
                        <pic:nvPicPr>
                          <pic:cNvPr id="28" name="Image 28"/>
                          <pic:cNvPicPr/>
                        </pic:nvPicPr>
                        <pic:blipFill>
                          <a:blip r:embed="rId26" cstate="print"/>
                          <a:stretch>
                            <a:fillRect/>
                          </a:stretch>
                        </pic:blipFill>
                        <pic:spPr>
                          <a:xfrm>
                            <a:off x="34449" y="43037"/>
                            <a:ext cx="1642090" cy="780413"/>
                          </a:xfrm>
                          <a:prstGeom prst="rect">
                            <a:avLst/>
                          </a:prstGeom>
                        </pic:spPr>
                      </pic:pic>
                      <wps:wsp>
                        <wps:cNvPr id="29" name="Graphic 29"/>
                        <wps:cNvSpPr/>
                        <wps:spPr>
                          <a:xfrm>
                            <a:off x="22966" y="20084"/>
                            <a:ext cx="1270" cy="619760"/>
                          </a:xfrm>
                          <a:custGeom>
                            <a:avLst/>
                            <a:gdLst/>
                            <a:ahLst/>
                            <a:cxnLst/>
                            <a:rect l="l" t="t" r="r" b="b"/>
                            <a:pathLst>
                              <a:path w="0" h="619760">
                                <a:moveTo>
                                  <a:pt x="0" y="619740"/>
                                </a:moveTo>
                                <a:lnTo>
                                  <a:pt x="0" y="0"/>
                                </a:lnTo>
                              </a:path>
                            </a:pathLst>
                          </a:custGeom>
                          <a:ln w="43061">
                            <a:solidFill>
                              <a:srgbClr val="000000"/>
                            </a:solidFill>
                            <a:prstDash val="solid"/>
                          </a:ln>
                        </wps:spPr>
                        <wps:bodyPr wrap="square" lIns="0" tIns="0" rIns="0" bIns="0" rtlCol="0">
                          <a:prstTxWarp prst="textNoShape">
                            <a:avLst/>
                          </a:prstTxWarp>
                          <a:noAutofit/>
                        </wps:bodyPr>
                      </wps:wsp>
                      <wps:wsp>
                        <wps:cNvPr id="30" name="Graphic 30"/>
                        <wps:cNvSpPr/>
                        <wps:spPr>
                          <a:xfrm>
                            <a:off x="711955" y="5738"/>
                            <a:ext cx="494030" cy="1270"/>
                          </a:xfrm>
                          <a:custGeom>
                            <a:avLst/>
                            <a:gdLst/>
                            <a:ahLst/>
                            <a:cxnLst/>
                            <a:rect l="l" t="t" r="r" b="b"/>
                            <a:pathLst>
                              <a:path w="494030" h="0">
                                <a:moveTo>
                                  <a:pt x="0" y="0"/>
                                </a:moveTo>
                                <a:lnTo>
                                  <a:pt x="493775" y="0"/>
                                </a:lnTo>
                              </a:path>
                            </a:pathLst>
                          </a:custGeom>
                          <a:ln w="11476">
                            <a:solidFill>
                              <a:srgbClr val="000000"/>
                            </a:solidFill>
                            <a:prstDash val="solid"/>
                          </a:ln>
                        </wps:spPr>
                        <wps:bodyPr wrap="square" lIns="0" tIns="0" rIns="0" bIns="0" rtlCol="0">
                          <a:prstTxWarp prst="textNoShape">
                            <a:avLst/>
                          </a:prstTxWarp>
                          <a:noAutofit/>
                        </wps:bodyPr>
                      </wps:wsp>
                      <wps:wsp>
                        <wps:cNvPr id="31" name="Graphic 31"/>
                        <wps:cNvSpPr/>
                        <wps:spPr>
                          <a:xfrm>
                            <a:off x="0" y="45906"/>
                            <a:ext cx="574675" cy="1270"/>
                          </a:xfrm>
                          <a:custGeom>
                            <a:avLst/>
                            <a:gdLst/>
                            <a:ahLst/>
                            <a:cxnLst/>
                            <a:rect l="l" t="t" r="r" b="b"/>
                            <a:pathLst>
                              <a:path w="574675" h="0">
                                <a:moveTo>
                                  <a:pt x="0" y="0"/>
                                </a:moveTo>
                                <a:lnTo>
                                  <a:pt x="574157" y="0"/>
                                </a:lnTo>
                              </a:path>
                            </a:pathLst>
                          </a:custGeom>
                          <a:ln w="5451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8.758633pt;margin-top:6.294113pt;width:132.050pt;height:64.8500pt;mso-position-horizontal-relative:page;mso-position-vertical-relative:paragraph;z-index:15734272" id="docshapegroup14" coordorigin="975,126" coordsize="2641,1297">
                <v:shape style="position:absolute;left:1029;top:193;width:2586;height:1229" type="#_x0000_t75" id="docshape15" stroked="false">
                  <v:imagedata r:id="rId26" o:title=""/>
                </v:shape>
                <v:line style="position:absolute" from="1011,1133" to="1011,158" stroked="true" strokeweight="3.390696pt" strokecolor="#000000">
                  <v:stroke dashstyle="solid"/>
                </v:line>
                <v:line style="position:absolute" from="2096,135" to="2874,135" stroked="true" strokeweight=".903674pt" strokecolor="#000000">
                  <v:stroke dashstyle="solid"/>
                </v:line>
                <v:line style="position:absolute" from="975,198" to="1879,198" stroked="true" strokeweight="4.292453pt" strokecolor="#000000">
                  <v:stroke dashstyle="solid"/>
                </v:line>
                <w10:wrap type="none"/>
              </v:group>
            </w:pict>
          </mc:Fallback>
        </mc:AlternateContent>
      </w:r>
      <w:r>
        <w:rPr>
          <w:rFonts w:ascii="Arial"/>
          <w:color w:val="010101"/>
          <w:spacing w:val="-2"/>
          <w:w w:val="105"/>
          <w:sz w:val="58"/>
        </w:rPr>
        <w:t>PAGE2</w:t>
      </w:r>
    </w:p>
    <w:p>
      <w:pPr>
        <w:pStyle w:val="Heading5"/>
        <w:numPr>
          <w:ilvl w:val="0"/>
          <w:numId w:val="16"/>
        </w:numPr>
        <w:tabs>
          <w:tab w:pos="5229" w:val="left" w:leader="none"/>
        </w:tabs>
        <w:spacing w:line="657" w:lineRule="exact" w:before="0" w:after="0"/>
        <w:ind w:left="5229" w:right="0" w:hanging="536"/>
        <w:jc w:val="left"/>
        <w:rPr>
          <w:b w:val="0"/>
          <w:color w:val="422A0F"/>
          <w:sz w:val="62"/>
        </w:rPr>
      </w:pPr>
      <w:r>
        <w:rPr>
          <w:color w:val="1A6431"/>
          <w:spacing w:val="-2"/>
        </w:rPr>
        <w:t>OCTOBER</w:t>
      </w:r>
      <w:r>
        <w:rPr>
          <w:color w:val="1A6431"/>
          <w:spacing w:val="-9"/>
        </w:rPr>
        <w:t> </w:t>
      </w:r>
      <w:r>
        <w:rPr>
          <w:color w:val="1A6431"/>
          <w:spacing w:val="-4"/>
        </w:rPr>
        <w:t>2026</w:t>
      </w:r>
    </w:p>
    <w:p>
      <w:pPr>
        <w:pStyle w:val="Heading6"/>
      </w:pPr>
      <w:r>
        <w:rPr/>
        <mc:AlternateContent>
          <mc:Choice Requires="wps">
            <w:drawing>
              <wp:anchor distT="0" distB="0" distL="0" distR="0" allowOverlap="1" layoutInCell="1" locked="0" behindDoc="0" simplePos="0" relativeHeight="15734784">
                <wp:simplePos x="0" y="0"/>
                <wp:positionH relativeFrom="page">
                  <wp:posOffset>1067077</wp:posOffset>
                </wp:positionH>
                <wp:positionV relativeFrom="paragraph">
                  <wp:posOffset>198252</wp:posOffset>
                </wp:positionV>
                <wp:extent cx="827405" cy="1270"/>
                <wp:effectExtent l="0" t="0" r="0" b="0"/>
                <wp:wrapNone/>
                <wp:docPr id="32" name="Graphic 32"/>
                <wp:cNvGraphicFramePr>
                  <a:graphicFrameLocks/>
                </wp:cNvGraphicFramePr>
                <a:graphic>
                  <a:graphicData uri="http://schemas.microsoft.com/office/word/2010/wordprocessingShape">
                    <wps:wsp>
                      <wps:cNvPr id="32" name="Graphic 32"/>
                      <wps:cNvSpPr/>
                      <wps:spPr>
                        <a:xfrm>
                          <a:off x="0" y="0"/>
                          <a:ext cx="827405" cy="1270"/>
                        </a:xfrm>
                        <a:custGeom>
                          <a:avLst/>
                          <a:gdLst/>
                          <a:ahLst/>
                          <a:cxnLst/>
                          <a:rect l="l" t="t" r="r" b="b"/>
                          <a:pathLst>
                            <a:path w="827405" h="0">
                              <a:moveTo>
                                <a:pt x="0" y="0"/>
                              </a:moveTo>
                              <a:lnTo>
                                <a:pt x="826787" y="0"/>
                              </a:lnTo>
                            </a:path>
                          </a:pathLst>
                        </a:custGeom>
                        <a:ln w="2008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4784" from="84.021866pt,15.61045pt" to="149.123224pt,15.61045pt" stroked="true" strokeweight="1.58143pt" strokecolor="#000000">
                <v:stroke dashstyle="solid"/>
                <w10:wrap type="none"/>
              </v:line>
            </w:pict>
          </mc:Fallback>
        </mc:AlternateContent>
      </w:r>
      <w:r>
        <w:rPr>
          <w:color w:val="0C1C0F"/>
          <w:w w:val="105"/>
        </w:rPr>
        <w:t>JCLF</w:t>
      </w:r>
      <w:r>
        <w:rPr>
          <w:color w:val="0C1C0F"/>
          <w:spacing w:val="3"/>
          <w:w w:val="105"/>
        </w:rPr>
        <w:t> </w:t>
      </w:r>
      <w:r>
        <w:rPr>
          <w:color w:val="0C1C0F"/>
          <w:w w:val="105"/>
        </w:rPr>
        <w:t>Executive</w:t>
      </w:r>
      <w:r>
        <w:rPr>
          <w:color w:val="0C1C0F"/>
          <w:spacing w:val="21"/>
          <w:w w:val="105"/>
        </w:rPr>
        <w:t> </w:t>
      </w:r>
      <w:r>
        <w:rPr>
          <w:color w:val="0C1C0F"/>
          <w:w w:val="105"/>
        </w:rPr>
        <w:t>Director</w:t>
      </w:r>
      <w:r>
        <w:rPr>
          <w:color w:val="0C1C0F"/>
          <w:spacing w:val="21"/>
          <w:w w:val="105"/>
        </w:rPr>
        <w:t> </w:t>
      </w:r>
      <w:r>
        <w:rPr>
          <w:color w:val="0C1C0F"/>
          <w:spacing w:val="-2"/>
          <w:w w:val="105"/>
        </w:rPr>
        <w:t>Report</w:t>
      </w:r>
    </w:p>
    <w:p>
      <w:pPr>
        <w:pStyle w:val="BodyText"/>
        <w:spacing w:before="4"/>
        <w:rPr>
          <w:rFonts w:ascii="Arial"/>
          <w:b/>
          <w:sz w:val="12"/>
        </w:rPr>
      </w:pPr>
      <w:r>
        <w:rPr>
          <w:rFonts w:ascii="Arial"/>
          <w:b/>
          <w:sz w:val="12"/>
        </w:rPr>
        <mc:AlternateContent>
          <mc:Choice Requires="wps">
            <w:drawing>
              <wp:anchor distT="0" distB="0" distL="0" distR="0" allowOverlap="1" layoutInCell="1" locked="0" behindDoc="1" simplePos="0" relativeHeight="487592448">
                <wp:simplePos x="0" y="0"/>
                <wp:positionH relativeFrom="page">
                  <wp:posOffset>1078560</wp:posOffset>
                </wp:positionH>
                <wp:positionV relativeFrom="paragraph">
                  <wp:posOffset>105406</wp:posOffset>
                </wp:positionV>
                <wp:extent cx="5776595" cy="1270"/>
                <wp:effectExtent l="0" t="0" r="0" b="0"/>
                <wp:wrapTopAndBottom/>
                <wp:docPr id="33" name="Graphic 33"/>
                <wp:cNvGraphicFramePr>
                  <a:graphicFrameLocks/>
                </wp:cNvGraphicFramePr>
                <a:graphic>
                  <a:graphicData uri="http://schemas.microsoft.com/office/word/2010/wordprocessingShape">
                    <wps:wsp>
                      <wps:cNvPr id="33" name="Graphic 33"/>
                      <wps:cNvSpPr/>
                      <wps:spPr>
                        <a:xfrm>
                          <a:off x="0" y="0"/>
                          <a:ext cx="5776595" cy="1270"/>
                        </a:xfrm>
                        <a:custGeom>
                          <a:avLst/>
                          <a:gdLst/>
                          <a:ahLst/>
                          <a:cxnLst/>
                          <a:rect l="l" t="t" r="r" b="b"/>
                          <a:pathLst>
                            <a:path w="5776595" h="0">
                              <a:moveTo>
                                <a:pt x="0" y="0"/>
                              </a:moveTo>
                              <a:lnTo>
                                <a:pt x="5776026" y="0"/>
                              </a:lnTo>
                            </a:path>
                          </a:pathLst>
                        </a:custGeom>
                        <a:ln w="2582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4.926056pt;margin-top:8.29973pt;width:454.85pt;height:.1pt;mso-position-horizontal-relative:page;mso-position-vertical-relative:paragraph;z-index:-15724032;mso-wrap-distance-left:0;mso-wrap-distance-right:0" id="docshape16" coordorigin="1699,166" coordsize="9097,0" path="m1699,166l10795,166e" filled="false" stroked="true" strokeweight="2.033268pt" strokecolor="#000000">
                <v:path arrowok="t"/>
                <v:stroke dashstyle="solid"/>
                <w10:wrap type="topAndBottom"/>
              </v:shape>
            </w:pict>
          </mc:Fallback>
        </mc:AlternateContent>
      </w:r>
    </w:p>
    <w:p>
      <w:pPr>
        <w:pStyle w:val="Heading3"/>
      </w:pPr>
      <w:r>
        <w:rPr>
          <w:color w:val="0F3F6B"/>
          <w:w w:val="85"/>
        </w:rPr>
        <w:t>Community</w:t>
      </w:r>
      <w:r>
        <w:rPr>
          <w:color w:val="0F3F6B"/>
          <w:spacing w:val="-11"/>
        </w:rPr>
        <w:t> </w:t>
      </w:r>
      <w:r>
        <w:rPr>
          <w:color w:val="0F3F6B"/>
          <w:w w:val="85"/>
        </w:rPr>
        <w:t>Connections</w:t>
      </w:r>
      <w:r>
        <w:rPr>
          <w:color w:val="0F3F6B"/>
          <w:spacing w:val="5"/>
        </w:rPr>
        <w:t> </w:t>
      </w:r>
      <w:r>
        <w:rPr>
          <w:color w:val="0F3F6B"/>
          <w:w w:val="85"/>
          <w:sz w:val="44"/>
        </w:rPr>
        <w:t>&amp;</w:t>
      </w:r>
      <w:r>
        <w:rPr>
          <w:color w:val="0F3F6B"/>
          <w:spacing w:val="-21"/>
          <w:w w:val="85"/>
          <w:sz w:val="44"/>
        </w:rPr>
        <w:t> </w:t>
      </w:r>
      <w:r>
        <w:rPr>
          <w:color w:val="0F3F6B"/>
          <w:spacing w:val="-2"/>
          <w:w w:val="85"/>
        </w:rPr>
        <w:t>Outreach</w:t>
      </w:r>
    </w:p>
    <w:p>
      <w:pPr>
        <w:pStyle w:val="ListParagraph"/>
        <w:numPr>
          <w:ilvl w:val="0"/>
          <w:numId w:val="18"/>
        </w:numPr>
        <w:tabs>
          <w:tab w:pos="1373" w:val="left" w:leader="none"/>
        </w:tabs>
        <w:spacing w:line="240" w:lineRule="auto" w:before="121" w:after="0"/>
        <w:ind w:left="1373" w:right="0" w:hanging="123"/>
        <w:jc w:val="left"/>
        <w:rPr>
          <w:rFonts w:ascii="Arial" w:hAnsi="Arial"/>
          <w:sz w:val="21"/>
        </w:rPr>
      </w:pPr>
      <w:r>
        <w:rPr>
          <w:rFonts w:ascii="Arial" w:hAnsi="Arial"/>
          <w:color w:val="0C1C0F"/>
          <w:sz w:val="21"/>
        </w:rPr>
        <w:t>Sept.</w:t>
      </w:r>
      <w:r>
        <w:rPr>
          <w:rFonts w:ascii="Arial" w:hAnsi="Arial"/>
          <w:color w:val="0C1C0F"/>
          <w:spacing w:val="-21"/>
          <w:sz w:val="21"/>
        </w:rPr>
        <w:t> </w:t>
      </w:r>
      <w:r>
        <w:rPr>
          <w:rFonts w:ascii="Arial" w:hAnsi="Arial"/>
          <w:color w:val="0C1C0F"/>
          <w:sz w:val="21"/>
        </w:rPr>
        <w:t>17</w:t>
      </w:r>
      <w:r>
        <w:rPr>
          <w:rFonts w:ascii="Arial" w:hAnsi="Arial"/>
          <w:color w:val="0C1C0F"/>
          <w:spacing w:val="5"/>
          <w:sz w:val="21"/>
        </w:rPr>
        <w:t> </w:t>
      </w:r>
      <w:r>
        <w:rPr>
          <w:rFonts w:ascii="Arial" w:hAnsi="Arial"/>
          <w:color w:val="0C1C0F"/>
          <w:sz w:val="21"/>
        </w:rPr>
        <w:t>-</w:t>
      </w:r>
      <w:r>
        <w:rPr>
          <w:rFonts w:ascii="Arial" w:hAnsi="Arial"/>
          <w:color w:val="0C1C0F"/>
          <w:spacing w:val="41"/>
          <w:sz w:val="21"/>
        </w:rPr>
        <w:t> </w:t>
      </w:r>
      <w:r>
        <w:rPr>
          <w:rFonts w:ascii="Arial" w:hAnsi="Arial"/>
          <w:color w:val="0C1C0F"/>
          <w:sz w:val="21"/>
        </w:rPr>
        <w:t>PEO</w:t>
      </w:r>
      <w:r>
        <w:rPr>
          <w:rFonts w:ascii="Arial" w:hAnsi="Arial"/>
          <w:color w:val="0C1C0F"/>
          <w:spacing w:val="-13"/>
          <w:sz w:val="21"/>
        </w:rPr>
        <w:t> </w:t>
      </w:r>
      <w:r>
        <w:rPr>
          <w:rFonts w:ascii="Arial" w:hAnsi="Arial"/>
          <w:color w:val="0C1C0F"/>
          <w:sz w:val="21"/>
        </w:rPr>
        <w:t>Meeting,</w:t>
      </w:r>
      <w:r>
        <w:rPr>
          <w:rFonts w:ascii="Arial" w:hAnsi="Arial"/>
          <w:color w:val="0C1C0F"/>
          <w:spacing w:val="-15"/>
          <w:sz w:val="21"/>
        </w:rPr>
        <w:t> </w:t>
      </w:r>
      <w:r>
        <w:rPr>
          <w:rFonts w:ascii="Arial" w:hAnsi="Arial"/>
          <w:color w:val="0C1C0F"/>
          <w:sz w:val="21"/>
        </w:rPr>
        <w:t>Chapter</w:t>
      </w:r>
      <w:r>
        <w:rPr>
          <w:rFonts w:ascii="Arial" w:hAnsi="Arial"/>
          <w:color w:val="0C1C0F"/>
          <w:spacing w:val="-4"/>
          <w:sz w:val="21"/>
        </w:rPr>
        <w:t> </w:t>
      </w:r>
      <w:r>
        <w:rPr>
          <w:rFonts w:ascii="Arial" w:hAnsi="Arial"/>
          <w:color w:val="0C1C0F"/>
          <w:spacing w:val="-5"/>
          <w:sz w:val="21"/>
        </w:rPr>
        <w:t>FP</w:t>
      </w:r>
    </w:p>
    <w:p>
      <w:pPr>
        <w:pStyle w:val="ListParagraph"/>
        <w:numPr>
          <w:ilvl w:val="0"/>
          <w:numId w:val="18"/>
        </w:numPr>
        <w:tabs>
          <w:tab w:pos="1373" w:val="left" w:leader="none"/>
        </w:tabs>
        <w:spacing w:line="240" w:lineRule="auto" w:before="80" w:after="0"/>
        <w:ind w:left="1373" w:right="0" w:hanging="123"/>
        <w:jc w:val="left"/>
        <w:rPr>
          <w:rFonts w:ascii="Arial" w:hAnsi="Arial"/>
          <w:sz w:val="21"/>
        </w:rPr>
      </w:pPr>
      <w:r>
        <w:rPr>
          <w:rFonts w:ascii="Arial" w:hAnsi="Arial"/>
          <w:color w:val="0C1C0F"/>
          <w:w w:val="105"/>
          <w:sz w:val="21"/>
        </w:rPr>
        <w:t>Sept.</w:t>
      </w:r>
      <w:r>
        <w:rPr>
          <w:rFonts w:ascii="Arial" w:hAnsi="Arial"/>
          <w:color w:val="0C1C0F"/>
          <w:spacing w:val="-24"/>
          <w:w w:val="105"/>
          <w:sz w:val="21"/>
        </w:rPr>
        <w:t> </w:t>
      </w:r>
      <w:r>
        <w:rPr>
          <w:rFonts w:ascii="Arial" w:hAnsi="Arial"/>
          <w:color w:val="0C1C0F"/>
          <w:w w:val="105"/>
          <w:sz w:val="21"/>
        </w:rPr>
        <w:t>18</w:t>
      </w:r>
      <w:r>
        <w:rPr>
          <w:rFonts w:ascii="Arial" w:hAnsi="Arial"/>
          <w:color w:val="0C1C0F"/>
          <w:spacing w:val="-16"/>
          <w:w w:val="105"/>
          <w:sz w:val="21"/>
        </w:rPr>
        <w:t> </w:t>
      </w:r>
      <w:r>
        <w:rPr>
          <w:rFonts w:ascii="Arial" w:hAnsi="Arial"/>
          <w:color w:val="0C1C0F"/>
          <w:w w:val="105"/>
          <w:sz w:val="21"/>
        </w:rPr>
        <w:t>-</w:t>
      </w:r>
      <w:r>
        <w:rPr>
          <w:rFonts w:ascii="Arial" w:hAnsi="Arial"/>
          <w:color w:val="0C1C0F"/>
          <w:spacing w:val="5"/>
          <w:w w:val="105"/>
          <w:sz w:val="21"/>
        </w:rPr>
        <w:t> </w:t>
      </w:r>
      <w:r>
        <w:rPr>
          <w:rFonts w:ascii="Arial" w:hAnsi="Arial"/>
          <w:color w:val="0C1C0F"/>
          <w:w w:val="105"/>
          <w:sz w:val="21"/>
        </w:rPr>
        <w:t>Books</w:t>
      </w:r>
      <w:r>
        <w:rPr>
          <w:rFonts w:ascii="Arial" w:hAnsi="Arial"/>
          <w:color w:val="0C1C0F"/>
          <w:spacing w:val="-15"/>
          <w:w w:val="105"/>
          <w:sz w:val="21"/>
        </w:rPr>
        <w:t> </w:t>
      </w:r>
      <w:r>
        <w:rPr>
          <w:rFonts w:ascii="Arial" w:hAnsi="Arial"/>
          <w:color w:val="0C1C0F"/>
          <w:w w:val="105"/>
          <w:sz w:val="21"/>
        </w:rPr>
        <w:t>&amp;</w:t>
      </w:r>
      <w:r>
        <w:rPr>
          <w:rFonts w:ascii="Arial" w:hAnsi="Arial"/>
          <w:color w:val="0C1C0F"/>
          <w:spacing w:val="-27"/>
          <w:w w:val="105"/>
          <w:sz w:val="21"/>
        </w:rPr>
        <w:t> </w:t>
      </w:r>
      <w:r>
        <w:rPr>
          <w:rFonts w:ascii="Arial" w:hAnsi="Arial"/>
          <w:color w:val="0C1C0F"/>
          <w:w w:val="105"/>
          <w:sz w:val="21"/>
        </w:rPr>
        <w:t>Brunch</w:t>
      </w:r>
      <w:r>
        <w:rPr>
          <w:rFonts w:ascii="Arial" w:hAnsi="Arial"/>
          <w:color w:val="0C1C0F"/>
          <w:spacing w:val="-16"/>
          <w:w w:val="105"/>
          <w:sz w:val="21"/>
        </w:rPr>
        <w:t> </w:t>
      </w:r>
      <w:r>
        <w:rPr>
          <w:rFonts w:ascii="Arial" w:hAnsi="Arial"/>
          <w:color w:val="0C1C0F"/>
          <w:w w:val="105"/>
          <w:sz w:val="21"/>
        </w:rPr>
        <w:t>committee</w:t>
      </w:r>
      <w:r>
        <w:rPr>
          <w:rFonts w:ascii="Arial" w:hAnsi="Arial"/>
          <w:color w:val="0C1C0F"/>
          <w:spacing w:val="-15"/>
          <w:w w:val="105"/>
          <w:sz w:val="21"/>
        </w:rPr>
        <w:t> </w:t>
      </w:r>
      <w:r>
        <w:rPr>
          <w:rFonts w:ascii="Arial" w:hAnsi="Arial"/>
          <w:color w:val="0C1C0F"/>
          <w:spacing w:val="-2"/>
          <w:w w:val="105"/>
          <w:sz w:val="21"/>
        </w:rPr>
        <w:t>meeting</w:t>
      </w:r>
    </w:p>
    <w:p>
      <w:pPr>
        <w:pStyle w:val="ListParagraph"/>
        <w:numPr>
          <w:ilvl w:val="0"/>
          <w:numId w:val="18"/>
        </w:numPr>
        <w:tabs>
          <w:tab w:pos="1372" w:val="left" w:leader="none"/>
        </w:tabs>
        <w:spacing w:line="240" w:lineRule="auto" w:before="79" w:after="0"/>
        <w:ind w:left="1372" w:right="0" w:hanging="122"/>
        <w:jc w:val="left"/>
        <w:rPr>
          <w:rFonts w:ascii="Arial" w:hAnsi="Arial"/>
          <w:sz w:val="21"/>
        </w:rPr>
      </w:pPr>
      <w:r>
        <w:rPr>
          <w:rFonts w:ascii="Arial" w:hAnsi="Arial"/>
          <w:color w:val="0C1C0F"/>
          <w:sz w:val="21"/>
        </w:rPr>
        <w:t>Sept.</w:t>
      </w:r>
      <w:r>
        <w:rPr>
          <w:rFonts w:ascii="Arial" w:hAnsi="Arial"/>
          <w:color w:val="0C1C0F"/>
          <w:spacing w:val="-5"/>
          <w:sz w:val="21"/>
        </w:rPr>
        <w:t> </w:t>
      </w:r>
      <w:r>
        <w:rPr>
          <w:rFonts w:ascii="Arial" w:hAnsi="Arial"/>
          <w:color w:val="0C1C0F"/>
          <w:sz w:val="21"/>
        </w:rPr>
        <w:t>21</w:t>
      </w:r>
      <w:r>
        <w:rPr>
          <w:rFonts w:ascii="Arial" w:hAnsi="Arial"/>
          <w:color w:val="0C1C0F"/>
          <w:spacing w:val="-1"/>
          <w:sz w:val="21"/>
        </w:rPr>
        <w:t> </w:t>
      </w:r>
      <w:r>
        <w:rPr>
          <w:rFonts w:ascii="Arial" w:hAnsi="Arial"/>
          <w:color w:val="0C1C0F"/>
          <w:sz w:val="21"/>
        </w:rPr>
        <w:t>-</w:t>
      </w:r>
      <w:r>
        <w:rPr>
          <w:rFonts w:ascii="Arial" w:hAnsi="Arial"/>
          <w:color w:val="0C1C0F"/>
          <w:spacing w:val="60"/>
          <w:sz w:val="21"/>
        </w:rPr>
        <w:t> </w:t>
      </w:r>
      <w:r>
        <w:rPr>
          <w:rFonts w:ascii="Arial" w:hAnsi="Arial"/>
          <w:color w:val="0C1C0F"/>
          <w:sz w:val="21"/>
        </w:rPr>
        <w:t>Installation</w:t>
      </w:r>
      <w:r>
        <w:rPr>
          <w:rFonts w:ascii="Arial" w:hAnsi="Arial"/>
          <w:color w:val="0C1C0F"/>
          <w:spacing w:val="7"/>
          <w:sz w:val="21"/>
        </w:rPr>
        <w:t> </w:t>
      </w:r>
      <w:r>
        <w:rPr>
          <w:rFonts w:ascii="Arial" w:hAnsi="Arial"/>
          <w:color w:val="0C1C0F"/>
          <w:sz w:val="21"/>
        </w:rPr>
        <w:t>of</w:t>
      </w:r>
      <w:r>
        <w:rPr>
          <w:rFonts w:ascii="Arial" w:hAnsi="Arial"/>
          <w:color w:val="0C1C0F"/>
          <w:spacing w:val="19"/>
          <w:sz w:val="21"/>
        </w:rPr>
        <w:t> </w:t>
      </w:r>
      <w:r>
        <w:rPr>
          <w:rFonts w:ascii="Arial" w:hAnsi="Arial"/>
          <w:color w:val="0C1C0F"/>
          <w:sz w:val="21"/>
        </w:rPr>
        <w:t>lntematlonal</w:t>
      </w:r>
      <w:r>
        <w:rPr>
          <w:rFonts w:ascii="Arial" w:hAnsi="Arial"/>
          <w:color w:val="0C1C0F"/>
          <w:spacing w:val="6"/>
          <w:sz w:val="21"/>
        </w:rPr>
        <w:t> </w:t>
      </w:r>
      <w:r>
        <w:rPr>
          <w:rFonts w:ascii="Arial" w:hAnsi="Arial"/>
          <w:color w:val="0C1C0F"/>
          <w:sz w:val="21"/>
        </w:rPr>
        <w:t>Peace</w:t>
      </w:r>
      <w:r>
        <w:rPr>
          <w:rFonts w:ascii="Arial" w:hAnsi="Arial"/>
          <w:color w:val="0C1C0F"/>
          <w:spacing w:val="2"/>
          <w:sz w:val="21"/>
        </w:rPr>
        <w:t> </w:t>
      </w:r>
      <w:r>
        <w:rPr>
          <w:rFonts w:ascii="Arial" w:hAnsi="Arial"/>
          <w:color w:val="0C1C0F"/>
          <w:sz w:val="21"/>
        </w:rPr>
        <w:t>Pole</w:t>
      </w:r>
      <w:r>
        <w:rPr>
          <w:rFonts w:ascii="Arial" w:hAnsi="Arial"/>
          <w:color w:val="0C1C0F"/>
          <w:spacing w:val="-6"/>
          <w:sz w:val="21"/>
        </w:rPr>
        <w:t> </w:t>
      </w:r>
      <w:r>
        <w:rPr>
          <w:rFonts w:ascii="Arial" w:hAnsi="Arial"/>
          <w:color w:val="0C1C0F"/>
          <w:sz w:val="21"/>
        </w:rPr>
        <w:t>at</w:t>
      </w:r>
      <w:r>
        <w:rPr>
          <w:rFonts w:ascii="Arial" w:hAnsi="Arial"/>
          <w:color w:val="0C1C0F"/>
          <w:spacing w:val="-8"/>
          <w:sz w:val="21"/>
        </w:rPr>
        <w:t> </w:t>
      </w:r>
      <w:r>
        <w:rPr>
          <w:rFonts w:ascii="Arial" w:hAnsi="Arial"/>
          <w:color w:val="0C1C0F"/>
          <w:sz w:val="21"/>
        </w:rPr>
        <w:t>Prospect</w:t>
      </w:r>
      <w:r>
        <w:rPr>
          <w:rFonts w:ascii="Arial" w:hAnsi="Arial"/>
          <w:color w:val="0C1C0F"/>
          <w:spacing w:val="10"/>
          <w:sz w:val="21"/>
        </w:rPr>
        <w:t> </w:t>
      </w:r>
      <w:r>
        <w:rPr>
          <w:rFonts w:ascii="Arial" w:hAnsi="Arial"/>
          <w:color w:val="0C1C0F"/>
          <w:sz w:val="21"/>
        </w:rPr>
        <w:t>Park</w:t>
      </w:r>
      <w:r>
        <w:rPr>
          <w:rFonts w:ascii="Arial" w:hAnsi="Arial"/>
          <w:color w:val="0C1C0F"/>
          <w:spacing w:val="-11"/>
          <w:sz w:val="21"/>
        </w:rPr>
        <w:t> </w:t>
      </w:r>
      <w:r>
        <w:rPr>
          <w:rFonts w:ascii="Arial" w:hAnsi="Arial"/>
          <w:color w:val="0C1C0F"/>
          <w:sz w:val="21"/>
        </w:rPr>
        <w:t>by</w:t>
      </w:r>
      <w:r>
        <w:rPr>
          <w:rFonts w:ascii="Arial" w:hAnsi="Arial"/>
          <w:color w:val="0C1C0F"/>
          <w:spacing w:val="-6"/>
          <w:sz w:val="21"/>
        </w:rPr>
        <w:t> </w:t>
      </w:r>
      <w:r>
        <w:rPr>
          <w:rFonts w:ascii="Arial" w:hAnsi="Arial"/>
          <w:color w:val="0C1C0F"/>
          <w:sz w:val="21"/>
        </w:rPr>
        <w:t>Wheat</w:t>
      </w:r>
      <w:r>
        <w:rPr>
          <w:rFonts w:ascii="Arial" w:hAnsi="Arial"/>
          <w:color w:val="0C1C0F"/>
          <w:spacing w:val="7"/>
          <w:sz w:val="21"/>
        </w:rPr>
        <w:t> </w:t>
      </w:r>
      <w:r>
        <w:rPr>
          <w:rFonts w:ascii="Arial" w:hAnsi="Arial"/>
          <w:color w:val="0C1C0F"/>
          <w:sz w:val="21"/>
        </w:rPr>
        <w:t>Ridge</w:t>
      </w:r>
      <w:r>
        <w:rPr>
          <w:rFonts w:ascii="Arial" w:hAnsi="Arial"/>
          <w:color w:val="0C1C0F"/>
          <w:spacing w:val="-8"/>
          <w:sz w:val="21"/>
        </w:rPr>
        <w:t> </w:t>
      </w:r>
      <w:r>
        <w:rPr>
          <w:rFonts w:ascii="Arial" w:hAnsi="Arial"/>
          <w:color w:val="0C1C0F"/>
          <w:sz w:val="21"/>
        </w:rPr>
        <w:t>Rotary</w:t>
      </w:r>
      <w:r>
        <w:rPr>
          <w:rFonts w:ascii="Arial" w:hAnsi="Arial"/>
          <w:color w:val="0C1C0F"/>
          <w:spacing w:val="1"/>
          <w:sz w:val="21"/>
        </w:rPr>
        <w:t> </w:t>
      </w:r>
      <w:r>
        <w:rPr>
          <w:rFonts w:ascii="Arial" w:hAnsi="Arial"/>
          <w:color w:val="0C1C0F"/>
          <w:spacing w:val="-4"/>
          <w:sz w:val="21"/>
        </w:rPr>
        <w:t>Club</w:t>
      </w:r>
    </w:p>
    <w:p>
      <w:pPr>
        <w:pStyle w:val="ListParagraph"/>
        <w:numPr>
          <w:ilvl w:val="0"/>
          <w:numId w:val="18"/>
        </w:numPr>
        <w:tabs>
          <w:tab w:pos="1372" w:val="left" w:leader="none"/>
        </w:tabs>
        <w:spacing w:line="240" w:lineRule="auto" w:before="84" w:after="0"/>
        <w:ind w:left="1372" w:right="0" w:hanging="122"/>
        <w:jc w:val="left"/>
        <w:rPr>
          <w:rFonts w:ascii="Arial" w:hAnsi="Arial"/>
          <w:sz w:val="21"/>
        </w:rPr>
      </w:pPr>
      <w:r>
        <w:rPr>
          <w:rFonts w:ascii="Arial" w:hAnsi="Arial"/>
          <w:color w:val="0C1C0F"/>
          <w:sz w:val="21"/>
        </w:rPr>
        <w:t>Sept.</w:t>
      </w:r>
      <w:r>
        <w:rPr>
          <w:rFonts w:ascii="Arial" w:hAnsi="Arial"/>
          <w:color w:val="0C1C0F"/>
          <w:spacing w:val="-11"/>
          <w:sz w:val="21"/>
        </w:rPr>
        <w:t> </w:t>
      </w:r>
      <w:r>
        <w:rPr>
          <w:rFonts w:ascii="Arial" w:hAnsi="Arial"/>
          <w:color w:val="0C1C0F"/>
          <w:sz w:val="21"/>
        </w:rPr>
        <w:t>22</w:t>
      </w:r>
      <w:r>
        <w:rPr>
          <w:rFonts w:ascii="Arial" w:hAnsi="Arial"/>
          <w:color w:val="0C1C0F"/>
          <w:spacing w:val="-9"/>
          <w:sz w:val="21"/>
        </w:rPr>
        <w:t> </w:t>
      </w:r>
      <w:r>
        <w:rPr>
          <w:rFonts w:ascii="Arial" w:hAnsi="Arial"/>
          <w:color w:val="0C1C0F"/>
          <w:sz w:val="21"/>
        </w:rPr>
        <w:t>-</w:t>
      </w:r>
      <w:r>
        <w:rPr>
          <w:rFonts w:ascii="Arial" w:hAnsi="Arial"/>
          <w:color w:val="0C1C0F"/>
          <w:spacing w:val="47"/>
          <w:sz w:val="21"/>
        </w:rPr>
        <w:t> </w:t>
      </w:r>
      <w:r>
        <w:rPr>
          <w:rFonts w:ascii="Arial" w:hAnsi="Arial"/>
          <w:color w:val="0C1C0F"/>
          <w:sz w:val="21"/>
        </w:rPr>
        <w:t>JCLF</w:t>
      </w:r>
      <w:r>
        <w:rPr>
          <w:rFonts w:ascii="Arial" w:hAnsi="Arial"/>
          <w:color w:val="0C1C0F"/>
          <w:spacing w:val="-8"/>
          <w:sz w:val="21"/>
        </w:rPr>
        <w:t> </w:t>
      </w:r>
      <w:r>
        <w:rPr>
          <w:rFonts w:ascii="Arial" w:hAnsi="Arial"/>
          <w:color w:val="0C1C0F"/>
          <w:sz w:val="21"/>
        </w:rPr>
        <w:t>Development</w:t>
      </w:r>
      <w:r>
        <w:rPr>
          <w:rFonts w:ascii="Arial" w:hAnsi="Arial"/>
          <w:color w:val="0C1C0F"/>
          <w:spacing w:val="19"/>
          <w:sz w:val="21"/>
        </w:rPr>
        <w:t> </w:t>
      </w:r>
      <w:r>
        <w:rPr>
          <w:rFonts w:ascii="Arial" w:hAnsi="Arial"/>
          <w:color w:val="0C1C0F"/>
          <w:sz w:val="21"/>
        </w:rPr>
        <w:t>Committee</w:t>
      </w:r>
      <w:r>
        <w:rPr>
          <w:rFonts w:ascii="Arial" w:hAnsi="Arial"/>
          <w:color w:val="0C1C0F"/>
          <w:spacing w:val="-3"/>
          <w:sz w:val="21"/>
        </w:rPr>
        <w:t> </w:t>
      </w:r>
      <w:r>
        <w:rPr>
          <w:rFonts w:ascii="Arial" w:hAnsi="Arial"/>
          <w:color w:val="0C1C0F"/>
          <w:spacing w:val="-2"/>
          <w:sz w:val="21"/>
        </w:rPr>
        <w:t>meeting</w:t>
      </w:r>
    </w:p>
    <w:p>
      <w:pPr>
        <w:pStyle w:val="ListParagraph"/>
        <w:numPr>
          <w:ilvl w:val="0"/>
          <w:numId w:val="18"/>
        </w:numPr>
        <w:tabs>
          <w:tab w:pos="1372" w:val="left" w:leader="none"/>
        </w:tabs>
        <w:spacing w:line="240" w:lineRule="auto" w:before="75" w:after="0"/>
        <w:ind w:left="1372" w:right="0" w:hanging="122"/>
        <w:jc w:val="left"/>
        <w:rPr>
          <w:rFonts w:ascii="Arial" w:hAnsi="Arial"/>
          <w:sz w:val="21"/>
        </w:rPr>
      </w:pPr>
      <w:r>
        <w:rPr>
          <w:rFonts w:ascii="Arial" w:hAnsi="Arial"/>
          <w:color w:val="0C1C0F"/>
          <w:sz w:val="21"/>
        </w:rPr>
        <w:t>Sept.</w:t>
      </w:r>
      <w:r>
        <w:rPr>
          <w:rFonts w:ascii="Arial" w:hAnsi="Arial"/>
          <w:color w:val="0C1C0F"/>
          <w:spacing w:val="-11"/>
          <w:sz w:val="21"/>
        </w:rPr>
        <w:t> </w:t>
      </w:r>
      <w:r>
        <w:rPr>
          <w:rFonts w:ascii="Arial" w:hAnsi="Arial"/>
          <w:color w:val="0C1C0F"/>
          <w:sz w:val="21"/>
        </w:rPr>
        <w:t>23</w:t>
      </w:r>
      <w:r>
        <w:rPr>
          <w:rFonts w:ascii="Arial" w:hAnsi="Arial"/>
          <w:color w:val="0C1C0F"/>
          <w:spacing w:val="-1"/>
          <w:sz w:val="21"/>
        </w:rPr>
        <w:t> </w:t>
      </w:r>
      <w:r>
        <w:rPr>
          <w:rFonts w:ascii="Arial" w:hAnsi="Arial"/>
          <w:color w:val="0C1C0F"/>
          <w:sz w:val="21"/>
        </w:rPr>
        <w:t>-</w:t>
      </w:r>
      <w:r>
        <w:rPr>
          <w:rFonts w:ascii="Arial" w:hAnsi="Arial"/>
          <w:color w:val="0C1C0F"/>
          <w:spacing w:val="49"/>
          <w:sz w:val="21"/>
        </w:rPr>
        <w:t> </w:t>
      </w:r>
      <w:r>
        <w:rPr>
          <w:rFonts w:ascii="Arial" w:hAnsi="Arial"/>
          <w:color w:val="0C1C0F"/>
          <w:sz w:val="21"/>
        </w:rPr>
        <w:t>JCLF</w:t>
      </w:r>
      <w:r>
        <w:rPr>
          <w:rFonts w:ascii="Arial" w:hAnsi="Arial"/>
          <w:color w:val="0C1C0F"/>
          <w:spacing w:val="-7"/>
          <w:sz w:val="21"/>
        </w:rPr>
        <w:t> </w:t>
      </w:r>
      <w:r>
        <w:rPr>
          <w:rFonts w:ascii="Arial" w:hAnsi="Arial"/>
          <w:color w:val="0C1C0F"/>
          <w:sz w:val="21"/>
        </w:rPr>
        <w:t>Board</w:t>
      </w:r>
      <w:r>
        <w:rPr>
          <w:rFonts w:ascii="Arial" w:hAnsi="Arial"/>
          <w:color w:val="0C1C0F"/>
          <w:spacing w:val="-7"/>
          <w:sz w:val="21"/>
        </w:rPr>
        <w:t> </w:t>
      </w:r>
      <w:r>
        <w:rPr>
          <w:rFonts w:ascii="Arial" w:hAnsi="Arial"/>
          <w:color w:val="0C1C0F"/>
          <w:sz w:val="21"/>
        </w:rPr>
        <w:t>of</w:t>
      </w:r>
      <w:r>
        <w:rPr>
          <w:rFonts w:ascii="Arial" w:hAnsi="Arial"/>
          <w:color w:val="0C1C0F"/>
          <w:spacing w:val="18"/>
          <w:sz w:val="21"/>
        </w:rPr>
        <w:t> </w:t>
      </w:r>
      <w:r>
        <w:rPr>
          <w:rFonts w:ascii="Arial" w:hAnsi="Arial"/>
          <w:color w:val="0C1C0F"/>
          <w:sz w:val="21"/>
        </w:rPr>
        <w:t>Directors</w:t>
      </w:r>
      <w:r>
        <w:rPr>
          <w:rFonts w:ascii="Arial" w:hAnsi="Arial"/>
          <w:color w:val="0C1C0F"/>
          <w:spacing w:val="-4"/>
          <w:sz w:val="21"/>
        </w:rPr>
        <w:t> </w:t>
      </w:r>
      <w:r>
        <w:rPr>
          <w:rFonts w:ascii="Arial" w:hAnsi="Arial"/>
          <w:color w:val="0C1C0F"/>
          <w:spacing w:val="-2"/>
          <w:sz w:val="21"/>
        </w:rPr>
        <w:t>meeting</w:t>
      </w:r>
    </w:p>
    <w:p>
      <w:pPr>
        <w:pStyle w:val="ListParagraph"/>
        <w:numPr>
          <w:ilvl w:val="0"/>
          <w:numId w:val="18"/>
        </w:numPr>
        <w:tabs>
          <w:tab w:pos="1372" w:val="left" w:leader="none"/>
        </w:tabs>
        <w:spacing w:line="240" w:lineRule="auto" w:before="83" w:after="0"/>
        <w:ind w:left="1372" w:right="0" w:hanging="122"/>
        <w:jc w:val="left"/>
        <w:rPr>
          <w:rFonts w:ascii="Arial" w:hAnsi="Arial"/>
          <w:sz w:val="21"/>
        </w:rPr>
      </w:pPr>
      <w:r>
        <w:rPr>
          <w:rFonts w:ascii="Arial" w:hAnsi="Arial"/>
          <w:color w:val="0C1C0F"/>
          <w:sz w:val="21"/>
        </w:rPr>
        <w:t>Sept.</w:t>
      </w:r>
      <w:r>
        <w:rPr>
          <w:rFonts w:ascii="Arial" w:hAnsi="Arial"/>
          <w:color w:val="0C1C0F"/>
          <w:spacing w:val="-12"/>
          <w:sz w:val="21"/>
        </w:rPr>
        <w:t> </w:t>
      </w:r>
      <w:r>
        <w:rPr>
          <w:rFonts w:ascii="Arial" w:hAnsi="Arial"/>
          <w:color w:val="0C1C0F"/>
          <w:sz w:val="21"/>
        </w:rPr>
        <w:t>24</w:t>
      </w:r>
      <w:r>
        <w:rPr>
          <w:rFonts w:ascii="Arial" w:hAnsi="Arial"/>
          <w:color w:val="0C1C0F"/>
          <w:spacing w:val="-8"/>
          <w:sz w:val="21"/>
        </w:rPr>
        <w:t> </w:t>
      </w:r>
      <w:r>
        <w:rPr>
          <w:rFonts w:ascii="Arial" w:hAnsi="Arial"/>
          <w:color w:val="0C1C0F"/>
          <w:sz w:val="21"/>
        </w:rPr>
        <w:t>-</w:t>
      </w:r>
      <w:r>
        <w:rPr>
          <w:rFonts w:ascii="Arial" w:hAnsi="Arial"/>
          <w:color w:val="0C1C0F"/>
          <w:spacing w:val="48"/>
          <w:sz w:val="21"/>
        </w:rPr>
        <w:t> </w:t>
      </w:r>
      <w:r>
        <w:rPr>
          <w:rFonts w:ascii="Arial" w:hAnsi="Arial"/>
          <w:color w:val="0C1C0F"/>
          <w:sz w:val="21"/>
        </w:rPr>
        <w:t>Wheat</w:t>
      </w:r>
      <w:r>
        <w:rPr>
          <w:rFonts w:ascii="Arial" w:hAnsi="Arial"/>
          <w:color w:val="0C1C0F"/>
          <w:spacing w:val="-2"/>
          <w:sz w:val="21"/>
        </w:rPr>
        <w:t> </w:t>
      </w:r>
      <w:r>
        <w:rPr>
          <w:rFonts w:ascii="Arial" w:hAnsi="Arial"/>
          <w:color w:val="0C1C0F"/>
          <w:sz w:val="21"/>
        </w:rPr>
        <w:t>Ridge</w:t>
      </w:r>
      <w:r>
        <w:rPr>
          <w:rFonts w:ascii="Arial" w:hAnsi="Arial"/>
          <w:color w:val="0C1C0F"/>
          <w:spacing w:val="-14"/>
          <w:sz w:val="21"/>
        </w:rPr>
        <w:t> </w:t>
      </w:r>
      <w:r>
        <w:rPr>
          <w:rFonts w:ascii="Arial" w:hAnsi="Arial"/>
          <w:color w:val="0C1C0F"/>
          <w:sz w:val="21"/>
        </w:rPr>
        <w:t>Rotary</w:t>
      </w:r>
      <w:r>
        <w:rPr>
          <w:rFonts w:ascii="Arial" w:hAnsi="Arial"/>
          <w:color w:val="0C1C0F"/>
          <w:spacing w:val="-7"/>
          <w:sz w:val="21"/>
        </w:rPr>
        <w:t> </w:t>
      </w:r>
      <w:r>
        <w:rPr>
          <w:rFonts w:ascii="Arial" w:hAnsi="Arial"/>
          <w:color w:val="0C1C0F"/>
          <w:sz w:val="21"/>
        </w:rPr>
        <w:t>Club</w:t>
      </w:r>
      <w:r>
        <w:rPr>
          <w:rFonts w:ascii="Arial" w:hAnsi="Arial"/>
          <w:color w:val="0C1C0F"/>
          <w:spacing w:val="-16"/>
          <w:sz w:val="21"/>
        </w:rPr>
        <w:t> </w:t>
      </w:r>
      <w:r>
        <w:rPr>
          <w:rFonts w:ascii="Arial" w:hAnsi="Arial"/>
          <w:color w:val="0C1C0F"/>
          <w:sz w:val="21"/>
        </w:rPr>
        <w:t>Board</w:t>
      </w:r>
      <w:r>
        <w:rPr>
          <w:rFonts w:ascii="Arial" w:hAnsi="Arial"/>
          <w:color w:val="0C1C0F"/>
          <w:spacing w:val="-13"/>
          <w:sz w:val="21"/>
        </w:rPr>
        <w:t> </w:t>
      </w:r>
      <w:r>
        <w:rPr>
          <w:rFonts w:ascii="Arial" w:hAnsi="Arial"/>
          <w:color w:val="0C1C0F"/>
          <w:spacing w:val="-2"/>
          <w:sz w:val="21"/>
        </w:rPr>
        <w:t>meeting</w:t>
      </w:r>
    </w:p>
    <w:p>
      <w:pPr>
        <w:pStyle w:val="ListParagraph"/>
        <w:numPr>
          <w:ilvl w:val="0"/>
          <w:numId w:val="18"/>
        </w:numPr>
        <w:tabs>
          <w:tab w:pos="1372" w:val="left" w:leader="none"/>
        </w:tabs>
        <w:spacing w:line="240" w:lineRule="auto" w:before="75" w:after="0"/>
        <w:ind w:left="1372" w:right="0" w:hanging="122"/>
        <w:jc w:val="left"/>
        <w:rPr>
          <w:rFonts w:ascii="Arial" w:hAnsi="Arial"/>
          <w:sz w:val="21"/>
        </w:rPr>
      </w:pPr>
      <w:r>
        <w:rPr>
          <w:rFonts w:ascii="Arial" w:hAnsi="Arial"/>
          <w:color w:val="0C1C0F"/>
          <w:sz w:val="21"/>
        </w:rPr>
        <w:t>Sept.</w:t>
      </w:r>
      <w:r>
        <w:rPr>
          <w:rFonts w:ascii="Arial" w:hAnsi="Arial"/>
          <w:color w:val="0C1C0F"/>
          <w:spacing w:val="-4"/>
          <w:sz w:val="21"/>
        </w:rPr>
        <w:t> </w:t>
      </w:r>
      <w:r>
        <w:rPr>
          <w:rFonts w:ascii="Arial" w:hAnsi="Arial"/>
          <w:color w:val="0C1C0F"/>
          <w:sz w:val="21"/>
        </w:rPr>
        <w:t>25</w:t>
      </w:r>
      <w:r>
        <w:rPr>
          <w:rFonts w:ascii="Arial" w:hAnsi="Arial"/>
          <w:color w:val="0C1C0F"/>
          <w:spacing w:val="4"/>
          <w:sz w:val="21"/>
        </w:rPr>
        <w:t> </w:t>
      </w:r>
      <w:r>
        <w:rPr>
          <w:rFonts w:ascii="Arial" w:hAnsi="Arial"/>
          <w:color w:val="0C1C0F"/>
          <w:sz w:val="21"/>
        </w:rPr>
        <w:t>-</w:t>
      </w:r>
      <w:r>
        <w:rPr>
          <w:rFonts w:ascii="Arial" w:hAnsi="Arial"/>
          <w:color w:val="0C1C0F"/>
          <w:spacing w:val="64"/>
          <w:sz w:val="21"/>
        </w:rPr>
        <w:t> </w:t>
      </w:r>
      <w:r>
        <w:rPr>
          <w:rFonts w:ascii="Arial" w:hAnsi="Arial"/>
          <w:color w:val="0C1C0F"/>
          <w:sz w:val="21"/>
        </w:rPr>
        <w:t>Mountain</w:t>
      </w:r>
      <w:r>
        <w:rPr>
          <w:rFonts w:ascii="Arial" w:hAnsi="Arial"/>
          <w:color w:val="0C1C0F"/>
          <w:spacing w:val="4"/>
          <w:sz w:val="21"/>
        </w:rPr>
        <w:t> </w:t>
      </w:r>
      <w:r>
        <w:rPr>
          <w:rFonts w:ascii="Arial" w:hAnsi="Arial"/>
          <w:color w:val="0C1C0F"/>
          <w:sz w:val="21"/>
        </w:rPr>
        <w:t>Stories</w:t>
      </w:r>
      <w:r>
        <w:rPr>
          <w:rFonts w:ascii="Arial" w:hAnsi="Arial"/>
          <w:color w:val="0C1C0F"/>
          <w:spacing w:val="5"/>
          <w:sz w:val="21"/>
        </w:rPr>
        <w:t> </w:t>
      </w:r>
      <w:r>
        <w:rPr>
          <w:rFonts w:ascii="Arial" w:hAnsi="Arial"/>
          <w:color w:val="0C1C0F"/>
          <w:sz w:val="21"/>
        </w:rPr>
        <w:t>cocktail</w:t>
      </w:r>
      <w:r>
        <w:rPr>
          <w:rFonts w:ascii="Arial" w:hAnsi="Arial"/>
          <w:color w:val="0C1C0F"/>
          <w:spacing w:val="-5"/>
          <w:sz w:val="21"/>
        </w:rPr>
        <w:t> </w:t>
      </w:r>
      <w:r>
        <w:rPr>
          <w:rFonts w:ascii="Arial" w:hAnsi="Arial"/>
          <w:color w:val="0C1C0F"/>
          <w:sz w:val="21"/>
        </w:rPr>
        <w:t>reception,</w:t>
      </w:r>
      <w:r>
        <w:rPr>
          <w:rFonts w:ascii="Arial" w:hAnsi="Arial"/>
          <w:color w:val="0C1C0F"/>
          <w:spacing w:val="-5"/>
          <w:sz w:val="21"/>
        </w:rPr>
        <w:t> </w:t>
      </w:r>
      <w:r>
        <w:rPr>
          <w:rFonts w:ascii="Arial" w:hAnsi="Arial"/>
          <w:color w:val="0C1C0F"/>
          <w:sz w:val="21"/>
        </w:rPr>
        <w:t>Center</w:t>
      </w:r>
      <w:r>
        <w:rPr>
          <w:rFonts w:ascii="Arial" w:hAnsi="Arial"/>
          <w:color w:val="0C1C0F"/>
          <w:spacing w:val="3"/>
          <w:sz w:val="21"/>
        </w:rPr>
        <w:t> </w:t>
      </w:r>
      <w:r>
        <w:rPr>
          <w:rFonts w:ascii="Arial" w:hAnsi="Arial"/>
          <w:color w:val="0C1C0F"/>
          <w:sz w:val="21"/>
        </w:rPr>
        <w:t>for</w:t>
      </w:r>
      <w:r>
        <w:rPr>
          <w:rFonts w:ascii="Arial" w:hAnsi="Arial"/>
          <w:color w:val="0C1C0F"/>
          <w:spacing w:val="30"/>
          <w:sz w:val="21"/>
        </w:rPr>
        <w:t> </w:t>
      </w:r>
      <w:r>
        <w:rPr>
          <w:rFonts w:ascii="Arial" w:hAnsi="Arial"/>
          <w:color w:val="0C1C0F"/>
          <w:sz w:val="21"/>
        </w:rPr>
        <w:t>the</w:t>
      </w:r>
      <w:r>
        <w:rPr>
          <w:rFonts w:ascii="Arial" w:hAnsi="Arial"/>
          <w:color w:val="0C1C0F"/>
          <w:spacing w:val="-4"/>
          <w:sz w:val="21"/>
        </w:rPr>
        <w:t> </w:t>
      </w:r>
      <w:r>
        <w:rPr>
          <w:rFonts w:ascii="Arial" w:hAnsi="Arial"/>
          <w:color w:val="0C1C0F"/>
          <w:sz w:val="21"/>
        </w:rPr>
        <w:t>Arts</w:t>
      </w:r>
      <w:r>
        <w:rPr>
          <w:rFonts w:ascii="Arial" w:hAnsi="Arial"/>
          <w:color w:val="0C1C0F"/>
          <w:spacing w:val="-10"/>
          <w:sz w:val="21"/>
        </w:rPr>
        <w:t> </w:t>
      </w:r>
      <w:r>
        <w:rPr>
          <w:rFonts w:ascii="Arial" w:hAnsi="Arial"/>
          <w:color w:val="0C1C0F"/>
          <w:sz w:val="21"/>
        </w:rPr>
        <w:t>Evergreen</w:t>
      </w:r>
      <w:r>
        <w:rPr>
          <w:rFonts w:ascii="Arial" w:hAnsi="Arial"/>
          <w:color w:val="0C1C0F"/>
          <w:spacing w:val="19"/>
          <w:sz w:val="21"/>
        </w:rPr>
        <w:t> </w:t>
      </w:r>
      <w:r>
        <w:rPr>
          <w:rFonts w:ascii="Arial" w:hAnsi="Arial"/>
          <w:color w:val="0C1C0F"/>
          <w:spacing w:val="-2"/>
          <w:sz w:val="21"/>
        </w:rPr>
        <w:t>{CAE)</w:t>
      </w:r>
    </w:p>
    <w:p>
      <w:pPr>
        <w:pStyle w:val="ListParagraph"/>
        <w:numPr>
          <w:ilvl w:val="0"/>
          <w:numId w:val="18"/>
        </w:numPr>
        <w:tabs>
          <w:tab w:pos="1372" w:val="left" w:leader="none"/>
        </w:tabs>
        <w:spacing w:line="240" w:lineRule="auto" w:before="84" w:after="0"/>
        <w:ind w:left="1372" w:right="0" w:hanging="122"/>
        <w:jc w:val="left"/>
        <w:rPr>
          <w:rFonts w:ascii="Arial" w:hAnsi="Arial"/>
          <w:sz w:val="21"/>
        </w:rPr>
      </w:pPr>
      <w:r>
        <w:rPr>
          <w:rFonts w:ascii="Arial" w:hAnsi="Arial"/>
          <w:color w:val="0C1C0F"/>
          <w:sz w:val="21"/>
        </w:rPr>
        <w:t>Sept.</w:t>
      </w:r>
      <w:r>
        <w:rPr>
          <w:rFonts w:ascii="Arial" w:hAnsi="Arial"/>
          <w:color w:val="0C1C0F"/>
          <w:spacing w:val="-4"/>
          <w:sz w:val="21"/>
        </w:rPr>
        <w:t> </w:t>
      </w:r>
      <w:r>
        <w:rPr>
          <w:rFonts w:ascii="Arial" w:hAnsi="Arial"/>
          <w:color w:val="0C1C0F"/>
          <w:sz w:val="21"/>
        </w:rPr>
        <w:t>26</w:t>
      </w:r>
      <w:r>
        <w:rPr>
          <w:rFonts w:ascii="Arial" w:hAnsi="Arial"/>
          <w:color w:val="0C1C0F"/>
          <w:spacing w:val="2"/>
          <w:sz w:val="21"/>
        </w:rPr>
        <w:t> </w:t>
      </w:r>
      <w:r>
        <w:rPr>
          <w:rFonts w:ascii="Arial" w:hAnsi="Arial"/>
          <w:color w:val="0C1C0F"/>
          <w:sz w:val="21"/>
        </w:rPr>
        <w:t>-</w:t>
      </w:r>
      <w:r>
        <w:rPr>
          <w:rFonts w:ascii="Arial" w:hAnsi="Arial"/>
          <w:color w:val="0C1C0F"/>
          <w:spacing w:val="62"/>
          <w:sz w:val="21"/>
        </w:rPr>
        <w:t> </w:t>
      </w:r>
      <w:r>
        <w:rPr>
          <w:rFonts w:ascii="Arial" w:hAnsi="Arial"/>
          <w:color w:val="0C1C0F"/>
          <w:sz w:val="21"/>
        </w:rPr>
        <w:t>Mountain</w:t>
      </w:r>
      <w:r>
        <w:rPr>
          <w:rFonts w:ascii="Arial" w:hAnsi="Arial"/>
          <w:color w:val="0C1C0F"/>
          <w:spacing w:val="4"/>
          <w:sz w:val="21"/>
        </w:rPr>
        <w:t> </w:t>
      </w:r>
      <w:r>
        <w:rPr>
          <w:rFonts w:ascii="Arial" w:hAnsi="Arial"/>
          <w:color w:val="0C1C0F"/>
          <w:sz w:val="21"/>
        </w:rPr>
        <w:t>Stories</w:t>
      </w:r>
      <w:r>
        <w:rPr>
          <w:rFonts w:ascii="Arial" w:hAnsi="Arial"/>
          <w:color w:val="0C1C0F"/>
          <w:spacing w:val="6"/>
          <w:sz w:val="21"/>
        </w:rPr>
        <w:t> </w:t>
      </w:r>
      <w:r>
        <w:rPr>
          <w:rFonts w:ascii="Arial" w:hAnsi="Arial"/>
          <w:color w:val="0C1C0F"/>
          <w:sz w:val="21"/>
        </w:rPr>
        <w:t>day-long</w:t>
      </w:r>
      <w:r>
        <w:rPr>
          <w:rFonts w:ascii="Arial" w:hAnsi="Arial"/>
          <w:color w:val="0C1C0F"/>
          <w:spacing w:val="13"/>
          <w:sz w:val="21"/>
        </w:rPr>
        <w:t> </w:t>
      </w:r>
      <w:r>
        <w:rPr>
          <w:rFonts w:ascii="Arial" w:hAnsi="Arial"/>
          <w:color w:val="0C1C0F"/>
          <w:sz w:val="21"/>
        </w:rPr>
        <w:t>fundralslng</w:t>
      </w:r>
      <w:r>
        <w:rPr>
          <w:rFonts w:ascii="Arial" w:hAnsi="Arial"/>
          <w:color w:val="0C1C0F"/>
          <w:spacing w:val="15"/>
          <w:sz w:val="21"/>
        </w:rPr>
        <w:t> </w:t>
      </w:r>
      <w:r>
        <w:rPr>
          <w:rFonts w:ascii="Arial" w:hAnsi="Arial"/>
          <w:color w:val="0C1C0F"/>
          <w:sz w:val="21"/>
        </w:rPr>
        <w:t>event</w:t>
      </w:r>
      <w:r>
        <w:rPr>
          <w:rFonts w:ascii="Arial" w:hAnsi="Arial"/>
          <w:color w:val="0C1C0F"/>
          <w:spacing w:val="2"/>
          <w:sz w:val="21"/>
        </w:rPr>
        <w:t> </w:t>
      </w:r>
      <w:r>
        <w:rPr>
          <w:rFonts w:ascii="Arial" w:hAnsi="Arial"/>
          <w:color w:val="0C1C0F"/>
          <w:sz w:val="21"/>
        </w:rPr>
        <w:t>at</w:t>
      </w:r>
      <w:r>
        <w:rPr>
          <w:rFonts w:ascii="Arial" w:hAnsi="Arial"/>
          <w:color w:val="0C1C0F"/>
          <w:spacing w:val="-5"/>
          <w:sz w:val="21"/>
        </w:rPr>
        <w:t> CAE</w:t>
      </w:r>
    </w:p>
    <w:p>
      <w:pPr>
        <w:pStyle w:val="ListParagraph"/>
        <w:numPr>
          <w:ilvl w:val="0"/>
          <w:numId w:val="18"/>
        </w:numPr>
        <w:tabs>
          <w:tab w:pos="1373" w:val="left" w:leader="none"/>
        </w:tabs>
        <w:spacing w:line="240" w:lineRule="auto" w:before="79" w:after="0"/>
        <w:ind w:left="1373" w:right="0" w:hanging="123"/>
        <w:jc w:val="left"/>
        <w:rPr>
          <w:rFonts w:ascii="Arial" w:hAnsi="Arial"/>
          <w:sz w:val="21"/>
        </w:rPr>
      </w:pPr>
      <w:r>
        <w:rPr>
          <w:rFonts w:ascii="Arial" w:hAnsi="Arial"/>
          <w:color w:val="0C1C0F"/>
          <w:sz w:val="21"/>
        </w:rPr>
        <w:t>Sept.</w:t>
      </w:r>
      <w:r>
        <w:rPr>
          <w:rFonts w:ascii="Arial" w:hAnsi="Arial"/>
          <w:color w:val="0C1C0F"/>
          <w:spacing w:val="-13"/>
          <w:sz w:val="21"/>
        </w:rPr>
        <w:t> </w:t>
      </w:r>
      <w:r>
        <w:rPr>
          <w:rFonts w:ascii="Arial" w:hAnsi="Arial"/>
          <w:color w:val="0C1C0F"/>
          <w:sz w:val="21"/>
        </w:rPr>
        <w:t>28</w:t>
      </w:r>
      <w:r>
        <w:rPr>
          <w:rFonts w:ascii="Arial" w:hAnsi="Arial"/>
          <w:color w:val="0C1C0F"/>
          <w:spacing w:val="-3"/>
          <w:sz w:val="21"/>
        </w:rPr>
        <w:t> </w:t>
      </w:r>
      <w:r>
        <w:rPr>
          <w:rFonts w:ascii="Arial" w:hAnsi="Arial"/>
          <w:color w:val="0C1C0F"/>
          <w:sz w:val="21"/>
        </w:rPr>
        <w:t>-</w:t>
      </w:r>
      <w:r>
        <w:rPr>
          <w:rFonts w:ascii="Arial" w:hAnsi="Arial"/>
          <w:color w:val="0C1C0F"/>
          <w:spacing w:val="48"/>
          <w:sz w:val="21"/>
        </w:rPr>
        <w:t> </w:t>
      </w:r>
      <w:r>
        <w:rPr>
          <w:rFonts w:ascii="Arial" w:hAnsi="Arial"/>
          <w:color w:val="0C1C0F"/>
          <w:sz w:val="21"/>
        </w:rPr>
        <w:t>Wheat</w:t>
      </w:r>
      <w:r>
        <w:rPr>
          <w:rFonts w:ascii="Arial" w:hAnsi="Arial"/>
          <w:color w:val="0C1C0F"/>
          <w:spacing w:val="-3"/>
          <w:sz w:val="21"/>
        </w:rPr>
        <w:t> </w:t>
      </w:r>
      <w:r>
        <w:rPr>
          <w:rFonts w:ascii="Arial" w:hAnsi="Arial"/>
          <w:color w:val="0C1C0F"/>
          <w:sz w:val="21"/>
        </w:rPr>
        <w:t>Ridge</w:t>
      </w:r>
      <w:r>
        <w:rPr>
          <w:rFonts w:ascii="Arial" w:hAnsi="Arial"/>
          <w:color w:val="0C1C0F"/>
          <w:spacing w:val="-15"/>
          <w:sz w:val="21"/>
        </w:rPr>
        <w:t> </w:t>
      </w:r>
      <w:r>
        <w:rPr>
          <w:rFonts w:ascii="Arial" w:hAnsi="Arial"/>
          <w:color w:val="0C1C0F"/>
          <w:sz w:val="21"/>
        </w:rPr>
        <w:t>Rotary</w:t>
      </w:r>
      <w:r>
        <w:rPr>
          <w:rFonts w:ascii="Arial" w:hAnsi="Arial"/>
          <w:color w:val="0C1C0F"/>
          <w:spacing w:val="-8"/>
          <w:sz w:val="21"/>
        </w:rPr>
        <w:t> </w:t>
      </w:r>
      <w:r>
        <w:rPr>
          <w:rFonts w:ascii="Arial" w:hAnsi="Arial"/>
          <w:color w:val="0C1C0F"/>
          <w:sz w:val="21"/>
        </w:rPr>
        <w:t>Club</w:t>
      </w:r>
      <w:r>
        <w:rPr>
          <w:rFonts w:ascii="Arial" w:hAnsi="Arial"/>
          <w:color w:val="0C1C0F"/>
          <w:spacing w:val="-14"/>
          <w:sz w:val="21"/>
        </w:rPr>
        <w:t> </w:t>
      </w:r>
      <w:r>
        <w:rPr>
          <w:rFonts w:ascii="Arial" w:hAnsi="Arial"/>
          <w:color w:val="0C1C0F"/>
          <w:spacing w:val="-2"/>
          <w:sz w:val="21"/>
        </w:rPr>
        <w:t>meeting</w:t>
      </w:r>
    </w:p>
    <w:p>
      <w:pPr>
        <w:pStyle w:val="ListParagraph"/>
        <w:numPr>
          <w:ilvl w:val="0"/>
          <w:numId w:val="18"/>
        </w:numPr>
        <w:tabs>
          <w:tab w:pos="1372" w:val="left" w:leader="none"/>
        </w:tabs>
        <w:spacing w:line="240" w:lineRule="auto" w:before="84" w:after="0"/>
        <w:ind w:left="1372" w:right="0" w:hanging="122"/>
        <w:jc w:val="left"/>
        <w:rPr>
          <w:rFonts w:ascii="Arial" w:hAnsi="Arial"/>
          <w:sz w:val="21"/>
        </w:rPr>
      </w:pPr>
      <w:r>
        <w:rPr>
          <w:rFonts w:ascii="Arial" w:hAnsi="Arial"/>
          <w:color w:val="0C1C0F"/>
          <w:sz w:val="21"/>
        </w:rPr>
        <w:t>Sept.</w:t>
      </w:r>
      <w:r>
        <w:rPr>
          <w:rFonts w:ascii="Arial" w:hAnsi="Arial"/>
          <w:color w:val="0C1C0F"/>
          <w:spacing w:val="-6"/>
          <w:sz w:val="21"/>
        </w:rPr>
        <w:t> </w:t>
      </w:r>
      <w:r>
        <w:rPr>
          <w:rFonts w:ascii="Arial" w:hAnsi="Arial"/>
          <w:color w:val="0C1C0F"/>
          <w:sz w:val="21"/>
        </w:rPr>
        <w:t>30</w:t>
      </w:r>
      <w:r>
        <w:rPr>
          <w:rFonts w:ascii="Arial" w:hAnsi="Arial"/>
          <w:color w:val="0C1C0F"/>
          <w:spacing w:val="9"/>
          <w:sz w:val="21"/>
        </w:rPr>
        <w:t> </w:t>
      </w:r>
      <w:r>
        <w:rPr>
          <w:rFonts w:ascii="Arial" w:hAnsi="Arial"/>
          <w:color w:val="0C1C0F"/>
          <w:sz w:val="21"/>
        </w:rPr>
        <w:t>-</w:t>
      </w:r>
      <w:r>
        <w:rPr>
          <w:rFonts w:ascii="Arial" w:hAnsi="Arial"/>
          <w:color w:val="0C1C0F"/>
          <w:spacing w:val="69"/>
          <w:sz w:val="21"/>
        </w:rPr>
        <w:t> </w:t>
      </w:r>
      <w:r>
        <w:rPr>
          <w:rFonts w:ascii="Arial" w:hAnsi="Arial"/>
          <w:color w:val="0C1C0F"/>
          <w:sz w:val="21"/>
        </w:rPr>
        <w:t>On-air</w:t>
      </w:r>
      <w:r>
        <w:rPr>
          <w:rFonts w:ascii="Arial" w:hAnsi="Arial"/>
          <w:color w:val="0C1C0F"/>
          <w:spacing w:val="4"/>
          <w:sz w:val="21"/>
        </w:rPr>
        <w:t> </w:t>
      </w:r>
      <w:r>
        <w:rPr>
          <w:rFonts w:ascii="Arial" w:hAnsi="Arial"/>
          <w:color w:val="0C1C0F"/>
          <w:sz w:val="21"/>
        </w:rPr>
        <w:t>Interview</w:t>
      </w:r>
      <w:r>
        <w:rPr>
          <w:rFonts w:ascii="Arial" w:hAnsi="Arial"/>
          <w:color w:val="0C1C0F"/>
          <w:spacing w:val="12"/>
          <w:sz w:val="21"/>
        </w:rPr>
        <w:t> </w:t>
      </w:r>
      <w:r>
        <w:rPr>
          <w:rFonts w:ascii="Arial" w:hAnsi="Arial"/>
          <w:color w:val="0C1C0F"/>
          <w:sz w:val="21"/>
        </w:rPr>
        <w:t>with</w:t>
      </w:r>
      <w:r>
        <w:rPr>
          <w:rFonts w:ascii="Arial" w:hAnsi="Arial"/>
          <w:color w:val="0C1C0F"/>
          <w:spacing w:val="-9"/>
          <w:sz w:val="21"/>
        </w:rPr>
        <w:t> </w:t>
      </w:r>
      <w:r>
        <w:rPr>
          <w:rFonts w:ascii="Arial" w:hAnsi="Arial"/>
          <w:color w:val="0C1C0F"/>
          <w:sz w:val="21"/>
        </w:rPr>
        <w:t>Sam</w:t>
      </w:r>
      <w:r>
        <w:rPr>
          <w:rFonts w:ascii="Arial" w:hAnsi="Arial"/>
          <w:color w:val="0C1C0F"/>
          <w:spacing w:val="-8"/>
          <w:sz w:val="21"/>
        </w:rPr>
        <w:t> </w:t>
      </w:r>
      <w:r>
        <w:rPr>
          <w:rFonts w:ascii="Arial" w:hAnsi="Arial"/>
          <w:color w:val="0C1C0F"/>
          <w:sz w:val="21"/>
        </w:rPr>
        <w:t>Bolk,</w:t>
      </w:r>
      <w:r>
        <w:rPr>
          <w:rFonts w:ascii="Arial" w:hAnsi="Arial"/>
          <w:color w:val="0C1C0F"/>
          <w:spacing w:val="-11"/>
          <w:sz w:val="21"/>
        </w:rPr>
        <w:t> </w:t>
      </w:r>
      <w:r>
        <w:rPr>
          <w:rFonts w:ascii="Arial" w:hAnsi="Arial"/>
          <w:color w:val="0C1C0F"/>
          <w:sz w:val="21"/>
        </w:rPr>
        <w:t>Mlle</w:t>
      </w:r>
      <w:r>
        <w:rPr>
          <w:rFonts w:ascii="Arial" w:hAnsi="Arial"/>
          <w:color w:val="0C1C0F"/>
          <w:spacing w:val="-4"/>
          <w:sz w:val="21"/>
        </w:rPr>
        <w:t> </w:t>
      </w:r>
      <w:r>
        <w:rPr>
          <w:rFonts w:ascii="Arial" w:hAnsi="Arial"/>
          <w:color w:val="0C1C0F"/>
          <w:sz w:val="21"/>
        </w:rPr>
        <w:t>High</w:t>
      </w:r>
      <w:r>
        <w:rPr>
          <w:rFonts w:ascii="Arial" w:hAnsi="Arial"/>
          <w:color w:val="0C1C0F"/>
          <w:spacing w:val="-8"/>
          <w:sz w:val="21"/>
        </w:rPr>
        <w:t> </w:t>
      </w:r>
      <w:r>
        <w:rPr>
          <w:rFonts w:ascii="Arial" w:hAnsi="Arial"/>
          <w:color w:val="0C1C0F"/>
          <w:sz w:val="21"/>
        </w:rPr>
        <w:t>Living,</w:t>
      </w:r>
      <w:r>
        <w:rPr>
          <w:rFonts w:ascii="Arial" w:hAnsi="Arial"/>
          <w:color w:val="0C1C0F"/>
          <w:spacing w:val="-10"/>
          <w:sz w:val="21"/>
        </w:rPr>
        <w:t> </w:t>
      </w:r>
      <w:r>
        <w:rPr>
          <w:rFonts w:ascii="Arial" w:hAnsi="Arial"/>
          <w:color w:val="0C1C0F"/>
          <w:spacing w:val="-2"/>
          <w:sz w:val="21"/>
        </w:rPr>
        <w:t>Denver7</w:t>
      </w:r>
    </w:p>
    <w:p>
      <w:pPr>
        <w:pStyle w:val="ListParagraph"/>
        <w:numPr>
          <w:ilvl w:val="0"/>
          <w:numId w:val="18"/>
        </w:numPr>
        <w:tabs>
          <w:tab w:pos="1373" w:val="left" w:leader="none"/>
        </w:tabs>
        <w:spacing w:line="240" w:lineRule="auto" w:before="75" w:after="0"/>
        <w:ind w:left="1373" w:right="0" w:hanging="123"/>
        <w:jc w:val="left"/>
        <w:rPr>
          <w:rFonts w:ascii="Arial" w:hAnsi="Arial"/>
          <w:sz w:val="21"/>
        </w:rPr>
      </w:pPr>
      <w:r>
        <w:rPr>
          <w:rFonts w:ascii="Arial" w:hAnsi="Arial"/>
          <w:color w:val="0C1C0F"/>
          <w:sz w:val="21"/>
        </w:rPr>
        <w:t>Sept.</w:t>
      </w:r>
      <w:r>
        <w:rPr>
          <w:rFonts w:ascii="Arial" w:hAnsi="Arial"/>
          <w:color w:val="0C1C0F"/>
          <w:spacing w:val="-9"/>
          <w:sz w:val="21"/>
        </w:rPr>
        <w:t> </w:t>
      </w:r>
      <w:r>
        <w:rPr>
          <w:rFonts w:ascii="Arial" w:hAnsi="Arial"/>
          <w:color w:val="0C1C0F"/>
          <w:sz w:val="21"/>
        </w:rPr>
        <w:t>30</w:t>
      </w:r>
      <w:r>
        <w:rPr>
          <w:rFonts w:ascii="Arial" w:hAnsi="Arial"/>
          <w:color w:val="0C1C0F"/>
          <w:spacing w:val="7"/>
          <w:sz w:val="21"/>
        </w:rPr>
        <w:t> </w:t>
      </w:r>
      <w:r>
        <w:rPr>
          <w:rFonts w:ascii="Arial" w:hAnsi="Arial"/>
          <w:color w:val="0C1C0F"/>
          <w:sz w:val="21"/>
        </w:rPr>
        <w:t>-</w:t>
      </w:r>
      <w:r>
        <w:rPr>
          <w:rFonts w:ascii="Arial" w:hAnsi="Arial"/>
          <w:color w:val="0C1C0F"/>
          <w:spacing w:val="60"/>
          <w:sz w:val="21"/>
        </w:rPr>
        <w:t> </w:t>
      </w:r>
      <w:r>
        <w:rPr>
          <w:rFonts w:ascii="Arial" w:hAnsi="Arial"/>
          <w:color w:val="0C1C0F"/>
          <w:sz w:val="21"/>
        </w:rPr>
        <w:t>Meeting</w:t>
      </w:r>
      <w:r>
        <w:rPr>
          <w:rFonts w:ascii="Arial" w:hAnsi="Arial"/>
          <w:color w:val="0C1C0F"/>
          <w:spacing w:val="8"/>
          <w:sz w:val="21"/>
        </w:rPr>
        <w:t> </w:t>
      </w:r>
      <w:r>
        <w:rPr>
          <w:rFonts w:ascii="Arial" w:hAnsi="Arial"/>
          <w:color w:val="0C1C0F"/>
          <w:sz w:val="21"/>
        </w:rPr>
        <w:t>with</w:t>
      </w:r>
      <w:r>
        <w:rPr>
          <w:rFonts w:ascii="Arial" w:hAnsi="Arial"/>
          <w:color w:val="0C1C0F"/>
          <w:spacing w:val="-14"/>
          <w:sz w:val="21"/>
        </w:rPr>
        <w:t> </w:t>
      </w:r>
      <w:r>
        <w:rPr>
          <w:rFonts w:ascii="Arial" w:hAnsi="Arial"/>
          <w:color w:val="0C1C0F"/>
          <w:sz w:val="21"/>
        </w:rPr>
        <w:t>Nick</w:t>
      </w:r>
      <w:r>
        <w:rPr>
          <w:rFonts w:ascii="Arial" w:hAnsi="Arial"/>
          <w:color w:val="0C1C0F"/>
          <w:spacing w:val="-2"/>
          <w:sz w:val="21"/>
        </w:rPr>
        <w:t> </w:t>
      </w:r>
      <w:r>
        <w:rPr>
          <w:rFonts w:ascii="Arial" w:hAnsi="Arial"/>
          <w:color w:val="0C1C0F"/>
          <w:sz w:val="21"/>
        </w:rPr>
        <w:t>Taylor,</w:t>
      </w:r>
      <w:r>
        <w:rPr>
          <w:rFonts w:ascii="Arial" w:hAnsi="Arial"/>
          <w:color w:val="0C1C0F"/>
          <w:spacing w:val="-6"/>
          <w:sz w:val="21"/>
        </w:rPr>
        <w:t> </w:t>
      </w:r>
      <w:r>
        <w:rPr>
          <w:rFonts w:ascii="Arial" w:hAnsi="Arial"/>
          <w:color w:val="0C1C0F"/>
          <w:sz w:val="21"/>
        </w:rPr>
        <w:t>JCPL,</w:t>
      </w:r>
      <w:r>
        <w:rPr>
          <w:rFonts w:ascii="Arial" w:hAnsi="Arial"/>
          <w:color w:val="0C1C0F"/>
          <w:spacing w:val="-14"/>
          <w:sz w:val="21"/>
        </w:rPr>
        <w:t> </w:t>
      </w:r>
      <w:r>
        <w:rPr>
          <w:rFonts w:ascii="Arial" w:hAnsi="Arial"/>
          <w:color w:val="0C1C0F"/>
          <w:sz w:val="21"/>
        </w:rPr>
        <w:t>to</w:t>
      </w:r>
      <w:r>
        <w:rPr>
          <w:rFonts w:ascii="Arial" w:hAnsi="Arial"/>
          <w:color w:val="0C1C0F"/>
          <w:spacing w:val="27"/>
          <w:sz w:val="21"/>
        </w:rPr>
        <w:t> </w:t>
      </w:r>
      <w:r>
        <w:rPr>
          <w:rFonts w:ascii="Arial" w:hAnsi="Arial"/>
          <w:color w:val="0C1C0F"/>
          <w:sz w:val="21"/>
        </w:rPr>
        <w:t>discuss</w:t>
      </w:r>
      <w:r>
        <w:rPr>
          <w:rFonts w:ascii="Arial" w:hAnsi="Arial"/>
          <w:color w:val="0C1C0F"/>
          <w:spacing w:val="9"/>
          <w:sz w:val="21"/>
        </w:rPr>
        <w:t> </w:t>
      </w:r>
      <w:r>
        <w:rPr>
          <w:rFonts w:ascii="Arial" w:hAnsi="Arial"/>
          <w:color w:val="0C1C0F"/>
          <w:sz w:val="21"/>
        </w:rPr>
        <w:t>cashless</w:t>
      </w:r>
      <w:r>
        <w:rPr>
          <w:rFonts w:ascii="Arial" w:hAnsi="Arial"/>
          <w:color w:val="0C1C0F"/>
          <w:spacing w:val="1"/>
          <w:sz w:val="21"/>
        </w:rPr>
        <w:t> </w:t>
      </w:r>
      <w:r>
        <w:rPr>
          <w:rFonts w:ascii="Arial" w:hAnsi="Arial"/>
          <w:color w:val="0C1C0F"/>
          <w:sz w:val="21"/>
        </w:rPr>
        <w:t>In-library</w:t>
      </w:r>
      <w:r>
        <w:rPr>
          <w:rFonts w:ascii="Arial" w:hAnsi="Arial"/>
          <w:color w:val="0C1C0F"/>
          <w:spacing w:val="9"/>
          <w:sz w:val="21"/>
        </w:rPr>
        <w:t> </w:t>
      </w:r>
      <w:r>
        <w:rPr>
          <w:rFonts w:ascii="Arial" w:hAnsi="Arial"/>
          <w:color w:val="0C1C0F"/>
          <w:sz w:val="21"/>
        </w:rPr>
        <w:t>book</w:t>
      </w:r>
      <w:r>
        <w:rPr>
          <w:rFonts w:ascii="Arial" w:hAnsi="Arial"/>
          <w:color w:val="0C1C0F"/>
          <w:spacing w:val="-7"/>
          <w:sz w:val="21"/>
        </w:rPr>
        <w:t> </w:t>
      </w:r>
      <w:r>
        <w:rPr>
          <w:rFonts w:ascii="Arial" w:hAnsi="Arial"/>
          <w:color w:val="0C1C0F"/>
          <w:spacing w:val="-2"/>
          <w:sz w:val="21"/>
        </w:rPr>
        <w:t>sales</w:t>
      </w:r>
    </w:p>
    <w:p>
      <w:pPr>
        <w:pStyle w:val="ListParagraph"/>
        <w:numPr>
          <w:ilvl w:val="0"/>
          <w:numId w:val="18"/>
        </w:numPr>
        <w:tabs>
          <w:tab w:pos="1377" w:val="left" w:leader="none"/>
        </w:tabs>
        <w:spacing w:line="240" w:lineRule="auto" w:before="84" w:after="0"/>
        <w:ind w:left="1377" w:right="0" w:hanging="127"/>
        <w:jc w:val="left"/>
        <w:rPr>
          <w:rFonts w:ascii="Arial" w:hAnsi="Arial"/>
          <w:sz w:val="21"/>
        </w:rPr>
      </w:pPr>
      <w:r>
        <w:rPr>
          <w:rFonts w:ascii="Arial" w:hAnsi="Arial"/>
          <w:color w:val="0C1C0F"/>
          <w:sz w:val="21"/>
        </w:rPr>
        <w:t>Oct.</w:t>
      </w:r>
      <w:r>
        <w:rPr>
          <w:rFonts w:ascii="Arial" w:hAnsi="Arial"/>
          <w:color w:val="0C1C0F"/>
          <w:spacing w:val="-25"/>
          <w:sz w:val="21"/>
        </w:rPr>
        <w:t> </w:t>
      </w:r>
      <w:r>
        <w:rPr>
          <w:rFonts w:ascii="Arial" w:hAnsi="Arial"/>
          <w:color w:val="0C1C0F"/>
          <w:sz w:val="21"/>
        </w:rPr>
        <w:t>1</w:t>
      </w:r>
      <w:r>
        <w:rPr>
          <w:rFonts w:ascii="Arial" w:hAnsi="Arial"/>
          <w:color w:val="0C1C0F"/>
          <w:spacing w:val="1"/>
          <w:sz w:val="21"/>
        </w:rPr>
        <w:t> </w:t>
      </w:r>
      <w:r>
        <w:rPr>
          <w:rFonts w:ascii="Arial" w:hAnsi="Arial"/>
          <w:color w:val="0C1C0F"/>
          <w:sz w:val="21"/>
        </w:rPr>
        <w:t>-</w:t>
      </w:r>
      <w:r>
        <w:rPr>
          <w:rFonts w:ascii="Arial" w:hAnsi="Arial"/>
          <w:color w:val="0C1C0F"/>
          <w:spacing w:val="44"/>
          <w:sz w:val="21"/>
        </w:rPr>
        <w:t> </w:t>
      </w:r>
      <w:r>
        <w:rPr>
          <w:rFonts w:ascii="Arial" w:hAnsi="Arial"/>
          <w:color w:val="0C1C0F"/>
          <w:sz w:val="21"/>
        </w:rPr>
        <w:t>PEO</w:t>
      </w:r>
      <w:r>
        <w:rPr>
          <w:rFonts w:ascii="Arial" w:hAnsi="Arial"/>
          <w:color w:val="0C1C0F"/>
          <w:spacing w:val="-13"/>
          <w:sz w:val="21"/>
        </w:rPr>
        <w:t> </w:t>
      </w:r>
      <w:r>
        <w:rPr>
          <w:rFonts w:ascii="Arial" w:hAnsi="Arial"/>
          <w:color w:val="0C1C0F"/>
          <w:sz w:val="21"/>
        </w:rPr>
        <w:t>Meeting,</w:t>
      </w:r>
      <w:r>
        <w:rPr>
          <w:rFonts w:ascii="Arial" w:hAnsi="Arial"/>
          <w:color w:val="0C1C0F"/>
          <w:spacing w:val="-15"/>
          <w:sz w:val="21"/>
        </w:rPr>
        <w:t> </w:t>
      </w:r>
      <w:r>
        <w:rPr>
          <w:rFonts w:ascii="Arial" w:hAnsi="Arial"/>
          <w:color w:val="0C1C0F"/>
          <w:sz w:val="21"/>
        </w:rPr>
        <w:t>Chapter</w:t>
      </w:r>
      <w:r>
        <w:rPr>
          <w:rFonts w:ascii="Arial" w:hAnsi="Arial"/>
          <w:color w:val="0C1C0F"/>
          <w:spacing w:val="-5"/>
          <w:sz w:val="21"/>
        </w:rPr>
        <w:t> FP</w:t>
      </w:r>
    </w:p>
    <w:p>
      <w:pPr>
        <w:pStyle w:val="ListParagraph"/>
        <w:numPr>
          <w:ilvl w:val="0"/>
          <w:numId w:val="18"/>
        </w:numPr>
        <w:tabs>
          <w:tab w:pos="1377" w:val="left" w:leader="none"/>
        </w:tabs>
        <w:spacing w:line="240" w:lineRule="auto" w:before="75" w:after="0"/>
        <w:ind w:left="1377" w:right="0" w:hanging="127"/>
        <w:jc w:val="left"/>
        <w:rPr>
          <w:rFonts w:ascii="Arial" w:hAnsi="Arial"/>
          <w:sz w:val="21"/>
        </w:rPr>
      </w:pPr>
      <w:r>
        <w:rPr>
          <w:rFonts w:ascii="Arial" w:hAnsi="Arial"/>
          <w:color w:val="0C1C0F"/>
          <w:sz w:val="21"/>
        </w:rPr>
        <w:t>Oct.</w:t>
      </w:r>
      <w:r>
        <w:rPr>
          <w:rFonts w:ascii="Arial" w:hAnsi="Arial"/>
          <w:color w:val="0C1C0F"/>
          <w:spacing w:val="-9"/>
          <w:sz w:val="21"/>
        </w:rPr>
        <w:t> </w:t>
      </w:r>
      <w:r>
        <w:rPr>
          <w:rFonts w:ascii="Arial" w:hAnsi="Arial"/>
          <w:color w:val="0C1C0F"/>
          <w:sz w:val="21"/>
        </w:rPr>
        <w:t>3</w:t>
      </w:r>
      <w:r>
        <w:rPr>
          <w:rFonts w:ascii="Arial" w:hAnsi="Arial"/>
          <w:color w:val="0C1C0F"/>
          <w:spacing w:val="16"/>
          <w:sz w:val="21"/>
        </w:rPr>
        <w:t> </w:t>
      </w:r>
      <w:r>
        <w:rPr>
          <w:rFonts w:ascii="Arial" w:hAnsi="Arial"/>
          <w:color w:val="0C1C0F"/>
          <w:sz w:val="21"/>
        </w:rPr>
        <w:t>-</w:t>
      </w:r>
      <w:r>
        <w:rPr>
          <w:rFonts w:ascii="Arial" w:hAnsi="Arial"/>
          <w:color w:val="0C1C0F"/>
          <w:spacing w:val="66"/>
          <w:sz w:val="21"/>
        </w:rPr>
        <w:t> </w:t>
      </w:r>
      <w:r>
        <w:rPr>
          <w:rFonts w:ascii="Arial" w:hAnsi="Arial"/>
          <w:color w:val="0C1C0F"/>
          <w:sz w:val="21"/>
        </w:rPr>
        <w:t>Shred-a-thon</w:t>
      </w:r>
      <w:r>
        <w:rPr>
          <w:rFonts w:ascii="Arial" w:hAnsi="Arial"/>
          <w:color w:val="0C1C0F"/>
          <w:spacing w:val="11"/>
          <w:sz w:val="21"/>
        </w:rPr>
        <w:t> </w:t>
      </w:r>
      <w:r>
        <w:rPr>
          <w:rFonts w:ascii="Arial" w:hAnsi="Arial"/>
          <w:color w:val="0C1C0F"/>
          <w:sz w:val="21"/>
        </w:rPr>
        <w:t>and</w:t>
      </w:r>
      <w:r>
        <w:rPr>
          <w:rFonts w:ascii="Arial" w:hAnsi="Arial"/>
          <w:color w:val="0C1C0F"/>
          <w:spacing w:val="-6"/>
          <w:sz w:val="21"/>
        </w:rPr>
        <w:t> </w:t>
      </w:r>
      <w:r>
        <w:rPr>
          <w:rFonts w:ascii="Arial" w:hAnsi="Arial"/>
          <w:color w:val="0C1C0F"/>
          <w:sz w:val="21"/>
        </w:rPr>
        <w:t>electronics</w:t>
      </w:r>
      <w:r>
        <w:rPr>
          <w:rFonts w:ascii="Arial" w:hAnsi="Arial"/>
          <w:color w:val="0C1C0F"/>
          <w:spacing w:val="8"/>
          <w:sz w:val="21"/>
        </w:rPr>
        <w:t> </w:t>
      </w:r>
      <w:r>
        <w:rPr>
          <w:rFonts w:ascii="Arial" w:hAnsi="Arial"/>
          <w:color w:val="0C1C0F"/>
          <w:sz w:val="21"/>
        </w:rPr>
        <w:t>recycling</w:t>
      </w:r>
      <w:r>
        <w:rPr>
          <w:rFonts w:ascii="Arial" w:hAnsi="Arial"/>
          <w:color w:val="0C1C0F"/>
          <w:spacing w:val="8"/>
          <w:sz w:val="21"/>
        </w:rPr>
        <w:t> </w:t>
      </w:r>
      <w:r>
        <w:rPr>
          <w:rFonts w:ascii="Arial" w:hAnsi="Arial"/>
          <w:color w:val="0C1C0F"/>
          <w:sz w:val="21"/>
        </w:rPr>
        <w:t>fundralser,</w:t>
      </w:r>
      <w:r>
        <w:rPr>
          <w:rFonts w:ascii="Arial" w:hAnsi="Arial"/>
          <w:color w:val="0C1C0F"/>
          <w:spacing w:val="3"/>
          <w:sz w:val="21"/>
        </w:rPr>
        <w:t> </w:t>
      </w:r>
      <w:r>
        <w:rPr>
          <w:rFonts w:ascii="Arial" w:hAnsi="Arial"/>
          <w:color w:val="0C1C0F"/>
          <w:sz w:val="21"/>
        </w:rPr>
        <w:t>Jeffco</w:t>
      </w:r>
      <w:r>
        <w:rPr>
          <w:rFonts w:ascii="Arial" w:hAnsi="Arial"/>
          <w:color w:val="0C1C0F"/>
          <w:spacing w:val="-6"/>
          <w:sz w:val="21"/>
        </w:rPr>
        <w:t> </w:t>
      </w:r>
      <w:r>
        <w:rPr>
          <w:rFonts w:ascii="Arial" w:hAnsi="Arial"/>
          <w:color w:val="0C1C0F"/>
          <w:spacing w:val="-2"/>
          <w:sz w:val="21"/>
        </w:rPr>
        <w:t>Fairgrounds</w:t>
      </w:r>
    </w:p>
    <w:p>
      <w:pPr>
        <w:pStyle w:val="ListParagraph"/>
        <w:numPr>
          <w:ilvl w:val="0"/>
          <w:numId w:val="18"/>
        </w:numPr>
        <w:tabs>
          <w:tab w:pos="1376" w:val="left" w:leader="none"/>
        </w:tabs>
        <w:spacing w:line="240" w:lineRule="auto" w:before="83" w:after="0"/>
        <w:ind w:left="1376" w:right="0" w:hanging="126"/>
        <w:jc w:val="left"/>
        <w:rPr>
          <w:rFonts w:ascii="Arial" w:hAnsi="Arial"/>
          <w:sz w:val="21"/>
        </w:rPr>
      </w:pPr>
      <w:r>
        <w:rPr>
          <w:rFonts w:ascii="Arial" w:hAnsi="Arial"/>
          <w:color w:val="0C1C0F"/>
          <w:sz w:val="21"/>
        </w:rPr>
        <w:t>Oct.</w:t>
      </w:r>
      <w:r>
        <w:rPr>
          <w:rFonts w:ascii="Arial" w:hAnsi="Arial"/>
          <w:color w:val="0C1C0F"/>
          <w:spacing w:val="-16"/>
          <w:sz w:val="21"/>
        </w:rPr>
        <w:t> </w:t>
      </w:r>
      <w:r>
        <w:rPr>
          <w:rFonts w:ascii="Arial" w:hAnsi="Arial"/>
          <w:color w:val="0C1C0F"/>
          <w:sz w:val="21"/>
        </w:rPr>
        <w:t>5</w:t>
      </w:r>
      <w:r>
        <w:rPr>
          <w:rFonts w:ascii="Arial" w:hAnsi="Arial"/>
          <w:color w:val="0C1C0F"/>
          <w:spacing w:val="-2"/>
          <w:sz w:val="21"/>
        </w:rPr>
        <w:t> </w:t>
      </w:r>
      <w:r>
        <w:rPr>
          <w:rFonts w:ascii="Arial" w:hAnsi="Arial"/>
          <w:color w:val="0C1C0F"/>
          <w:sz w:val="21"/>
        </w:rPr>
        <w:t>-</w:t>
      </w:r>
      <w:r>
        <w:rPr>
          <w:rFonts w:ascii="Arial" w:hAnsi="Arial"/>
          <w:color w:val="0C1C0F"/>
          <w:spacing w:val="54"/>
          <w:sz w:val="21"/>
        </w:rPr>
        <w:t> </w:t>
      </w:r>
      <w:r>
        <w:rPr>
          <w:rFonts w:ascii="Arial" w:hAnsi="Arial"/>
          <w:color w:val="0C1C0F"/>
          <w:sz w:val="21"/>
        </w:rPr>
        <w:t>Wheat</w:t>
      </w:r>
      <w:r>
        <w:rPr>
          <w:rFonts w:ascii="Arial" w:hAnsi="Arial"/>
          <w:color w:val="0C1C0F"/>
          <w:spacing w:val="-8"/>
          <w:sz w:val="21"/>
        </w:rPr>
        <w:t> </w:t>
      </w:r>
      <w:r>
        <w:rPr>
          <w:rFonts w:ascii="Arial" w:hAnsi="Arial"/>
          <w:color w:val="0C1C0F"/>
          <w:sz w:val="21"/>
        </w:rPr>
        <w:t>Ridge</w:t>
      </w:r>
      <w:r>
        <w:rPr>
          <w:rFonts w:ascii="Arial" w:hAnsi="Arial"/>
          <w:color w:val="0C1C0F"/>
          <w:spacing w:val="-11"/>
          <w:sz w:val="21"/>
        </w:rPr>
        <w:t> </w:t>
      </w:r>
      <w:r>
        <w:rPr>
          <w:rFonts w:ascii="Arial" w:hAnsi="Arial"/>
          <w:color w:val="0C1C0F"/>
          <w:sz w:val="21"/>
        </w:rPr>
        <w:t>Rotary</w:t>
      </w:r>
      <w:r>
        <w:rPr>
          <w:rFonts w:ascii="Arial" w:hAnsi="Arial"/>
          <w:color w:val="0C1C0F"/>
          <w:spacing w:val="-12"/>
          <w:sz w:val="21"/>
        </w:rPr>
        <w:t> </w:t>
      </w:r>
      <w:r>
        <w:rPr>
          <w:rFonts w:ascii="Arial" w:hAnsi="Arial"/>
          <w:color w:val="0C1C0F"/>
          <w:sz w:val="21"/>
        </w:rPr>
        <w:t>Club</w:t>
      </w:r>
      <w:r>
        <w:rPr>
          <w:rFonts w:ascii="Arial" w:hAnsi="Arial"/>
          <w:color w:val="0C1C0F"/>
          <w:spacing w:val="-20"/>
          <w:sz w:val="21"/>
        </w:rPr>
        <w:t> </w:t>
      </w:r>
      <w:r>
        <w:rPr>
          <w:rFonts w:ascii="Arial" w:hAnsi="Arial"/>
          <w:color w:val="0C1C0F"/>
          <w:spacing w:val="-2"/>
          <w:sz w:val="21"/>
        </w:rPr>
        <w:t>meeting</w:t>
      </w:r>
    </w:p>
    <w:p>
      <w:pPr>
        <w:pStyle w:val="ListParagraph"/>
        <w:numPr>
          <w:ilvl w:val="0"/>
          <w:numId w:val="18"/>
        </w:numPr>
        <w:tabs>
          <w:tab w:pos="1376" w:val="left" w:leader="none"/>
        </w:tabs>
        <w:spacing w:line="240" w:lineRule="auto" w:before="80" w:after="0"/>
        <w:ind w:left="1376" w:right="0" w:hanging="126"/>
        <w:jc w:val="left"/>
        <w:rPr>
          <w:rFonts w:ascii="Arial" w:hAnsi="Arial"/>
          <w:sz w:val="21"/>
        </w:rPr>
      </w:pPr>
      <w:r>
        <w:rPr>
          <w:rFonts w:ascii="Arial" w:hAnsi="Arial"/>
          <w:color w:val="0C1C0F"/>
          <w:sz w:val="21"/>
        </w:rPr>
        <w:t>Oct.</w:t>
      </w:r>
      <w:r>
        <w:rPr>
          <w:rFonts w:ascii="Arial" w:hAnsi="Arial"/>
          <w:color w:val="0C1C0F"/>
          <w:spacing w:val="-12"/>
          <w:sz w:val="21"/>
        </w:rPr>
        <w:t> </w:t>
      </w:r>
      <w:r>
        <w:rPr>
          <w:rFonts w:ascii="Arial" w:hAnsi="Arial"/>
          <w:color w:val="0C1C0F"/>
          <w:sz w:val="21"/>
        </w:rPr>
        <w:t>5 -</w:t>
      </w:r>
      <w:r>
        <w:rPr>
          <w:rFonts w:ascii="Arial" w:hAnsi="Arial"/>
          <w:color w:val="0C1C0F"/>
          <w:spacing w:val="48"/>
          <w:sz w:val="21"/>
        </w:rPr>
        <w:t> </w:t>
      </w:r>
      <w:r>
        <w:rPr>
          <w:rFonts w:ascii="Arial" w:hAnsi="Arial"/>
          <w:color w:val="0C1C0F"/>
          <w:sz w:val="21"/>
        </w:rPr>
        <w:t>Tour</w:t>
      </w:r>
      <w:r>
        <w:rPr>
          <w:rFonts w:ascii="Arial" w:hAnsi="Arial"/>
          <w:color w:val="0C1C0F"/>
          <w:spacing w:val="-6"/>
          <w:sz w:val="21"/>
        </w:rPr>
        <w:t> </w:t>
      </w:r>
      <w:r>
        <w:rPr>
          <w:rFonts w:ascii="Arial" w:hAnsi="Arial"/>
          <w:color w:val="0C1C0F"/>
          <w:sz w:val="21"/>
        </w:rPr>
        <w:t>of</w:t>
      </w:r>
      <w:r>
        <w:rPr>
          <w:rFonts w:ascii="Arial" w:hAnsi="Arial"/>
          <w:color w:val="0C1C0F"/>
          <w:spacing w:val="13"/>
          <w:sz w:val="21"/>
        </w:rPr>
        <w:t> </w:t>
      </w:r>
      <w:r>
        <w:rPr>
          <w:rFonts w:ascii="Arial" w:hAnsi="Arial"/>
          <w:color w:val="0C1C0F"/>
          <w:sz w:val="21"/>
        </w:rPr>
        <w:t>Deer</w:t>
      </w:r>
      <w:r>
        <w:rPr>
          <w:rFonts w:ascii="Arial" w:hAnsi="Arial"/>
          <w:color w:val="0C1C0F"/>
          <w:spacing w:val="-6"/>
          <w:sz w:val="21"/>
        </w:rPr>
        <w:t> </w:t>
      </w:r>
      <w:r>
        <w:rPr>
          <w:rFonts w:ascii="Arial" w:hAnsi="Arial"/>
          <w:color w:val="0C1C0F"/>
          <w:sz w:val="21"/>
        </w:rPr>
        <w:t>Creek</w:t>
      </w:r>
      <w:r>
        <w:rPr>
          <w:rFonts w:ascii="Arial" w:hAnsi="Arial"/>
          <w:color w:val="0C1C0F"/>
          <w:spacing w:val="-8"/>
          <w:sz w:val="21"/>
        </w:rPr>
        <w:t> </w:t>
      </w:r>
      <w:r>
        <w:rPr>
          <w:rFonts w:ascii="Arial" w:hAnsi="Arial"/>
          <w:color w:val="0C1C0F"/>
          <w:sz w:val="21"/>
        </w:rPr>
        <w:t>Library</w:t>
      </w:r>
      <w:r>
        <w:rPr>
          <w:rFonts w:ascii="Arial" w:hAnsi="Arial"/>
          <w:color w:val="0C1C0F"/>
          <w:spacing w:val="-4"/>
          <w:sz w:val="21"/>
        </w:rPr>
        <w:t> </w:t>
      </w:r>
      <w:r>
        <w:rPr>
          <w:rFonts w:ascii="Arial" w:hAnsi="Arial"/>
          <w:color w:val="0C1C0F"/>
          <w:sz w:val="21"/>
        </w:rPr>
        <w:t>with</w:t>
      </w:r>
      <w:r>
        <w:rPr>
          <w:rFonts w:ascii="Arial" w:hAnsi="Arial"/>
          <w:color w:val="0C1C0F"/>
          <w:spacing w:val="-21"/>
          <w:sz w:val="21"/>
        </w:rPr>
        <w:t> </w:t>
      </w:r>
      <w:r>
        <w:rPr>
          <w:rFonts w:ascii="Arial" w:hAnsi="Arial"/>
          <w:color w:val="0C1C0F"/>
          <w:sz w:val="21"/>
        </w:rPr>
        <w:t>Presbyterian</w:t>
      </w:r>
      <w:r>
        <w:rPr>
          <w:rFonts w:ascii="Arial" w:hAnsi="Arial"/>
          <w:color w:val="0C1C0F"/>
          <w:spacing w:val="2"/>
          <w:sz w:val="21"/>
        </w:rPr>
        <w:t> </w:t>
      </w:r>
      <w:r>
        <w:rPr>
          <w:rFonts w:ascii="Arial" w:hAnsi="Arial"/>
          <w:color w:val="0C1C0F"/>
          <w:sz w:val="21"/>
        </w:rPr>
        <w:t>Women</w:t>
      </w:r>
      <w:r>
        <w:rPr>
          <w:rFonts w:ascii="Arial" w:hAnsi="Arial"/>
          <w:color w:val="0C1C0F"/>
          <w:spacing w:val="-10"/>
          <w:sz w:val="21"/>
        </w:rPr>
        <w:t> </w:t>
      </w:r>
      <w:r>
        <w:rPr>
          <w:rFonts w:ascii="Arial" w:hAnsi="Arial"/>
          <w:color w:val="0C1C0F"/>
          <w:spacing w:val="-2"/>
          <w:sz w:val="21"/>
        </w:rPr>
        <w:t>representative</w:t>
      </w:r>
    </w:p>
    <w:p>
      <w:pPr>
        <w:pStyle w:val="ListParagraph"/>
        <w:numPr>
          <w:ilvl w:val="0"/>
          <w:numId w:val="18"/>
        </w:numPr>
        <w:tabs>
          <w:tab w:pos="1377" w:val="left" w:leader="none"/>
        </w:tabs>
        <w:spacing w:line="240" w:lineRule="auto" w:before="75" w:after="0"/>
        <w:ind w:left="1377" w:right="0" w:hanging="127"/>
        <w:jc w:val="left"/>
        <w:rPr>
          <w:rFonts w:ascii="Arial" w:hAnsi="Arial"/>
          <w:sz w:val="21"/>
        </w:rPr>
      </w:pPr>
      <w:r>
        <w:rPr>
          <w:rFonts w:ascii="Arial" w:hAnsi="Arial"/>
          <w:color w:val="0C1C0F"/>
          <w:spacing w:val="-2"/>
          <w:w w:val="105"/>
          <w:sz w:val="21"/>
        </w:rPr>
        <w:t>Oct.</w:t>
      </w:r>
      <w:r>
        <w:rPr>
          <w:rFonts w:ascii="Arial" w:hAnsi="Arial"/>
          <w:color w:val="0C1C0F"/>
          <w:spacing w:val="-17"/>
          <w:w w:val="105"/>
          <w:sz w:val="21"/>
        </w:rPr>
        <w:t> </w:t>
      </w:r>
      <w:r>
        <w:rPr>
          <w:rFonts w:ascii="Arial" w:hAnsi="Arial"/>
          <w:color w:val="0C1C0F"/>
          <w:spacing w:val="-2"/>
          <w:w w:val="105"/>
          <w:sz w:val="21"/>
        </w:rPr>
        <w:t>6</w:t>
      </w:r>
      <w:r>
        <w:rPr>
          <w:rFonts w:ascii="Arial" w:hAnsi="Arial"/>
          <w:color w:val="0C1C0F"/>
          <w:spacing w:val="-3"/>
          <w:w w:val="105"/>
          <w:sz w:val="21"/>
        </w:rPr>
        <w:t> </w:t>
      </w:r>
      <w:r>
        <w:rPr>
          <w:rFonts w:ascii="Arial" w:hAnsi="Arial"/>
          <w:color w:val="0C1C0F"/>
          <w:spacing w:val="-2"/>
          <w:w w:val="105"/>
          <w:sz w:val="21"/>
        </w:rPr>
        <w:t>-</w:t>
      </w:r>
      <w:r>
        <w:rPr>
          <w:rFonts w:ascii="Arial" w:hAnsi="Arial"/>
          <w:color w:val="0C1C0F"/>
          <w:spacing w:val="46"/>
          <w:w w:val="105"/>
          <w:sz w:val="21"/>
        </w:rPr>
        <w:t> </w:t>
      </w:r>
      <w:r>
        <w:rPr>
          <w:rFonts w:ascii="Arial" w:hAnsi="Arial"/>
          <w:color w:val="0C1C0F"/>
          <w:spacing w:val="-2"/>
          <w:w w:val="105"/>
          <w:sz w:val="21"/>
        </w:rPr>
        <w:t>Instrument!</w:t>
      </w:r>
      <w:r>
        <w:rPr>
          <w:rFonts w:ascii="Arial" w:hAnsi="Arial"/>
          <w:color w:val="0C1C0F"/>
          <w:spacing w:val="-5"/>
          <w:w w:val="105"/>
          <w:sz w:val="21"/>
        </w:rPr>
        <w:t> </w:t>
      </w:r>
      <w:r>
        <w:rPr>
          <w:rFonts w:ascii="Arial" w:hAnsi="Arial"/>
          <w:color w:val="0C1C0F"/>
          <w:spacing w:val="-2"/>
          <w:w w:val="105"/>
          <w:sz w:val="21"/>
        </w:rPr>
        <w:t>grants</w:t>
      </w:r>
      <w:r>
        <w:rPr>
          <w:rFonts w:ascii="Arial" w:hAnsi="Arial"/>
          <w:color w:val="0C1C0F"/>
          <w:spacing w:val="-12"/>
          <w:w w:val="105"/>
          <w:sz w:val="21"/>
        </w:rPr>
        <w:t> </w:t>
      </w:r>
      <w:r>
        <w:rPr>
          <w:rFonts w:ascii="Arial" w:hAnsi="Arial"/>
          <w:color w:val="0C1C0F"/>
          <w:spacing w:val="-2"/>
          <w:w w:val="105"/>
          <w:sz w:val="21"/>
        </w:rPr>
        <w:t>tracking</w:t>
      </w:r>
      <w:r>
        <w:rPr>
          <w:rFonts w:ascii="Arial" w:hAnsi="Arial"/>
          <w:color w:val="0C1C0F"/>
          <w:spacing w:val="-13"/>
          <w:w w:val="105"/>
          <w:sz w:val="21"/>
        </w:rPr>
        <w:t> </w:t>
      </w:r>
      <w:r>
        <w:rPr>
          <w:rFonts w:ascii="Arial" w:hAnsi="Arial"/>
          <w:color w:val="0C1C0F"/>
          <w:spacing w:val="-2"/>
          <w:w w:val="105"/>
          <w:sz w:val="21"/>
        </w:rPr>
        <w:t>online</w:t>
      </w:r>
      <w:r>
        <w:rPr>
          <w:rFonts w:ascii="Arial" w:hAnsi="Arial"/>
          <w:color w:val="0C1C0F"/>
          <w:spacing w:val="-15"/>
          <w:w w:val="105"/>
          <w:sz w:val="21"/>
        </w:rPr>
        <w:t> </w:t>
      </w:r>
      <w:r>
        <w:rPr>
          <w:rFonts w:ascii="Arial" w:hAnsi="Arial"/>
          <w:color w:val="0C1C0F"/>
          <w:spacing w:val="-2"/>
          <w:w w:val="105"/>
          <w:sz w:val="21"/>
        </w:rPr>
        <w:t>training</w:t>
      </w:r>
    </w:p>
    <w:p>
      <w:pPr>
        <w:pStyle w:val="ListParagraph"/>
        <w:numPr>
          <w:ilvl w:val="0"/>
          <w:numId w:val="18"/>
        </w:numPr>
        <w:tabs>
          <w:tab w:pos="1377" w:val="left" w:leader="none"/>
        </w:tabs>
        <w:spacing w:line="240" w:lineRule="auto" w:before="83" w:after="0"/>
        <w:ind w:left="1377" w:right="0" w:hanging="127"/>
        <w:jc w:val="left"/>
        <w:rPr>
          <w:rFonts w:ascii="Arial" w:hAnsi="Arial"/>
          <w:sz w:val="21"/>
        </w:rPr>
      </w:pPr>
      <w:r>
        <w:rPr>
          <w:rFonts w:ascii="Arial" w:hAnsi="Arial"/>
          <w:color w:val="0C1C0F"/>
          <w:sz w:val="21"/>
        </w:rPr>
        <w:t>Oct.</w:t>
      </w:r>
      <w:r>
        <w:rPr>
          <w:rFonts w:ascii="Arial" w:hAnsi="Arial"/>
          <w:color w:val="0C1C0F"/>
          <w:spacing w:val="-11"/>
          <w:sz w:val="21"/>
        </w:rPr>
        <w:t> </w:t>
      </w:r>
      <w:r>
        <w:rPr>
          <w:rFonts w:ascii="Arial" w:hAnsi="Arial"/>
          <w:color w:val="0C1C0F"/>
          <w:sz w:val="21"/>
        </w:rPr>
        <w:t>6</w:t>
      </w:r>
      <w:r>
        <w:rPr>
          <w:rFonts w:ascii="Arial" w:hAnsi="Arial"/>
          <w:color w:val="0C1C0F"/>
          <w:spacing w:val="4"/>
          <w:sz w:val="21"/>
        </w:rPr>
        <w:t> </w:t>
      </w:r>
      <w:r>
        <w:rPr>
          <w:rFonts w:ascii="Arial" w:hAnsi="Arial"/>
          <w:color w:val="0C1C0F"/>
          <w:sz w:val="21"/>
        </w:rPr>
        <w:t>-</w:t>
      </w:r>
      <w:r>
        <w:rPr>
          <w:rFonts w:ascii="Arial" w:hAnsi="Arial"/>
          <w:color w:val="0C1C0F"/>
          <w:spacing w:val="61"/>
          <w:sz w:val="21"/>
        </w:rPr>
        <w:t> </w:t>
      </w:r>
      <w:r>
        <w:rPr>
          <w:rFonts w:ascii="Arial" w:hAnsi="Arial"/>
          <w:color w:val="0C1C0F"/>
          <w:sz w:val="21"/>
        </w:rPr>
        <w:t>Crew</w:t>
      </w:r>
      <w:r>
        <w:rPr>
          <w:rFonts w:ascii="Arial" w:hAnsi="Arial"/>
          <w:color w:val="0C1C0F"/>
          <w:spacing w:val="-1"/>
          <w:sz w:val="21"/>
        </w:rPr>
        <w:t> </w:t>
      </w:r>
      <w:r>
        <w:rPr>
          <w:rFonts w:ascii="Arial" w:hAnsi="Arial"/>
          <w:color w:val="0C1C0F"/>
          <w:sz w:val="21"/>
        </w:rPr>
        <w:t>Chief meeting</w:t>
      </w:r>
      <w:r>
        <w:rPr>
          <w:rFonts w:ascii="Arial" w:hAnsi="Arial"/>
          <w:color w:val="0C1C0F"/>
          <w:spacing w:val="-2"/>
          <w:sz w:val="21"/>
        </w:rPr>
        <w:t> </w:t>
      </w:r>
      <w:r>
        <w:rPr>
          <w:rFonts w:ascii="Arial" w:hAnsi="Arial"/>
          <w:color w:val="0C1C0F"/>
          <w:sz w:val="21"/>
        </w:rPr>
        <w:t>for</w:t>
      </w:r>
      <w:r>
        <w:rPr>
          <w:rFonts w:ascii="Arial" w:hAnsi="Arial"/>
          <w:color w:val="0C1C0F"/>
          <w:spacing w:val="14"/>
          <w:sz w:val="21"/>
        </w:rPr>
        <w:t> </w:t>
      </w:r>
      <w:r>
        <w:rPr>
          <w:rFonts w:ascii="Arial" w:hAnsi="Arial"/>
          <w:color w:val="0C1C0F"/>
          <w:sz w:val="21"/>
        </w:rPr>
        <w:t>fall</w:t>
      </w:r>
      <w:r>
        <w:rPr>
          <w:rFonts w:ascii="Arial" w:hAnsi="Arial"/>
          <w:color w:val="0C1C0F"/>
          <w:spacing w:val="-12"/>
          <w:sz w:val="21"/>
        </w:rPr>
        <w:t> </w:t>
      </w:r>
      <w:r>
        <w:rPr>
          <w:rFonts w:ascii="Arial" w:hAnsi="Arial"/>
          <w:color w:val="0C1C0F"/>
          <w:sz w:val="21"/>
        </w:rPr>
        <w:t>Whale</w:t>
      </w:r>
      <w:r>
        <w:rPr>
          <w:rFonts w:ascii="Arial" w:hAnsi="Arial"/>
          <w:color w:val="0C1C0F"/>
          <w:spacing w:val="-6"/>
          <w:sz w:val="21"/>
        </w:rPr>
        <w:t> </w:t>
      </w:r>
      <w:r>
        <w:rPr>
          <w:rFonts w:ascii="Arial" w:hAnsi="Arial"/>
          <w:color w:val="0C1C0F"/>
          <w:sz w:val="21"/>
        </w:rPr>
        <w:t>of</w:t>
      </w:r>
      <w:r>
        <w:rPr>
          <w:rFonts w:ascii="Arial" w:hAnsi="Arial"/>
          <w:color w:val="0C1C0F"/>
          <w:spacing w:val="24"/>
          <w:sz w:val="21"/>
        </w:rPr>
        <w:t> </w:t>
      </w:r>
      <w:r>
        <w:rPr>
          <w:rFonts w:ascii="Arial" w:hAnsi="Arial"/>
          <w:color w:val="0C1C0F"/>
          <w:sz w:val="21"/>
        </w:rPr>
        <w:t>a</w:t>
      </w:r>
      <w:r>
        <w:rPr>
          <w:rFonts w:ascii="Arial" w:hAnsi="Arial"/>
          <w:color w:val="0C1C0F"/>
          <w:spacing w:val="-17"/>
          <w:sz w:val="21"/>
        </w:rPr>
        <w:t> </w:t>
      </w:r>
      <w:r>
        <w:rPr>
          <w:rFonts w:ascii="Arial" w:hAnsi="Arial"/>
          <w:color w:val="0C1C0F"/>
          <w:sz w:val="21"/>
        </w:rPr>
        <w:t>Used</w:t>
      </w:r>
      <w:r>
        <w:rPr>
          <w:rFonts w:ascii="Arial" w:hAnsi="Arial"/>
          <w:color w:val="0C1C0F"/>
          <w:spacing w:val="-10"/>
          <w:sz w:val="21"/>
        </w:rPr>
        <w:t> </w:t>
      </w:r>
      <w:r>
        <w:rPr>
          <w:rFonts w:ascii="Arial" w:hAnsi="Arial"/>
          <w:color w:val="0C1C0F"/>
          <w:sz w:val="21"/>
        </w:rPr>
        <w:t>Book</w:t>
      </w:r>
      <w:r>
        <w:rPr>
          <w:rFonts w:ascii="Arial" w:hAnsi="Arial"/>
          <w:color w:val="0C1C0F"/>
          <w:spacing w:val="-8"/>
          <w:sz w:val="21"/>
        </w:rPr>
        <w:t> </w:t>
      </w:r>
      <w:r>
        <w:rPr>
          <w:rFonts w:ascii="Arial" w:hAnsi="Arial"/>
          <w:color w:val="0C1C0F"/>
          <w:spacing w:val="-4"/>
          <w:sz w:val="21"/>
        </w:rPr>
        <w:t>Sale</w:t>
      </w:r>
    </w:p>
    <w:p>
      <w:pPr>
        <w:pStyle w:val="ListParagraph"/>
        <w:numPr>
          <w:ilvl w:val="0"/>
          <w:numId w:val="18"/>
        </w:numPr>
        <w:tabs>
          <w:tab w:pos="1376" w:val="left" w:leader="none"/>
        </w:tabs>
        <w:spacing w:line="240" w:lineRule="auto" w:before="80" w:after="0"/>
        <w:ind w:left="1376" w:right="0" w:hanging="126"/>
        <w:jc w:val="left"/>
        <w:rPr>
          <w:rFonts w:ascii="Arial" w:hAnsi="Arial"/>
          <w:sz w:val="21"/>
        </w:rPr>
      </w:pPr>
      <w:r>
        <w:rPr>
          <w:rFonts w:ascii="Arial" w:hAnsi="Arial"/>
          <w:color w:val="0C1C0F"/>
          <w:sz w:val="21"/>
        </w:rPr>
        <w:t>Oct.</w:t>
      </w:r>
      <w:r>
        <w:rPr>
          <w:rFonts w:ascii="Arial" w:hAnsi="Arial"/>
          <w:color w:val="0C1C0F"/>
          <w:spacing w:val="-8"/>
          <w:sz w:val="21"/>
        </w:rPr>
        <w:t> </w:t>
      </w:r>
      <w:r>
        <w:rPr>
          <w:rFonts w:ascii="Arial" w:hAnsi="Arial"/>
          <w:color w:val="0C1C0F"/>
          <w:sz w:val="21"/>
        </w:rPr>
        <w:t>6</w:t>
      </w:r>
      <w:r>
        <w:rPr>
          <w:rFonts w:ascii="Arial" w:hAnsi="Arial"/>
          <w:color w:val="0C1C0F"/>
          <w:spacing w:val="5"/>
          <w:sz w:val="21"/>
        </w:rPr>
        <w:t> </w:t>
      </w:r>
      <w:r>
        <w:rPr>
          <w:rFonts w:ascii="Arial" w:hAnsi="Arial"/>
          <w:color w:val="0C1C0F"/>
          <w:sz w:val="21"/>
        </w:rPr>
        <w:t>-</w:t>
      </w:r>
      <w:r>
        <w:rPr>
          <w:rFonts w:ascii="Arial" w:hAnsi="Arial"/>
          <w:color w:val="0C1C0F"/>
          <w:spacing w:val="58"/>
          <w:sz w:val="21"/>
        </w:rPr>
        <w:t> </w:t>
      </w:r>
      <w:r>
        <w:rPr>
          <w:rFonts w:ascii="Arial" w:hAnsi="Arial"/>
          <w:color w:val="0C1C0F"/>
          <w:sz w:val="21"/>
        </w:rPr>
        <w:t>Meeting</w:t>
      </w:r>
      <w:r>
        <w:rPr>
          <w:rFonts w:ascii="Arial" w:hAnsi="Arial"/>
          <w:color w:val="0C1C0F"/>
          <w:spacing w:val="-4"/>
          <w:sz w:val="21"/>
        </w:rPr>
        <w:t> </w:t>
      </w:r>
      <w:r>
        <w:rPr>
          <w:rFonts w:ascii="Arial" w:hAnsi="Arial"/>
          <w:color w:val="0C1C0F"/>
          <w:sz w:val="21"/>
        </w:rPr>
        <w:t>with</w:t>
      </w:r>
      <w:r>
        <w:rPr>
          <w:rFonts w:ascii="Arial" w:hAnsi="Arial"/>
          <w:color w:val="0C1C0F"/>
          <w:spacing w:val="-13"/>
          <w:sz w:val="21"/>
        </w:rPr>
        <w:t> </w:t>
      </w:r>
      <w:r>
        <w:rPr>
          <w:rFonts w:ascii="Arial" w:hAnsi="Arial"/>
          <w:color w:val="0C1C0F"/>
          <w:sz w:val="21"/>
        </w:rPr>
        <w:t>Bernadette Berger,</w:t>
      </w:r>
      <w:r>
        <w:rPr>
          <w:rFonts w:ascii="Arial" w:hAnsi="Arial"/>
          <w:color w:val="0C1C0F"/>
          <w:spacing w:val="-11"/>
          <w:sz w:val="21"/>
        </w:rPr>
        <w:t> </w:t>
      </w:r>
      <w:r>
        <w:rPr>
          <w:rFonts w:ascii="Arial" w:hAnsi="Arial"/>
          <w:color w:val="0C1C0F"/>
          <w:spacing w:val="-4"/>
          <w:sz w:val="21"/>
        </w:rPr>
        <w:t>JCPL</w:t>
      </w:r>
    </w:p>
    <w:p>
      <w:pPr>
        <w:pStyle w:val="ListParagraph"/>
        <w:numPr>
          <w:ilvl w:val="0"/>
          <w:numId w:val="18"/>
        </w:numPr>
        <w:tabs>
          <w:tab w:pos="1376" w:val="left" w:leader="none"/>
        </w:tabs>
        <w:spacing w:line="240" w:lineRule="auto" w:before="79" w:after="0"/>
        <w:ind w:left="1376" w:right="0" w:hanging="126"/>
        <w:jc w:val="left"/>
        <w:rPr>
          <w:rFonts w:ascii="Arial" w:hAnsi="Arial"/>
          <w:sz w:val="21"/>
        </w:rPr>
      </w:pPr>
      <w:r>
        <w:rPr>
          <w:rFonts w:ascii="Arial" w:hAnsi="Arial"/>
          <w:color w:val="0C1C0F"/>
          <w:sz w:val="21"/>
        </w:rPr>
        <w:t>Oct.</w:t>
      </w:r>
      <w:r>
        <w:rPr>
          <w:rFonts w:ascii="Arial" w:hAnsi="Arial"/>
          <w:color w:val="0C1C0F"/>
          <w:spacing w:val="-21"/>
          <w:sz w:val="21"/>
        </w:rPr>
        <w:t> </w:t>
      </w:r>
      <w:r>
        <w:rPr>
          <w:rFonts w:ascii="Arial" w:hAnsi="Arial"/>
          <w:color w:val="0C1C0F"/>
          <w:sz w:val="21"/>
        </w:rPr>
        <w:t>12</w:t>
      </w:r>
      <w:r>
        <w:rPr>
          <w:rFonts w:ascii="Arial" w:hAnsi="Arial"/>
          <w:color w:val="0C1C0F"/>
          <w:spacing w:val="8"/>
          <w:sz w:val="21"/>
        </w:rPr>
        <w:t> </w:t>
      </w:r>
      <w:r>
        <w:rPr>
          <w:rFonts w:ascii="Arial" w:hAnsi="Arial"/>
          <w:color w:val="0C1C0F"/>
          <w:sz w:val="21"/>
        </w:rPr>
        <w:t>-</w:t>
      </w:r>
      <w:r>
        <w:rPr>
          <w:rFonts w:ascii="Arial" w:hAnsi="Arial"/>
          <w:color w:val="0C1C0F"/>
          <w:spacing w:val="48"/>
          <w:sz w:val="21"/>
        </w:rPr>
        <w:t> </w:t>
      </w:r>
      <w:r>
        <w:rPr>
          <w:rFonts w:ascii="Arial" w:hAnsi="Arial"/>
          <w:color w:val="0C1C0F"/>
          <w:sz w:val="21"/>
        </w:rPr>
        <w:t>Wheat</w:t>
      </w:r>
      <w:r>
        <w:rPr>
          <w:rFonts w:ascii="Arial" w:hAnsi="Arial"/>
          <w:color w:val="0C1C0F"/>
          <w:spacing w:val="-4"/>
          <w:sz w:val="21"/>
        </w:rPr>
        <w:t> </w:t>
      </w:r>
      <w:r>
        <w:rPr>
          <w:rFonts w:ascii="Arial" w:hAnsi="Arial"/>
          <w:color w:val="0C1C0F"/>
          <w:sz w:val="21"/>
        </w:rPr>
        <w:t>Ridge</w:t>
      </w:r>
      <w:r>
        <w:rPr>
          <w:rFonts w:ascii="Arial" w:hAnsi="Arial"/>
          <w:color w:val="0C1C0F"/>
          <w:spacing w:val="-16"/>
          <w:sz w:val="21"/>
        </w:rPr>
        <w:t> </w:t>
      </w:r>
      <w:r>
        <w:rPr>
          <w:rFonts w:ascii="Arial" w:hAnsi="Arial"/>
          <w:color w:val="0C1C0F"/>
          <w:sz w:val="21"/>
        </w:rPr>
        <w:t>Rotary</w:t>
      </w:r>
      <w:r>
        <w:rPr>
          <w:rFonts w:ascii="Arial" w:hAnsi="Arial"/>
          <w:color w:val="0C1C0F"/>
          <w:spacing w:val="-10"/>
          <w:sz w:val="21"/>
        </w:rPr>
        <w:t> </w:t>
      </w:r>
      <w:r>
        <w:rPr>
          <w:rFonts w:ascii="Arial" w:hAnsi="Arial"/>
          <w:color w:val="0C1C0F"/>
          <w:sz w:val="21"/>
        </w:rPr>
        <w:t>Club</w:t>
      </w:r>
      <w:r>
        <w:rPr>
          <w:rFonts w:ascii="Arial" w:hAnsi="Arial"/>
          <w:color w:val="0C1C0F"/>
          <w:spacing w:val="-15"/>
          <w:sz w:val="21"/>
        </w:rPr>
        <w:t> </w:t>
      </w:r>
      <w:r>
        <w:rPr>
          <w:rFonts w:ascii="Arial" w:hAnsi="Arial"/>
          <w:color w:val="0C1C0F"/>
          <w:spacing w:val="-2"/>
          <w:sz w:val="21"/>
        </w:rPr>
        <w:t>meeting</w:t>
      </w:r>
    </w:p>
    <w:p>
      <w:pPr>
        <w:pStyle w:val="ListParagraph"/>
        <w:numPr>
          <w:ilvl w:val="0"/>
          <w:numId w:val="18"/>
        </w:numPr>
        <w:tabs>
          <w:tab w:pos="1376" w:val="left" w:leader="none"/>
        </w:tabs>
        <w:spacing w:line="240" w:lineRule="auto" w:before="79" w:after="0"/>
        <w:ind w:left="1376" w:right="0" w:hanging="126"/>
        <w:jc w:val="left"/>
        <w:rPr>
          <w:rFonts w:ascii="Arial" w:hAnsi="Arial"/>
          <w:sz w:val="21"/>
        </w:rPr>
      </w:pPr>
      <w:r>
        <w:rPr>
          <w:rFonts w:ascii="Arial" w:hAnsi="Arial"/>
          <w:color w:val="0C1C0F"/>
          <w:sz w:val="21"/>
        </w:rPr>
        <w:t>Oct.</w:t>
      </w:r>
      <w:r>
        <w:rPr>
          <w:rFonts w:ascii="Arial" w:hAnsi="Arial"/>
          <w:color w:val="0C1C0F"/>
          <w:spacing w:val="-18"/>
          <w:sz w:val="21"/>
        </w:rPr>
        <w:t> </w:t>
      </w:r>
      <w:r>
        <w:rPr>
          <w:rFonts w:ascii="Arial" w:hAnsi="Arial"/>
          <w:color w:val="0C1C0F"/>
          <w:sz w:val="21"/>
        </w:rPr>
        <w:t>13</w:t>
      </w:r>
      <w:r>
        <w:rPr>
          <w:rFonts w:ascii="Arial" w:hAnsi="Arial"/>
          <w:color w:val="0C1C0F"/>
          <w:spacing w:val="-2"/>
          <w:sz w:val="21"/>
        </w:rPr>
        <w:t> </w:t>
      </w:r>
      <w:r>
        <w:rPr>
          <w:rFonts w:ascii="Arial" w:hAnsi="Arial"/>
          <w:color w:val="0C1C0F"/>
          <w:sz w:val="21"/>
        </w:rPr>
        <w:t>-</w:t>
      </w:r>
      <w:r>
        <w:rPr>
          <w:rFonts w:ascii="Arial" w:hAnsi="Arial"/>
          <w:color w:val="0C1C0F"/>
          <w:spacing w:val="53"/>
          <w:sz w:val="21"/>
        </w:rPr>
        <w:t> </w:t>
      </w:r>
      <w:r>
        <w:rPr>
          <w:rFonts w:ascii="Arial" w:hAnsi="Arial"/>
          <w:color w:val="0C1C0F"/>
          <w:sz w:val="21"/>
        </w:rPr>
        <w:t>Wheat</w:t>
      </w:r>
      <w:r>
        <w:rPr>
          <w:rFonts w:ascii="Arial" w:hAnsi="Arial"/>
          <w:color w:val="0C1C0F"/>
          <w:spacing w:val="2"/>
          <w:sz w:val="21"/>
        </w:rPr>
        <w:t> </w:t>
      </w:r>
      <w:r>
        <w:rPr>
          <w:rFonts w:ascii="Arial" w:hAnsi="Arial"/>
          <w:color w:val="0C1C0F"/>
          <w:sz w:val="21"/>
        </w:rPr>
        <w:t>Ridge</w:t>
      </w:r>
      <w:r>
        <w:rPr>
          <w:rFonts w:ascii="Arial" w:hAnsi="Arial"/>
          <w:color w:val="0C1C0F"/>
          <w:spacing w:val="-11"/>
          <w:sz w:val="21"/>
        </w:rPr>
        <w:t> </w:t>
      </w:r>
      <w:r>
        <w:rPr>
          <w:rFonts w:ascii="Arial" w:hAnsi="Arial"/>
          <w:color w:val="0C1C0F"/>
          <w:sz w:val="21"/>
        </w:rPr>
        <w:t>Business</w:t>
      </w:r>
      <w:r>
        <w:rPr>
          <w:rFonts w:ascii="Arial" w:hAnsi="Arial"/>
          <w:color w:val="0C1C0F"/>
          <w:spacing w:val="4"/>
          <w:sz w:val="21"/>
        </w:rPr>
        <w:t> </w:t>
      </w:r>
      <w:r>
        <w:rPr>
          <w:rFonts w:ascii="Arial" w:hAnsi="Arial"/>
          <w:color w:val="0C1C0F"/>
          <w:sz w:val="21"/>
        </w:rPr>
        <w:t>Assn.</w:t>
      </w:r>
      <w:r>
        <w:rPr>
          <w:rFonts w:ascii="Arial" w:hAnsi="Arial"/>
          <w:color w:val="0C1C0F"/>
          <w:spacing w:val="-13"/>
          <w:sz w:val="21"/>
        </w:rPr>
        <w:t> </w:t>
      </w:r>
      <w:r>
        <w:rPr>
          <w:rFonts w:ascii="Arial" w:hAnsi="Arial"/>
          <w:color w:val="0C1C0F"/>
          <w:spacing w:val="-2"/>
          <w:sz w:val="21"/>
        </w:rPr>
        <w:t>meeting</w:t>
      </w:r>
    </w:p>
    <w:p>
      <w:pPr>
        <w:pStyle w:val="ListParagraph"/>
        <w:numPr>
          <w:ilvl w:val="0"/>
          <w:numId w:val="18"/>
        </w:numPr>
        <w:tabs>
          <w:tab w:pos="1376" w:val="left" w:leader="none"/>
        </w:tabs>
        <w:spacing w:line="240" w:lineRule="auto" w:before="84" w:after="0"/>
        <w:ind w:left="1376" w:right="0" w:hanging="126"/>
        <w:jc w:val="left"/>
        <w:rPr>
          <w:rFonts w:ascii="Arial" w:hAnsi="Arial"/>
          <w:sz w:val="21"/>
        </w:rPr>
      </w:pPr>
      <w:r>
        <w:rPr>
          <w:rFonts w:ascii="Arial" w:hAnsi="Arial"/>
          <w:color w:val="0C1C0F"/>
          <w:sz w:val="21"/>
        </w:rPr>
        <w:t>Oct.</w:t>
      </w:r>
      <w:r>
        <w:rPr>
          <w:rFonts w:ascii="Arial" w:hAnsi="Arial"/>
          <w:color w:val="0C1C0F"/>
          <w:spacing w:val="-20"/>
          <w:sz w:val="21"/>
        </w:rPr>
        <w:t> </w:t>
      </w:r>
      <w:r>
        <w:rPr>
          <w:rFonts w:ascii="Arial" w:hAnsi="Arial"/>
          <w:color w:val="0C1C0F"/>
          <w:sz w:val="21"/>
        </w:rPr>
        <w:t>13</w:t>
      </w:r>
      <w:r>
        <w:rPr>
          <w:rFonts w:ascii="Arial" w:hAnsi="Arial"/>
          <w:color w:val="0C1C0F"/>
          <w:spacing w:val="4"/>
          <w:sz w:val="21"/>
        </w:rPr>
        <w:t> </w:t>
      </w:r>
      <w:r>
        <w:rPr>
          <w:rFonts w:ascii="Arial" w:hAnsi="Arial"/>
          <w:color w:val="0C1C0F"/>
          <w:sz w:val="21"/>
        </w:rPr>
        <w:t>-</w:t>
      </w:r>
      <w:r>
        <w:rPr>
          <w:rFonts w:ascii="Arial" w:hAnsi="Arial"/>
          <w:color w:val="0C1C0F"/>
          <w:spacing w:val="57"/>
          <w:sz w:val="21"/>
        </w:rPr>
        <w:t> </w:t>
      </w:r>
      <w:r>
        <w:rPr>
          <w:rFonts w:ascii="Arial" w:hAnsi="Arial"/>
          <w:color w:val="0C1C0F"/>
          <w:sz w:val="21"/>
        </w:rPr>
        <w:t>Meeting</w:t>
      </w:r>
      <w:r>
        <w:rPr>
          <w:rFonts w:ascii="Arial" w:hAnsi="Arial"/>
          <w:color w:val="0C1C0F"/>
          <w:spacing w:val="7"/>
          <w:sz w:val="21"/>
        </w:rPr>
        <w:t> </w:t>
      </w:r>
      <w:r>
        <w:rPr>
          <w:rFonts w:ascii="Arial" w:hAnsi="Arial"/>
          <w:color w:val="0C1C0F"/>
          <w:sz w:val="21"/>
        </w:rPr>
        <w:t>with</w:t>
      </w:r>
      <w:r>
        <w:rPr>
          <w:rFonts w:ascii="Arial" w:hAnsi="Arial"/>
          <w:color w:val="0C1C0F"/>
          <w:spacing w:val="-12"/>
          <w:sz w:val="21"/>
        </w:rPr>
        <w:t> </w:t>
      </w:r>
      <w:r>
        <w:rPr>
          <w:rFonts w:ascii="Arial" w:hAnsi="Arial"/>
          <w:color w:val="0C1C0F"/>
          <w:sz w:val="21"/>
        </w:rPr>
        <w:t>Terri</w:t>
      </w:r>
      <w:r>
        <w:rPr>
          <w:rFonts w:ascii="Arial" w:hAnsi="Arial"/>
          <w:color w:val="0C1C0F"/>
          <w:spacing w:val="-5"/>
          <w:sz w:val="21"/>
        </w:rPr>
        <w:t> </w:t>
      </w:r>
      <w:r>
        <w:rPr>
          <w:rFonts w:ascii="Arial" w:hAnsi="Arial"/>
          <w:color w:val="0C1C0F"/>
          <w:sz w:val="21"/>
        </w:rPr>
        <w:t>WIiber,</w:t>
      </w:r>
      <w:r>
        <w:rPr>
          <w:rFonts w:ascii="Arial" w:hAnsi="Arial"/>
          <w:color w:val="0C1C0F"/>
          <w:spacing w:val="-10"/>
          <w:sz w:val="21"/>
        </w:rPr>
        <w:t> </w:t>
      </w:r>
      <w:r>
        <w:rPr>
          <w:rFonts w:ascii="Arial" w:hAnsi="Arial"/>
          <w:color w:val="0C1C0F"/>
          <w:sz w:val="21"/>
        </w:rPr>
        <w:t>preparation</w:t>
      </w:r>
      <w:r>
        <w:rPr>
          <w:rFonts w:ascii="Arial" w:hAnsi="Arial"/>
          <w:color w:val="0C1C0F"/>
          <w:spacing w:val="8"/>
          <w:sz w:val="21"/>
        </w:rPr>
        <w:t> </w:t>
      </w:r>
      <w:r>
        <w:rPr>
          <w:rFonts w:ascii="Arial" w:hAnsi="Arial"/>
          <w:color w:val="0C1C0F"/>
          <w:sz w:val="21"/>
        </w:rPr>
        <w:t>for</w:t>
      </w:r>
      <w:r>
        <w:rPr>
          <w:rFonts w:ascii="Arial" w:hAnsi="Arial"/>
          <w:color w:val="0C1C0F"/>
          <w:spacing w:val="-4"/>
          <w:sz w:val="21"/>
        </w:rPr>
        <w:t> </w:t>
      </w:r>
      <w:r>
        <w:rPr>
          <w:rFonts w:ascii="Arial" w:hAnsi="Arial"/>
          <w:color w:val="0C1C0F"/>
          <w:sz w:val="21"/>
        </w:rPr>
        <w:t>JCLF</w:t>
      </w:r>
      <w:r>
        <w:rPr>
          <w:rFonts w:ascii="Arial" w:hAnsi="Arial"/>
          <w:color w:val="0C1C0F"/>
          <w:spacing w:val="-6"/>
          <w:sz w:val="21"/>
        </w:rPr>
        <w:t> </w:t>
      </w:r>
      <w:r>
        <w:rPr>
          <w:rFonts w:ascii="Arial" w:hAnsi="Arial"/>
          <w:color w:val="0C1C0F"/>
          <w:sz w:val="21"/>
        </w:rPr>
        <w:t>Board</w:t>
      </w:r>
      <w:r>
        <w:rPr>
          <w:rFonts w:ascii="Arial" w:hAnsi="Arial"/>
          <w:color w:val="0C1C0F"/>
          <w:spacing w:val="-8"/>
          <w:sz w:val="21"/>
        </w:rPr>
        <w:t> </w:t>
      </w:r>
      <w:r>
        <w:rPr>
          <w:rFonts w:ascii="Arial" w:hAnsi="Arial"/>
          <w:color w:val="0C1C0F"/>
          <w:spacing w:val="-2"/>
          <w:sz w:val="21"/>
        </w:rPr>
        <w:t>Retreat</w:t>
      </w:r>
    </w:p>
    <w:p>
      <w:pPr>
        <w:pStyle w:val="ListParagraph"/>
        <w:numPr>
          <w:ilvl w:val="0"/>
          <w:numId w:val="18"/>
        </w:numPr>
        <w:tabs>
          <w:tab w:pos="1376" w:val="left" w:leader="none"/>
        </w:tabs>
        <w:spacing w:line="240" w:lineRule="auto" w:before="75" w:after="0"/>
        <w:ind w:left="1376" w:right="0" w:hanging="126"/>
        <w:jc w:val="left"/>
        <w:rPr>
          <w:rFonts w:ascii="Arial" w:hAnsi="Arial"/>
          <w:sz w:val="21"/>
        </w:rPr>
      </w:pPr>
      <w:r>
        <w:rPr>
          <w:rFonts w:ascii="Arial" w:hAnsi="Arial"/>
          <w:color w:val="0C1C0F"/>
          <w:w w:val="105"/>
          <w:sz w:val="21"/>
        </w:rPr>
        <w:t>Oct.</w:t>
      </w:r>
      <w:r>
        <w:rPr>
          <w:rFonts w:ascii="Arial" w:hAnsi="Arial"/>
          <w:color w:val="0C1C0F"/>
          <w:spacing w:val="-28"/>
          <w:w w:val="105"/>
          <w:sz w:val="21"/>
        </w:rPr>
        <w:t> </w:t>
      </w:r>
      <w:r>
        <w:rPr>
          <w:rFonts w:ascii="Arial" w:hAnsi="Arial"/>
          <w:color w:val="0C1C0F"/>
          <w:w w:val="105"/>
          <w:sz w:val="21"/>
        </w:rPr>
        <w:t>14</w:t>
      </w:r>
      <w:r>
        <w:rPr>
          <w:rFonts w:ascii="Arial" w:hAnsi="Arial"/>
          <w:color w:val="0C1C0F"/>
          <w:spacing w:val="-16"/>
          <w:w w:val="105"/>
          <w:sz w:val="21"/>
        </w:rPr>
        <w:t> </w:t>
      </w:r>
      <w:r>
        <w:rPr>
          <w:rFonts w:ascii="Arial" w:hAnsi="Arial"/>
          <w:color w:val="0C1C0F"/>
          <w:w w:val="105"/>
          <w:sz w:val="21"/>
        </w:rPr>
        <w:t>-</w:t>
      </w:r>
      <w:r>
        <w:rPr>
          <w:rFonts w:ascii="Arial" w:hAnsi="Arial"/>
          <w:color w:val="0C1C0F"/>
          <w:spacing w:val="21"/>
          <w:w w:val="105"/>
          <w:sz w:val="21"/>
        </w:rPr>
        <w:t> </w:t>
      </w:r>
      <w:r>
        <w:rPr>
          <w:rFonts w:ascii="Arial" w:hAnsi="Arial"/>
          <w:color w:val="0C1C0F"/>
          <w:w w:val="105"/>
          <w:sz w:val="21"/>
        </w:rPr>
        <w:t>Lunch</w:t>
      </w:r>
      <w:r>
        <w:rPr>
          <w:rFonts w:ascii="Arial" w:hAnsi="Arial"/>
          <w:color w:val="0C1C0F"/>
          <w:spacing w:val="-16"/>
          <w:w w:val="105"/>
          <w:sz w:val="21"/>
        </w:rPr>
        <w:t> </w:t>
      </w:r>
      <w:r>
        <w:rPr>
          <w:rFonts w:ascii="Arial" w:hAnsi="Arial"/>
          <w:color w:val="0C1C0F"/>
          <w:w w:val="105"/>
          <w:sz w:val="21"/>
        </w:rPr>
        <w:t>meeting</w:t>
      </w:r>
      <w:r>
        <w:rPr>
          <w:rFonts w:ascii="Arial" w:hAnsi="Arial"/>
          <w:color w:val="0C1C0F"/>
          <w:spacing w:val="-15"/>
          <w:w w:val="105"/>
          <w:sz w:val="21"/>
        </w:rPr>
        <w:t> </w:t>
      </w:r>
      <w:r>
        <w:rPr>
          <w:rFonts w:ascii="Arial" w:hAnsi="Arial"/>
          <w:color w:val="0C1C0F"/>
          <w:w w:val="105"/>
          <w:sz w:val="21"/>
        </w:rPr>
        <w:t>with</w:t>
      </w:r>
      <w:r>
        <w:rPr>
          <w:rFonts w:ascii="Arial" w:hAnsi="Arial"/>
          <w:color w:val="0C1C0F"/>
          <w:spacing w:val="-22"/>
          <w:w w:val="105"/>
          <w:sz w:val="21"/>
        </w:rPr>
        <w:t> </w:t>
      </w:r>
      <w:r>
        <w:rPr>
          <w:rFonts w:ascii="Arial" w:hAnsi="Arial"/>
          <w:color w:val="0C1C0F"/>
          <w:w w:val="105"/>
          <w:sz w:val="21"/>
        </w:rPr>
        <w:t>major</w:t>
      </w:r>
      <w:r>
        <w:rPr>
          <w:rFonts w:ascii="Arial" w:hAnsi="Arial"/>
          <w:color w:val="0C1C0F"/>
          <w:spacing w:val="-12"/>
          <w:w w:val="105"/>
          <w:sz w:val="21"/>
        </w:rPr>
        <w:t> </w:t>
      </w:r>
      <w:r>
        <w:rPr>
          <w:rFonts w:ascii="Arial" w:hAnsi="Arial"/>
          <w:color w:val="0C1C0F"/>
          <w:w w:val="105"/>
          <w:sz w:val="21"/>
        </w:rPr>
        <w:t>donor</w:t>
      </w:r>
      <w:r>
        <w:rPr>
          <w:rFonts w:ascii="Arial" w:hAnsi="Arial"/>
          <w:color w:val="0C1C0F"/>
          <w:spacing w:val="-10"/>
          <w:w w:val="105"/>
          <w:sz w:val="21"/>
        </w:rPr>
        <w:t> </w:t>
      </w:r>
      <w:r>
        <w:rPr>
          <w:rFonts w:ascii="Arial" w:hAnsi="Arial"/>
          <w:color w:val="0C1C0F"/>
          <w:w w:val="105"/>
          <w:sz w:val="21"/>
        </w:rPr>
        <w:t>Allison</w:t>
      </w:r>
      <w:r>
        <w:rPr>
          <w:rFonts w:ascii="Arial" w:hAnsi="Arial"/>
          <w:color w:val="0C1C0F"/>
          <w:spacing w:val="-20"/>
          <w:w w:val="105"/>
          <w:sz w:val="21"/>
        </w:rPr>
        <w:t> </w:t>
      </w:r>
      <w:r>
        <w:rPr>
          <w:rFonts w:ascii="Arial" w:hAnsi="Arial"/>
          <w:color w:val="0C1C0F"/>
          <w:spacing w:val="-2"/>
          <w:w w:val="105"/>
          <w:sz w:val="21"/>
        </w:rPr>
        <w:t>Brigham</w:t>
      </w:r>
    </w:p>
    <w:p>
      <w:pPr>
        <w:pStyle w:val="ListParagraph"/>
        <w:numPr>
          <w:ilvl w:val="0"/>
          <w:numId w:val="18"/>
        </w:numPr>
        <w:tabs>
          <w:tab w:pos="1377" w:val="left" w:leader="none"/>
        </w:tabs>
        <w:spacing w:line="240" w:lineRule="auto" w:before="84" w:after="0"/>
        <w:ind w:left="1377" w:right="0" w:hanging="127"/>
        <w:jc w:val="left"/>
        <w:rPr>
          <w:rFonts w:ascii="Arial" w:hAnsi="Arial"/>
          <w:sz w:val="21"/>
        </w:rPr>
      </w:pPr>
      <w:r>
        <w:rPr>
          <w:rFonts w:ascii="Arial" w:hAnsi="Arial"/>
          <w:color w:val="0C1C0F"/>
          <w:sz w:val="21"/>
        </w:rPr>
        <w:t>Oct.</w:t>
      </w:r>
      <w:r>
        <w:rPr>
          <w:rFonts w:ascii="Arial" w:hAnsi="Arial"/>
          <w:color w:val="0C1C0F"/>
          <w:spacing w:val="-25"/>
          <w:sz w:val="21"/>
        </w:rPr>
        <w:t> </w:t>
      </w:r>
      <w:r>
        <w:rPr>
          <w:rFonts w:ascii="Arial" w:hAnsi="Arial"/>
          <w:color w:val="0C1C0F"/>
          <w:sz w:val="21"/>
        </w:rPr>
        <w:t>15</w:t>
      </w:r>
      <w:r>
        <w:rPr>
          <w:rFonts w:ascii="Arial" w:hAnsi="Arial"/>
          <w:color w:val="0C1C0F"/>
          <w:spacing w:val="5"/>
          <w:sz w:val="21"/>
        </w:rPr>
        <w:t> </w:t>
      </w:r>
      <w:r>
        <w:rPr>
          <w:rFonts w:ascii="Arial" w:hAnsi="Arial"/>
          <w:color w:val="0C1C0F"/>
          <w:sz w:val="21"/>
        </w:rPr>
        <w:t>-</w:t>
      </w:r>
      <w:r>
        <w:rPr>
          <w:rFonts w:ascii="Arial" w:hAnsi="Arial"/>
          <w:color w:val="0C1C0F"/>
          <w:spacing w:val="41"/>
          <w:sz w:val="21"/>
        </w:rPr>
        <w:t> </w:t>
      </w:r>
      <w:r>
        <w:rPr>
          <w:rFonts w:ascii="Arial" w:hAnsi="Arial"/>
          <w:color w:val="0C1C0F"/>
          <w:sz w:val="21"/>
        </w:rPr>
        <w:t>PEO</w:t>
      </w:r>
      <w:r>
        <w:rPr>
          <w:rFonts w:ascii="Arial" w:hAnsi="Arial"/>
          <w:color w:val="0C1C0F"/>
          <w:spacing w:val="-12"/>
          <w:sz w:val="21"/>
        </w:rPr>
        <w:t> </w:t>
      </w:r>
      <w:r>
        <w:rPr>
          <w:rFonts w:ascii="Arial" w:hAnsi="Arial"/>
          <w:color w:val="0C1C0F"/>
          <w:sz w:val="21"/>
        </w:rPr>
        <w:t>Meeting,</w:t>
      </w:r>
      <w:r>
        <w:rPr>
          <w:rFonts w:ascii="Arial" w:hAnsi="Arial"/>
          <w:color w:val="0C1C0F"/>
          <w:spacing w:val="-15"/>
          <w:sz w:val="21"/>
        </w:rPr>
        <w:t> </w:t>
      </w:r>
      <w:r>
        <w:rPr>
          <w:rFonts w:ascii="Arial" w:hAnsi="Arial"/>
          <w:color w:val="0C1C0F"/>
          <w:sz w:val="21"/>
        </w:rPr>
        <w:t>Chapter</w:t>
      </w:r>
      <w:r>
        <w:rPr>
          <w:rFonts w:ascii="Arial" w:hAnsi="Arial"/>
          <w:color w:val="0C1C0F"/>
          <w:spacing w:val="-4"/>
          <w:sz w:val="21"/>
        </w:rPr>
        <w:t> </w:t>
      </w:r>
      <w:r>
        <w:rPr>
          <w:rFonts w:ascii="Arial" w:hAnsi="Arial"/>
          <w:color w:val="0C1C0F"/>
          <w:spacing w:val="-5"/>
          <w:sz w:val="21"/>
        </w:rPr>
        <w:t>FP</w:t>
      </w:r>
    </w:p>
    <w:p>
      <w:pPr>
        <w:pStyle w:val="BodyText"/>
        <w:rPr>
          <w:rFonts w:ascii="Arial"/>
          <w:sz w:val="7"/>
        </w:rPr>
      </w:pPr>
      <w:r>
        <w:rPr>
          <w:rFonts w:ascii="Arial"/>
          <w:sz w:val="7"/>
        </w:rPr>
        <w:drawing>
          <wp:anchor distT="0" distB="0" distL="0" distR="0" allowOverlap="1" layoutInCell="1" locked="0" behindDoc="1" simplePos="0" relativeHeight="487592960">
            <wp:simplePos x="0" y="0"/>
            <wp:positionH relativeFrom="page">
              <wp:posOffset>332155</wp:posOffset>
            </wp:positionH>
            <wp:positionV relativeFrom="paragraph">
              <wp:posOffset>66568</wp:posOffset>
            </wp:positionV>
            <wp:extent cx="7079165" cy="3520440"/>
            <wp:effectExtent l="0" t="0" r="0" b="0"/>
            <wp:wrapTopAndBottom/>
            <wp:docPr id="34" name="Image 34"/>
            <wp:cNvGraphicFramePr>
              <a:graphicFrameLocks/>
            </wp:cNvGraphicFramePr>
            <a:graphic>
              <a:graphicData uri="http://schemas.openxmlformats.org/drawingml/2006/picture">
                <pic:pic>
                  <pic:nvPicPr>
                    <pic:cNvPr id="34" name="Image 34"/>
                    <pic:cNvPicPr/>
                  </pic:nvPicPr>
                  <pic:blipFill>
                    <a:blip r:embed="rId27" cstate="print"/>
                    <a:stretch>
                      <a:fillRect/>
                    </a:stretch>
                  </pic:blipFill>
                  <pic:spPr>
                    <a:xfrm>
                      <a:off x="0" y="0"/>
                      <a:ext cx="7079165" cy="3520440"/>
                    </a:xfrm>
                    <a:prstGeom prst="rect">
                      <a:avLst/>
                    </a:prstGeom>
                  </pic:spPr>
                </pic:pic>
              </a:graphicData>
            </a:graphic>
          </wp:anchor>
        </w:drawing>
      </w:r>
    </w:p>
    <w:sectPr>
      <w:footerReference w:type="default" r:id="rId25"/>
      <w:pgSz w:w="12240" w:h="15840"/>
      <w:pgMar w:header="0" w:footer="0" w:top="140" w:bottom="0" w:left="36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Segoe UI Symbol">
    <w:altName w:val="Segoe UI Symbol"/>
    <w:charset w:val="0"/>
    <w:family w:val="swiss"/>
    <w:pitch w:val="variable"/>
  </w:font>
  <w:font w:name="Verdana">
    <w:altName w:val="Verdana"/>
    <w:charset w:val="0"/>
    <w:family w:val="swiss"/>
    <w:pitch w:val="variable"/>
  </w:font>
  <w:font w:name="Garamond">
    <w:altName w:val="Garamond"/>
    <w:charset w:val="0"/>
    <w:family w:val="roman"/>
    <w:pitch w:val="variable"/>
  </w:font>
  <w:font w:name="Palatino Linotype">
    <w:altName w:val="Palatino Linotype"/>
    <w:charset w:val="0"/>
    <w:family w:val="roman"/>
    <w:pitch w:val="variable"/>
  </w:font>
  <w:font w:name="Perpetua">
    <w:altName w:val="Perpetua"/>
    <w:charset w:val="0"/>
    <w:family w:val="roman"/>
    <w:pitch w:val="variable"/>
  </w:font>
  <w:font w:name="Symbol">
    <w:altName w:val="Symbol"/>
    <w:charset w:val="2"/>
    <w:family w:val="roman"/>
    <w:pitch w:val="variable"/>
  </w:font>
  <w:font w:name="ZWAdobeF">
    <w:altName w:val="ZWAdobeF"/>
    <w:charset w:val="0"/>
    <w:family w:val="auto"/>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99232">
              <wp:simplePos x="0" y="0"/>
              <wp:positionH relativeFrom="page">
                <wp:posOffset>3489197</wp:posOffset>
              </wp:positionH>
              <wp:positionV relativeFrom="page">
                <wp:posOffset>9617940</wp:posOffset>
              </wp:positionV>
              <wp:extent cx="397510" cy="19685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397510" cy="196850"/>
                      </a:xfrm>
                      <a:prstGeom prst="rect">
                        <a:avLst/>
                      </a:prstGeom>
                    </wps:spPr>
                    <wps:txbx>
                      <w:txbxContent>
                        <w:p>
                          <w:pPr>
                            <w:pStyle w:val="BodyText"/>
                            <w:spacing w:before="20"/>
                            <w:ind w:left="60"/>
                            <w:rPr>
                              <w:rFonts w:ascii="Garamond"/>
                            </w:rPr>
                          </w:pPr>
                          <w:r>
                            <w:rPr>
                              <w:rFonts w:ascii="Garamond"/>
                            </w:rPr>
                            <w:fldChar w:fldCharType="begin"/>
                          </w:r>
                          <w:r>
                            <w:rPr>
                              <w:rFonts w:ascii="Garamond"/>
                            </w:rPr>
                            <w:instrText> PAGE </w:instrText>
                          </w:r>
                          <w:r>
                            <w:rPr>
                              <w:rFonts w:ascii="Garamond"/>
                            </w:rPr>
                            <w:fldChar w:fldCharType="separate"/>
                          </w:r>
                          <w:r>
                            <w:rPr>
                              <w:rFonts w:ascii="Garamond"/>
                            </w:rPr>
                            <w:t>1</w:t>
                          </w:r>
                          <w:r>
                            <w:rPr>
                              <w:rFonts w:ascii="Garamond"/>
                            </w:rPr>
                            <w:fldChar w:fldCharType="end"/>
                          </w:r>
                          <w:r>
                            <w:rPr>
                              <w:rFonts w:ascii="Garamond"/>
                            </w:rPr>
                            <w:t> of </w:t>
                          </w:r>
                          <w:r>
                            <w:rPr>
                              <w:rFonts w:ascii="Garamond"/>
                              <w:spacing w:val="-10"/>
                            </w:rPr>
                            <w:t>8</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74.739990pt;margin-top:757.318176pt;width:31.3pt;height:15.5pt;mso-position-horizontal-relative:page;mso-position-vertical-relative:page;z-index:-16117248" type="#_x0000_t202" id="docshape1" filled="false" stroked="false">
              <v:textbox inset="0,0,0,0">
                <w:txbxContent>
                  <w:p>
                    <w:pPr>
                      <w:pStyle w:val="BodyText"/>
                      <w:spacing w:before="20"/>
                      <w:ind w:left="60"/>
                      <w:rPr>
                        <w:rFonts w:ascii="Garamond"/>
                      </w:rPr>
                    </w:pPr>
                    <w:r>
                      <w:rPr>
                        <w:rFonts w:ascii="Garamond"/>
                      </w:rPr>
                      <w:fldChar w:fldCharType="begin"/>
                    </w:r>
                    <w:r>
                      <w:rPr>
                        <w:rFonts w:ascii="Garamond"/>
                      </w:rPr>
                      <w:instrText> PAGE </w:instrText>
                    </w:r>
                    <w:r>
                      <w:rPr>
                        <w:rFonts w:ascii="Garamond"/>
                      </w:rPr>
                      <w:fldChar w:fldCharType="separate"/>
                    </w:r>
                    <w:r>
                      <w:rPr>
                        <w:rFonts w:ascii="Garamond"/>
                      </w:rPr>
                      <w:t>1</w:t>
                    </w:r>
                    <w:r>
                      <w:rPr>
                        <w:rFonts w:ascii="Garamond"/>
                      </w:rPr>
                      <w:fldChar w:fldCharType="end"/>
                    </w:r>
                    <w:r>
                      <w:rPr>
                        <w:rFonts w:ascii="Garamond"/>
                      </w:rPr>
                      <w:t> of </w:t>
                    </w:r>
                    <w:r>
                      <w:rPr>
                        <w:rFonts w:ascii="Garamond"/>
                        <w:spacing w:val="-10"/>
                      </w:rPr>
                      <w:t>8</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3"/>
      </w:rPr>
    </w:pPr>
    <w:r>
      <w:rPr>
        <w:sz w:val="13"/>
      </w:rPr>
      <mc:AlternateContent>
        <mc:Choice Requires="wps">
          <w:drawing>
            <wp:anchor distT="0" distB="0" distL="0" distR="0" allowOverlap="1" layoutInCell="1" locked="0" behindDoc="1" simplePos="0" relativeHeight="487199744">
              <wp:simplePos x="0" y="0"/>
              <wp:positionH relativeFrom="page">
                <wp:posOffset>-14768</wp:posOffset>
              </wp:positionH>
              <wp:positionV relativeFrom="page">
                <wp:posOffset>9962844</wp:posOffset>
              </wp:positionV>
              <wp:extent cx="48895" cy="11747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48895" cy="117475"/>
                      </a:xfrm>
                      <a:prstGeom prst="rect">
                        <a:avLst/>
                      </a:prstGeom>
                    </wps:spPr>
                    <wps:txbx>
                      <w:txbxContent>
                        <w:p>
                          <w:pPr>
                            <w:spacing w:before="14"/>
                            <w:ind w:left="20" w:right="0" w:firstLine="0"/>
                            <w:jc w:val="left"/>
                            <w:rPr>
                              <w:rFonts w:ascii="Times New Roman"/>
                              <w:sz w:val="13"/>
                            </w:rPr>
                          </w:pPr>
                          <w:r>
                            <w:rPr>
                              <w:rFonts w:ascii="Times New Roman"/>
                              <w:spacing w:val="-10"/>
                              <w:w w:val="95"/>
                              <w:sz w:val="13"/>
                            </w:rPr>
                            <w:t>I</w:t>
                          </w:r>
                        </w:p>
                      </w:txbxContent>
                    </wps:txbx>
                    <wps:bodyPr wrap="square" lIns="0" tIns="0" rIns="0" bIns="0" rtlCol="0">
                      <a:noAutofit/>
                    </wps:bodyPr>
                  </wps:wsp>
                </a:graphicData>
              </a:graphic>
            </wp:anchor>
          </w:drawing>
        </mc:Choice>
        <mc:Fallback>
          <w:pict>
            <v:shape style="position:absolute;margin-left:-1.162882pt;margin-top:784.475952pt;width:3.85pt;height:9.25pt;mso-position-horizontal-relative:page;mso-position-vertical-relative:page;z-index:-16116736" type="#_x0000_t202" id="docshape2" filled="false" stroked="false">
              <v:textbox inset="0,0,0,0">
                <w:txbxContent>
                  <w:p>
                    <w:pPr>
                      <w:spacing w:before="14"/>
                      <w:ind w:left="20" w:right="0" w:firstLine="0"/>
                      <w:jc w:val="left"/>
                      <w:rPr>
                        <w:rFonts w:ascii="Times New Roman"/>
                        <w:sz w:val="13"/>
                      </w:rPr>
                    </w:pPr>
                    <w:r>
                      <w:rPr>
                        <w:rFonts w:ascii="Times New Roman"/>
                        <w:spacing w:val="-10"/>
                        <w:w w:val="95"/>
                        <w:sz w:val="13"/>
                      </w:rPr>
                      <w:t>I</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
    <w:multiLevelType w:val="hybridMultilevel"/>
    <w:lvl w:ilvl="0">
      <w:start w:val="0"/>
      <w:numFmt w:val="bullet"/>
      <w:lvlText w:val="•"/>
      <w:lvlJc w:val="left"/>
      <w:pPr>
        <w:ind w:left="1374" w:hanging="124"/>
      </w:pPr>
      <w:rPr>
        <w:rFonts w:hint="default" w:ascii="Arial" w:hAnsi="Arial" w:eastAsia="Arial" w:cs="Arial"/>
        <w:b w:val="0"/>
        <w:bCs w:val="0"/>
        <w:i w:val="0"/>
        <w:iCs w:val="0"/>
        <w:color w:val="0C1C0F"/>
        <w:spacing w:val="0"/>
        <w:w w:val="84"/>
        <w:sz w:val="21"/>
        <w:szCs w:val="21"/>
        <w:lang w:val="en-US" w:eastAsia="en-US" w:bidi="ar-SA"/>
      </w:rPr>
    </w:lvl>
    <w:lvl w:ilvl="1">
      <w:start w:val="0"/>
      <w:numFmt w:val="bullet"/>
      <w:lvlText w:val="•"/>
      <w:lvlJc w:val="left"/>
      <w:pPr>
        <w:ind w:left="2430" w:hanging="124"/>
      </w:pPr>
      <w:rPr>
        <w:rFonts w:hint="default"/>
        <w:lang w:val="en-US" w:eastAsia="en-US" w:bidi="ar-SA"/>
      </w:rPr>
    </w:lvl>
    <w:lvl w:ilvl="2">
      <w:start w:val="0"/>
      <w:numFmt w:val="bullet"/>
      <w:lvlText w:val="•"/>
      <w:lvlJc w:val="left"/>
      <w:pPr>
        <w:ind w:left="3480" w:hanging="124"/>
      </w:pPr>
      <w:rPr>
        <w:rFonts w:hint="default"/>
        <w:lang w:val="en-US" w:eastAsia="en-US" w:bidi="ar-SA"/>
      </w:rPr>
    </w:lvl>
    <w:lvl w:ilvl="3">
      <w:start w:val="0"/>
      <w:numFmt w:val="bullet"/>
      <w:lvlText w:val="•"/>
      <w:lvlJc w:val="left"/>
      <w:pPr>
        <w:ind w:left="4530" w:hanging="124"/>
      </w:pPr>
      <w:rPr>
        <w:rFonts w:hint="default"/>
        <w:lang w:val="en-US" w:eastAsia="en-US" w:bidi="ar-SA"/>
      </w:rPr>
    </w:lvl>
    <w:lvl w:ilvl="4">
      <w:start w:val="0"/>
      <w:numFmt w:val="bullet"/>
      <w:lvlText w:val="•"/>
      <w:lvlJc w:val="left"/>
      <w:pPr>
        <w:ind w:left="5580" w:hanging="124"/>
      </w:pPr>
      <w:rPr>
        <w:rFonts w:hint="default"/>
        <w:lang w:val="en-US" w:eastAsia="en-US" w:bidi="ar-SA"/>
      </w:rPr>
    </w:lvl>
    <w:lvl w:ilvl="5">
      <w:start w:val="0"/>
      <w:numFmt w:val="bullet"/>
      <w:lvlText w:val="•"/>
      <w:lvlJc w:val="left"/>
      <w:pPr>
        <w:ind w:left="6630" w:hanging="124"/>
      </w:pPr>
      <w:rPr>
        <w:rFonts w:hint="default"/>
        <w:lang w:val="en-US" w:eastAsia="en-US" w:bidi="ar-SA"/>
      </w:rPr>
    </w:lvl>
    <w:lvl w:ilvl="6">
      <w:start w:val="0"/>
      <w:numFmt w:val="bullet"/>
      <w:lvlText w:val="•"/>
      <w:lvlJc w:val="left"/>
      <w:pPr>
        <w:ind w:left="7680" w:hanging="124"/>
      </w:pPr>
      <w:rPr>
        <w:rFonts w:hint="default"/>
        <w:lang w:val="en-US" w:eastAsia="en-US" w:bidi="ar-SA"/>
      </w:rPr>
    </w:lvl>
    <w:lvl w:ilvl="7">
      <w:start w:val="0"/>
      <w:numFmt w:val="bullet"/>
      <w:lvlText w:val="•"/>
      <w:lvlJc w:val="left"/>
      <w:pPr>
        <w:ind w:left="8730" w:hanging="124"/>
      </w:pPr>
      <w:rPr>
        <w:rFonts w:hint="default"/>
        <w:lang w:val="en-US" w:eastAsia="en-US" w:bidi="ar-SA"/>
      </w:rPr>
    </w:lvl>
    <w:lvl w:ilvl="8">
      <w:start w:val="0"/>
      <w:numFmt w:val="bullet"/>
      <w:lvlText w:val="•"/>
      <w:lvlJc w:val="left"/>
      <w:pPr>
        <w:ind w:left="9780" w:hanging="124"/>
      </w:pPr>
      <w:rPr>
        <w:rFonts w:hint="default"/>
        <w:lang w:val="en-US" w:eastAsia="en-US" w:bidi="ar-SA"/>
      </w:rPr>
    </w:lvl>
  </w:abstractNum>
  <w:abstractNum w:abstractNumId="16">
    <w:multiLevelType w:val="hybridMultilevel"/>
    <w:lvl w:ilvl="0">
      <w:start w:val="0"/>
      <w:numFmt w:val="bullet"/>
      <w:lvlText w:val="•"/>
      <w:lvlJc w:val="left"/>
      <w:pPr>
        <w:ind w:left="1059" w:hanging="124"/>
      </w:pPr>
      <w:rPr>
        <w:rFonts w:hint="default" w:ascii="Arial" w:hAnsi="Arial" w:eastAsia="Arial" w:cs="Arial"/>
        <w:b w:val="0"/>
        <w:bCs w:val="0"/>
        <w:i w:val="0"/>
        <w:iCs w:val="0"/>
        <w:color w:val="030303"/>
        <w:spacing w:val="0"/>
        <w:w w:val="98"/>
        <w:sz w:val="20"/>
        <w:szCs w:val="20"/>
        <w:lang w:val="en-US" w:eastAsia="en-US" w:bidi="ar-SA"/>
      </w:rPr>
    </w:lvl>
    <w:lvl w:ilvl="1">
      <w:start w:val="0"/>
      <w:numFmt w:val="bullet"/>
      <w:lvlText w:val="•"/>
      <w:lvlJc w:val="left"/>
      <w:pPr>
        <w:ind w:left="1952" w:hanging="128"/>
      </w:pPr>
      <w:rPr>
        <w:rFonts w:hint="default" w:ascii="Arial" w:hAnsi="Arial" w:eastAsia="Arial" w:cs="Arial"/>
        <w:spacing w:val="0"/>
        <w:w w:val="107"/>
        <w:lang w:val="en-US" w:eastAsia="en-US" w:bidi="ar-SA"/>
      </w:rPr>
    </w:lvl>
    <w:lvl w:ilvl="2">
      <w:start w:val="0"/>
      <w:numFmt w:val="bullet"/>
      <w:lvlText w:val="•"/>
      <w:lvlJc w:val="left"/>
      <w:pPr>
        <w:ind w:left="3062" w:hanging="128"/>
      </w:pPr>
      <w:rPr>
        <w:rFonts w:hint="default"/>
        <w:lang w:val="en-US" w:eastAsia="en-US" w:bidi="ar-SA"/>
      </w:rPr>
    </w:lvl>
    <w:lvl w:ilvl="3">
      <w:start w:val="0"/>
      <w:numFmt w:val="bullet"/>
      <w:lvlText w:val="•"/>
      <w:lvlJc w:val="left"/>
      <w:pPr>
        <w:ind w:left="4164" w:hanging="128"/>
      </w:pPr>
      <w:rPr>
        <w:rFonts w:hint="default"/>
        <w:lang w:val="en-US" w:eastAsia="en-US" w:bidi="ar-SA"/>
      </w:rPr>
    </w:lvl>
    <w:lvl w:ilvl="4">
      <w:start w:val="0"/>
      <w:numFmt w:val="bullet"/>
      <w:lvlText w:val="•"/>
      <w:lvlJc w:val="left"/>
      <w:pPr>
        <w:ind w:left="5266" w:hanging="128"/>
      </w:pPr>
      <w:rPr>
        <w:rFonts w:hint="default"/>
        <w:lang w:val="en-US" w:eastAsia="en-US" w:bidi="ar-SA"/>
      </w:rPr>
    </w:lvl>
    <w:lvl w:ilvl="5">
      <w:start w:val="0"/>
      <w:numFmt w:val="bullet"/>
      <w:lvlText w:val="•"/>
      <w:lvlJc w:val="left"/>
      <w:pPr>
        <w:ind w:left="6368" w:hanging="128"/>
      </w:pPr>
      <w:rPr>
        <w:rFonts w:hint="default"/>
        <w:lang w:val="en-US" w:eastAsia="en-US" w:bidi="ar-SA"/>
      </w:rPr>
    </w:lvl>
    <w:lvl w:ilvl="6">
      <w:start w:val="0"/>
      <w:numFmt w:val="bullet"/>
      <w:lvlText w:val="•"/>
      <w:lvlJc w:val="left"/>
      <w:pPr>
        <w:ind w:left="7471" w:hanging="128"/>
      </w:pPr>
      <w:rPr>
        <w:rFonts w:hint="default"/>
        <w:lang w:val="en-US" w:eastAsia="en-US" w:bidi="ar-SA"/>
      </w:rPr>
    </w:lvl>
    <w:lvl w:ilvl="7">
      <w:start w:val="0"/>
      <w:numFmt w:val="bullet"/>
      <w:lvlText w:val="•"/>
      <w:lvlJc w:val="left"/>
      <w:pPr>
        <w:ind w:left="8573" w:hanging="128"/>
      </w:pPr>
      <w:rPr>
        <w:rFonts w:hint="default"/>
        <w:lang w:val="en-US" w:eastAsia="en-US" w:bidi="ar-SA"/>
      </w:rPr>
    </w:lvl>
    <w:lvl w:ilvl="8">
      <w:start w:val="0"/>
      <w:numFmt w:val="bullet"/>
      <w:lvlText w:val="•"/>
      <w:lvlJc w:val="left"/>
      <w:pPr>
        <w:ind w:left="9675" w:hanging="128"/>
      </w:pPr>
      <w:rPr>
        <w:rFonts w:hint="default"/>
        <w:lang w:val="en-US" w:eastAsia="en-US" w:bidi="ar-SA"/>
      </w:rPr>
    </w:lvl>
  </w:abstractNum>
  <w:abstractNum w:abstractNumId="15">
    <w:multiLevelType w:val="hybridMultilevel"/>
    <w:lvl w:ilvl="0">
      <w:start w:val="0"/>
      <w:numFmt w:val="bullet"/>
      <w:lvlText w:val="■"/>
      <w:lvlJc w:val="left"/>
      <w:pPr>
        <w:ind w:left="5471" w:hanging="796"/>
      </w:pPr>
      <w:rPr>
        <w:rFonts w:hint="default" w:ascii="Arial" w:hAnsi="Arial" w:eastAsia="Arial" w:cs="Arial"/>
        <w:spacing w:val="0"/>
        <w:w w:val="85"/>
        <w:lang w:val="en-US" w:eastAsia="en-US" w:bidi="ar-SA"/>
      </w:rPr>
    </w:lvl>
    <w:lvl w:ilvl="1">
      <w:start w:val="0"/>
      <w:numFmt w:val="bullet"/>
      <w:lvlText w:val="•"/>
      <w:lvlJc w:val="left"/>
      <w:pPr>
        <w:ind w:left="6120" w:hanging="796"/>
      </w:pPr>
      <w:rPr>
        <w:rFonts w:hint="default"/>
        <w:lang w:val="en-US" w:eastAsia="en-US" w:bidi="ar-SA"/>
      </w:rPr>
    </w:lvl>
    <w:lvl w:ilvl="2">
      <w:start w:val="0"/>
      <w:numFmt w:val="bullet"/>
      <w:lvlText w:val="•"/>
      <w:lvlJc w:val="left"/>
      <w:pPr>
        <w:ind w:left="6760" w:hanging="796"/>
      </w:pPr>
      <w:rPr>
        <w:rFonts w:hint="default"/>
        <w:lang w:val="en-US" w:eastAsia="en-US" w:bidi="ar-SA"/>
      </w:rPr>
    </w:lvl>
    <w:lvl w:ilvl="3">
      <w:start w:val="0"/>
      <w:numFmt w:val="bullet"/>
      <w:lvlText w:val="•"/>
      <w:lvlJc w:val="left"/>
      <w:pPr>
        <w:ind w:left="7400" w:hanging="796"/>
      </w:pPr>
      <w:rPr>
        <w:rFonts w:hint="default"/>
        <w:lang w:val="en-US" w:eastAsia="en-US" w:bidi="ar-SA"/>
      </w:rPr>
    </w:lvl>
    <w:lvl w:ilvl="4">
      <w:start w:val="0"/>
      <w:numFmt w:val="bullet"/>
      <w:lvlText w:val="•"/>
      <w:lvlJc w:val="left"/>
      <w:pPr>
        <w:ind w:left="8040" w:hanging="796"/>
      </w:pPr>
      <w:rPr>
        <w:rFonts w:hint="default"/>
        <w:lang w:val="en-US" w:eastAsia="en-US" w:bidi="ar-SA"/>
      </w:rPr>
    </w:lvl>
    <w:lvl w:ilvl="5">
      <w:start w:val="0"/>
      <w:numFmt w:val="bullet"/>
      <w:lvlText w:val="•"/>
      <w:lvlJc w:val="left"/>
      <w:pPr>
        <w:ind w:left="8680" w:hanging="796"/>
      </w:pPr>
      <w:rPr>
        <w:rFonts w:hint="default"/>
        <w:lang w:val="en-US" w:eastAsia="en-US" w:bidi="ar-SA"/>
      </w:rPr>
    </w:lvl>
    <w:lvl w:ilvl="6">
      <w:start w:val="0"/>
      <w:numFmt w:val="bullet"/>
      <w:lvlText w:val="•"/>
      <w:lvlJc w:val="left"/>
      <w:pPr>
        <w:ind w:left="9320" w:hanging="796"/>
      </w:pPr>
      <w:rPr>
        <w:rFonts w:hint="default"/>
        <w:lang w:val="en-US" w:eastAsia="en-US" w:bidi="ar-SA"/>
      </w:rPr>
    </w:lvl>
    <w:lvl w:ilvl="7">
      <w:start w:val="0"/>
      <w:numFmt w:val="bullet"/>
      <w:lvlText w:val="•"/>
      <w:lvlJc w:val="left"/>
      <w:pPr>
        <w:ind w:left="9960" w:hanging="796"/>
      </w:pPr>
      <w:rPr>
        <w:rFonts w:hint="default"/>
        <w:lang w:val="en-US" w:eastAsia="en-US" w:bidi="ar-SA"/>
      </w:rPr>
    </w:lvl>
    <w:lvl w:ilvl="8">
      <w:start w:val="0"/>
      <w:numFmt w:val="bullet"/>
      <w:lvlText w:val="•"/>
      <w:lvlJc w:val="left"/>
      <w:pPr>
        <w:ind w:left="10600" w:hanging="796"/>
      </w:pPr>
      <w:rPr>
        <w:rFonts w:hint="default"/>
        <w:lang w:val="en-US" w:eastAsia="en-US" w:bidi="ar-SA"/>
      </w:rPr>
    </w:lvl>
  </w:abstractNum>
  <w:abstractNum w:abstractNumId="14">
    <w:multiLevelType w:val="hybridMultilevel"/>
    <w:lvl w:ilvl="0">
      <w:start w:val="2"/>
      <w:numFmt w:val="decimal"/>
      <w:lvlText w:val="%1."/>
      <w:lvlJc w:val="left"/>
      <w:pPr>
        <w:ind w:left="1824" w:hanging="355"/>
        <w:jc w:val="left"/>
      </w:pPr>
      <w:rPr>
        <w:rFonts w:hint="default"/>
        <w:spacing w:val="0"/>
        <w:w w:val="98"/>
        <w:lang w:val="en-US" w:eastAsia="en-US" w:bidi="ar-SA"/>
      </w:rPr>
    </w:lvl>
    <w:lvl w:ilvl="1">
      <w:start w:val="1"/>
      <w:numFmt w:val="lowerLetter"/>
      <w:lvlText w:val="%2."/>
      <w:lvlJc w:val="left"/>
      <w:pPr>
        <w:ind w:left="2271" w:hanging="355"/>
        <w:jc w:val="left"/>
      </w:pPr>
      <w:rPr>
        <w:rFonts w:hint="default" w:ascii="Times New Roman" w:hAnsi="Times New Roman" w:eastAsia="Times New Roman" w:cs="Times New Roman"/>
        <w:b w:val="0"/>
        <w:bCs w:val="0"/>
        <w:i w:val="0"/>
        <w:iCs w:val="0"/>
        <w:spacing w:val="0"/>
        <w:w w:val="110"/>
        <w:sz w:val="23"/>
        <w:szCs w:val="23"/>
        <w:lang w:val="en-US" w:eastAsia="en-US" w:bidi="ar-SA"/>
      </w:rPr>
    </w:lvl>
    <w:lvl w:ilvl="2">
      <w:start w:val="1"/>
      <w:numFmt w:val="lowerRoman"/>
      <w:lvlText w:val="(%3)"/>
      <w:lvlJc w:val="left"/>
      <w:pPr>
        <w:ind w:left="2640" w:hanging="369"/>
        <w:jc w:val="left"/>
      </w:pPr>
      <w:rPr>
        <w:rFonts w:hint="default"/>
        <w:spacing w:val="-1"/>
        <w:w w:val="102"/>
        <w:lang w:val="en-US" w:eastAsia="en-US" w:bidi="ar-SA"/>
      </w:rPr>
    </w:lvl>
    <w:lvl w:ilvl="3">
      <w:start w:val="1"/>
      <w:numFmt w:val="lowerLetter"/>
      <w:lvlText w:val="(%4)"/>
      <w:lvlJc w:val="left"/>
      <w:pPr>
        <w:ind w:left="2999" w:hanging="360"/>
        <w:jc w:val="left"/>
      </w:pPr>
      <w:rPr>
        <w:rFonts w:hint="default" w:ascii="Times New Roman" w:hAnsi="Times New Roman" w:eastAsia="Times New Roman" w:cs="Times New Roman"/>
        <w:b w:val="0"/>
        <w:bCs w:val="0"/>
        <w:i w:val="0"/>
        <w:iCs w:val="0"/>
        <w:spacing w:val="-1"/>
        <w:w w:val="105"/>
        <w:sz w:val="23"/>
        <w:szCs w:val="23"/>
        <w:lang w:val="en-US" w:eastAsia="en-US" w:bidi="ar-SA"/>
      </w:rPr>
    </w:lvl>
    <w:lvl w:ilvl="4">
      <w:start w:val="0"/>
      <w:numFmt w:val="bullet"/>
      <w:lvlText w:val="•"/>
      <w:lvlJc w:val="left"/>
      <w:pPr>
        <w:ind w:left="3000" w:hanging="360"/>
      </w:pPr>
      <w:rPr>
        <w:rFonts w:hint="default"/>
        <w:lang w:val="en-US" w:eastAsia="en-US" w:bidi="ar-SA"/>
      </w:rPr>
    </w:lvl>
    <w:lvl w:ilvl="5">
      <w:start w:val="0"/>
      <w:numFmt w:val="bullet"/>
      <w:lvlText w:val="•"/>
      <w:lvlJc w:val="left"/>
      <w:pPr>
        <w:ind w:left="4480" w:hanging="360"/>
      </w:pPr>
      <w:rPr>
        <w:rFonts w:hint="default"/>
        <w:lang w:val="en-US" w:eastAsia="en-US" w:bidi="ar-SA"/>
      </w:rPr>
    </w:lvl>
    <w:lvl w:ilvl="6">
      <w:start w:val="0"/>
      <w:numFmt w:val="bullet"/>
      <w:lvlText w:val="•"/>
      <w:lvlJc w:val="left"/>
      <w:pPr>
        <w:ind w:left="5960" w:hanging="360"/>
      </w:pPr>
      <w:rPr>
        <w:rFonts w:hint="default"/>
        <w:lang w:val="en-US" w:eastAsia="en-US" w:bidi="ar-SA"/>
      </w:rPr>
    </w:lvl>
    <w:lvl w:ilvl="7">
      <w:start w:val="0"/>
      <w:numFmt w:val="bullet"/>
      <w:lvlText w:val="•"/>
      <w:lvlJc w:val="left"/>
      <w:pPr>
        <w:ind w:left="7440" w:hanging="360"/>
      </w:pPr>
      <w:rPr>
        <w:rFonts w:hint="default"/>
        <w:lang w:val="en-US" w:eastAsia="en-US" w:bidi="ar-SA"/>
      </w:rPr>
    </w:lvl>
    <w:lvl w:ilvl="8">
      <w:start w:val="0"/>
      <w:numFmt w:val="bullet"/>
      <w:lvlText w:val="•"/>
      <w:lvlJc w:val="left"/>
      <w:pPr>
        <w:ind w:left="8920" w:hanging="360"/>
      </w:pPr>
      <w:rPr>
        <w:rFonts w:hint="default"/>
        <w:lang w:val="en-US" w:eastAsia="en-US" w:bidi="ar-SA"/>
      </w:rPr>
    </w:lvl>
  </w:abstractNum>
  <w:abstractNum w:abstractNumId="13">
    <w:multiLevelType w:val="hybridMultilevel"/>
    <w:lvl w:ilvl="0">
      <w:start w:val="1"/>
      <w:numFmt w:val="upperLetter"/>
      <w:lvlText w:val="%1."/>
      <w:lvlJc w:val="left"/>
      <w:pPr>
        <w:ind w:left="1807" w:hanging="356"/>
        <w:jc w:val="left"/>
      </w:pPr>
      <w:rPr>
        <w:rFonts w:hint="default" w:ascii="Times New Roman" w:hAnsi="Times New Roman" w:eastAsia="Times New Roman" w:cs="Times New Roman"/>
        <w:b w:val="0"/>
        <w:bCs w:val="0"/>
        <w:i w:val="0"/>
        <w:iCs w:val="0"/>
        <w:spacing w:val="0"/>
        <w:w w:val="102"/>
        <w:sz w:val="24"/>
        <w:szCs w:val="24"/>
        <w:lang w:val="en-US" w:eastAsia="en-US" w:bidi="ar-SA"/>
      </w:rPr>
    </w:lvl>
    <w:lvl w:ilvl="1">
      <w:start w:val="0"/>
      <w:numFmt w:val="bullet"/>
      <w:lvlText w:val="•"/>
      <w:lvlJc w:val="left"/>
      <w:pPr>
        <w:ind w:left="2808" w:hanging="356"/>
      </w:pPr>
      <w:rPr>
        <w:rFonts w:hint="default"/>
        <w:lang w:val="en-US" w:eastAsia="en-US" w:bidi="ar-SA"/>
      </w:rPr>
    </w:lvl>
    <w:lvl w:ilvl="2">
      <w:start w:val="0"/>
      <w:numFmt w:val="bullet"/>
      <w:lvlText w:val="•"/>
      <w:lvlJc w:val="left"/>
      <w:pPr>
        <w:ind w:left="3816" w:hanging="356"/>
      </w:pPr>
      <w:rPr>
        <w:rFonts w:hint="default"/>
        <w:lang w:val="en-US" w:eastAsia="en-US" w:bidi="ar-SA"/>
      </w:rPr>
    </w:lvl>
    <w:lvl w:ilvl="3">
      <w:start w:val="0"/>
      <w:numFmt w:val="bullet"/>
      <w:lvlText w:val="•"/>
      <w:lvlJc w:val="left"/>
      <w:pPr>
        <w:ind w:left="4824" w:hanging="356"/>
      </w:pPr>
      <w:rPr>
        <w:rFonts w:hint="default"/>
        <w:lang w:val="en-US" w:eastAsia="en-US" w:bidi="ar-SA"/>
      </w:rPr>
    </w:lvl>
    <w:lvl w:ilvl="4">
      <w:start w:val="0"/>
      <w:numFmt w:val="bullet"/>
      <w:lvlText w:val="•"/>
      <w:lvlJc w:val="left"/>
      <w:pPr>
        <w:ind w:left="5832" w:hanging="356"/>
      </w:pPr>
      <w:rPr>
        <w:rFonts w:hint="default"/>
        <w:lang w:val="en-US" w:eastAsia="en-US" w:bidi="ar-SA"/>
      </w:rPr>
    </w:lvl>
    <w:lvl w:ilvl="5">
      <w:start w:val="0"/>
      <w:numFmt w:val="bullet"/>
      <w:lvlText w:val="•"/>
      <w:lvlJc w:val="left"/>
      <w:pPr>
        <w:ind w:left="6840" w:hanging="356"/>
      </w:pPr>
      <w:rPr>
        <w:rFonts w:hint="default"/>
        <w:lang w:val="en-US" w:eastAsia="en-US" w:bidi="ar-SA"/>
      </w:rPr>
    </w:lvl>
    <w:lvl w:ilvl="6">
      <w:start w:val="0"/>
      <w:numFmt w:val="bullet"/>
      <w:lvlText w:val="•"/>
      <w:lvlJc w:val="left"/>
      <w:pPr>
        <w:ind w:left="7848" w:hanging="356"/>
      </w:pPr>
      <w:rPr>
        <w:rFonts w:hint="default"/>
        <w:lang w:val="en-US" w:eastAsia="en-US" w:bidi="ar-SA"/>
      </w:rPr>
    </w:lvl>
    <w:lvl w:ilvl="7">
      <w:start w:val="0"/>
      <w:numFmt w:val="bullet"/>
      <w:lvlText w:val="•"/>
      <w:lvlJc w:val="left"/>
      <w:pPr>
        <w:ind w:left="8856" w:hanging="356"/>
      </w:pPr>
      <w:rPr>
        <w:rFonts w:hint="default"/>
        <w:lang w:val="en-US" w:eastAsia="en-US" w:bidi="ar-SA"/>
      </w:rPr>
    </w:lvl>
    <w:lvl w:ilvl="8">
      <w:start w:val="0"/>
      <w:numFmt w:val="bullet"/>
      <w:lvlText w:val="•"/>
      <w:lvlJc w:val="left"/>
      <w:pPr>
        <w:ind w:left="9864" w:hanging="356"/>
      </w:pPr>
      <w:rPr>
        <w:rFonts w:hint="default"/>
        <w:lang w:val="en-US" w:eastAsia="en-US" w:bidi="ar-SA"/>
      </w:rPr>
    </w:lvl>
  </w:abstractNum>
  <w:abstractNum w:abstractNumId="12">
    <w:multiLevelType w:val="hybridMultilevel"/>
    <w:lvl w:ilvl="0">
      <w:start w:val="1"/>
      <w:numFmt w:val="decimal"/>
      <w:lvlText w:val="(%1)"/>
      <w:lvlJc w:val="left"/>
      <w:pPr>
        <w:ind w:left="1872" w:hanging="360"/>
        <w:jc w:val="left"/>
      </w:pPr>
      <w:rPr>
        <w:rFonts w:hint="default" w:ascii="Palatino Linotype" w:hAnsi="Palatino Linotype" w:eastAsia="Palatino Linotype" w:cs="Palatino Linotype"/>
        <w:b w:val="0"/>
        <w:bCs w:val="0"/>
        <w:i w:val="0"/>
        <w:iCs w:val="0"/>
        <w:spacing w:val="0"/>
        <w:w w:val="100"/>
        <w:sz w:val="24"/>
        <w:szCs w:val="24"/>
        <w:u w:val="single" w:color="000000"/>
        <w:lang w:val="en-US" w:eastAsia="en-US" w:bidi="ar-SA"/>
      </w:rPr>
    </w:lvl>
    <w:lvl w:ilvl="1">
      <w:start w:val="0"/>
      <w:numFmt w:val="bullet"/>
      <w:lvlText w:val=""/>
      <w:lvlJc w:val="left"/>
      <w:pPr>
        <w:ind w:left="1872" w:hanging="360"/>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3311" w:hanging="360"/>
      </w:pPr>
      <w:rPr>
        <w:rFonts w:hint="default"/>
        <w:lang w:val="en-US" w:eastAsia="en-US" w:bidi="ar-SA"/>
      </w:rPr>
    </w:lvl>
    <w:lvl w:ilvl="3">
      <w:start w:val="0"/>
      <w:numFmt w:val="bullet"/>
      <w:lvlText w:val="•"/>
      <w:lvlJc w:val="left"/>
      <w:pPr>
        <w:ind w:left="4382" w:hanging="360"/>
      </w:pPr>
      <w:rPr>
        <w:rFonts w:hint="default"/>
        <w:lang w:val="en-US" w:eastAsia="en-US" w:bidi="ar-SA"/>
      </w:rPr>
    </w:lvl>
    <w:lvl w:ilvl="4">
      <w:start w:val="0"/>
      <w:numFmt w:val="bullet"/>
      <w:lvlText w:val="•"/>
      <w:lvlJc w:val="left"/>
      <w:pPr>
        <w:ind w:left="5453" w:hanging="360"/>
      </w:pPr>
      <w:rPr>
        <w:rFonts w:hint="default"/>
        <w:lang w:val="en-US" w:eastAsia="en-US" w:bidi="ar-SA"/>
      </w:rPr>
    </w:lvl>
    <w:lvl w:ilvl="5">
      <w:start w:val="0"/>
      <w:numFmt w:val="bullet"/>
      <w:lvlText w:val="•"/>
      <w:lvlJc w:val="left"/>
      <w:pPr>
        <w:ind w:left="6524" w:hanging="360"/>
      </w:pPr>
      <w:rPr>
        <w:rFonts w:hint="default"/>
        <w:lang w:val="en-US" w:eastAsia="en-US" w:bidi="ar-SA"/>
      </w:rPr>
    </w:lvl>
    <w:lvl w:ilvl="6">
      <w:start w:val="0"/>
      <w:numFmt w:val="bullet"/>
      <w:lvlText w:val="•"/>
      <w:lvlJc w:val="left"/>
      <w:pPr>
        <w:ind w:left="7595" w:hanging="360"/>
      </w:pPr>
      <w:rPr>
        <w:rFonts w:hint="default"/>
        <w:lang w:val="en-US" w:eastAsia="en-US" w:bidi="ar-SA"/>
      </w:rPr>
    </w:lvl>
    <w:lvl w:ilvl="7">
      <w:start w:val="0"/>
      <w:numFmt w:val="bullet"/>
      <w:lvlText w:val="•"/>
      <w:lvlJc w:val="left"/>
      <w:pPr>
        <w:ind w:left="8666" w:hanging="360"/>
      </w:pPr>
      <w:rPr>
        <w:rFonts w:hint="default"/>
        <w:lang w:val="en-US" w:eastAsia="en-US" w:bidi="ar-SA"/>
      </w:rPr>
    </w:lvl>
    <w:lvl w:ilvl="8">
      <w:start w:val="0"/>
      <w:numFmt w:val="bullet"/>
      <w:lvlText w:val="•"/>
      <w:lvlJc w:val="left"/>
      <w:pPr>
        <w:ind w:left="9737" w:hanging="360"/>
      </w:pPr>
      <w:rPr>
        <w:rFonts w:hint="default"/>
        <w:lang w:val="en-US" w:eastAsia="en-US" w:bidi="ar-SA"/>
      </w:rPr>
    </w:lvl>
  </w:abstractNum>
  <w:abstractNum w:abstractNumId="11">
    <w:multiLevelType w:val="hybridMultilevel"/>
    <w:lvl w:ilvl="0">
      <w:start w:val="1"/>
      <w:numFmt w:val="upperLetter"/>
      <w:lvlText w:val="%1."/>
      <w:lvlJc w:val="left"/>
      <w:pPr>
        <w:ind w:left="1152" w:hanging="360"/>
        <w:jc w:val="left"/>
      </w:pPr>
      <w:rPr>
        <w:rFonts w:hint="default" w:ascii="Palatino Linotype" w:hAnsi="Palatino Linotype" w:eastAsia="Palatino Linotype" w:cs="Palatino Linotype"/>
        <w:b w:val="0"/>
        <w:bCs w:val="0"/>
        <w:i w:val="0"/>
        <w:iCs w:val="0"/>
        <w:spacing w:val="0"/>
        <w:w w:val="100"/>
        <w:sz w:val="24"/>
        <w:szCs w:val="24"/>
        <w:u w:val="single" w:color="000000"/>
        <w:lang w:val="en-US" w:eastAsia="en-US" w:bidi="ar-SA"/>
      </w:rPr>
    </w:lvl>
    <w:lvl w:ilvl="1">
      <w:start w:val="0"/>
      <w:numFmt w:val="bullet"/>
      <w:lvlText w:val=""/>
      <w:lvlJc w:val="left"/>
      <w:pPr>
        <w:ind w:left="1152" w:hanging="360"/>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3304" w:hanging="360"/>
      </w:pPr>
      <w:rPr>
        <w:rFonts w:hint="default"/>
        <w:lang w:val="en-US" w:eastAsia="en-US" w:bidi="ar-SA"/>
      </w:rPr>
    </w:lvl>
    <w:lvl w:ilvl="3">
      <w:start w:val="0"/>
      <w:numFmt w:val="bullet"/>
      <w:lvlText w:val="•"/>
      <w:lvlJc w:val="left"/>
      <w:pPr>
        <w:ind w:left="4376" w:hanging="360"/>
      </w:pPr>
      <w:rPr>
        <w:rFonts w:hint="default"/>
        <w:lang w:val="en-US" w:eastAsia="en-US" w:bidi="ar-SA"/>
      </w:rPr>
    </w:lvl>
    <w:lvl w:ilvl="4">
      <w:start w:val="0"/>
      <w:numFmt w:val="bullet"/>
      <w:lvlText w:val="•"/>
      <w:lvlJc w:val="left"/>
      <w:pPr>
        <w:ind w:left="5448" w:hanging="360"/>
      </w:pPr>
      <w:rPr>
        <w:rFonts w:hint="default"/>
        <w:lang w:val="en-US" w:eastAsia="en-US" w:bidi="ar-SA"/>
      </w:rPr>
    </w:lvl>
    <w:lvl w:ilvl="5">
      <w:start w:val="0"/>
      <w:numFmt w:val="bullet"/>
      <w:lvlText w:val="•"/>
      <w:lvlJc w:val="left"/>
      <w:pPr>
        <w:ind w:left="6520" w:hanging="360"/>
      </w:pPr>
      <w:rPr>
        <w:rFonts w:hint="default"/>
        <w:lang w:val="en-US" w:eastAsia="en-US" w:bidi="ar-SA"/>
      </w:rPr>
    </w:lvl>
    <w:lvl w:ilvl="6">
      <w:start w:val="0"/>
      <w:numFmt w:val="bullet"/>
      <w:lvlText w:val="•"/>
      <w:lvlJc w:val="left"/>
      <w:pPr>
        <w:ind w:left="7592" w:hanging="360"/>
      </w:pPr>
      <w:rPr>
        <w:rFonts w:hint="default"/>
        <w:lang w:val="en-US" w:eastAsia="en-US" w:bidi="ar-SA"/>
      </w:rPr>
    </w:lvl>
    <w:lvl w:ilvl="7">
      <w:start w:val="0"/>
      <w:numFmt w:val="bullet"/>
      <w:lvlText w:val="•"/>
      <w:lvlJc w:val="left"/>
      <w:pPr>
        <w:ind w:left="8664" w:hanging="360"/>
      </w:pPr>
      <w:rPr>
        <w:rFonts w:hint="default"/>
        <w:lang w:val="en-US" w:eastAsia="en-US" w:bidi="ar-SA"/>
      </w:rPr>
    </w:lvl>
    <w:lvl w:ilvl="8">
      <w:start w:val="0"/>
      <w:numFmt w:val="bullet"/>
      <w:lvlText w:val="•"/>
      <w:lvlJc w:val="left"/>
      <w:pPr>
        <w:ind w:left="9736" w:hanging="360"/>
      </w:pPr>
      <w:rPr>
        <w:rFonts w:hint="default"/>
        <w:lang w:val="en-US" w:eastAsia="en-US" w:bidi="ar-SA"/>
      </w:rPr>
    </w:lvl>
  </w:abstractNum>
  <w:abstractNum w:abstractNumId="10">
    <w:multiLevelType w:val="hybridMultilevel"/>
    <w:lvl w:ilvl="0">
      <w:start w:val="0"/>
      <w:numFmt w:val="bullet"/>
      <w:lvlText w:val=""/>
      <w:lvlJc w:val="left"/>
      <w:pPr>
        <w:ind w:left="1512"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556" w:hanging="360"/>
      </w:pPr>
      <w:rPr>
        <w:rFonts w:hint="default"/>
        <w:lang w:val="en-US" w:eastAsia="en-US" w:bidi="ar-SA"/>
      </w:rPr>
    </w:lvl>
    <w:lvl w:ilvl="2">
      <w:start w:val="0"/>
      <w:numFmt w:val="bullet"/>
      <w:lvlText w:val="•"/>
      <w:lvlJc w:val="left"/>
      <w:pPr>
        <w:ind w:left="3592" w:hanging="360"/>
      </w:pPr>
      <w:rPr>
        <w:rFonts w:hint="default"/>
        <w:lang w:val="en-US" w:eastAsia="en-US" w:bidi="ar-SA"/>
      </w:rPr>
    </w:lvl>
    <w:lvl w:ilvl="3">
      <w:start w:val="0"/>
      <w:numFmt w:val="bullet"/>
      <w:lvlText w:val="•"/>
      <w:lvlJc w:val="left"/>
      <w:pPr>
        <w:ind w:left="4628" w:hanging="360"/>
      </w:pPr>
      <w:rPr>
        <w:rFonts w:hint="default"/>
        <w:lang w:val="en-US" w:eastAsia="en-US" w:bidi="ar-SA"/>
      </w:rPr>
    </w:lvl>
    <w:lvl w:ilvl="4">
      <w:start w:val="0"/>
      <w:numFmt w:val="bullet"/>
      <w:lvlText w:val="•"/>
      <w:lvlJc w:val="left"/>
      <w:pPr>
        <w:ind w:left="5664" w:hanging="360"/>
      </w:pPr>
      <w:rPr>
        <w:rFonts w:hint="default"/>
        <w:lang w:val="en-US" w:eastAsia="en-US" w:bidi="ar-SA"/>
      </w:rPr>
    </w:lvl>
    <w:lvl w:ilvl="5">
      <w:start w:val="0"/>
      <w:numFmt w:val="bullet"/>
      <w:lvlText w:val="•"/>
      <w:lvlJc w:val="left"/>
      <w:pPr>
        <w:ind w:left="6700" w:hanging="360"/>
      </w:pPr>
      <w:rPr>
        <w:rFonts w:hint="default"/>
        <w:lang w:val="en-US" w:eastAsia="en-US" w:bidi="ar-SA"/>
      </w:rPr>
    </w:lvl>
    <w:lvl w:ilvl="6">
      <w:start w:val="0"/>
      <w:numFmt w:val="bullet"/>
      <w:lvlText w:val="•"/>
      <w:lvlJc w:val="left"/>
      <w:pPr>
        <w:ind w:left="7736" w:hanging="360"/>
      </w:pPr>
      <w:rPr>
        <w:rFonts w:hint="default"/>
        <w:lang w:val="en-US" w:eastAsia="en-US" w:bidi="ar-SA"/>
      </w:rPr>
    </w:lvl>
    <w:lvl w:ilvl="7">
      <w:start w:val="0"/>
      <w:numFmt w:val="bullet"/>
      <w:lvlText w:val="•"/>
      <w:lvlJc w:val="left"/>
      <w:pPr>
        <w:ind w:left="8772" w:hanging="360"/>
      </w:pPr>
      <w:rPr>
        <w:rFonts w:hint="default"/>
        <w:lang w:val="en-US" w:eastAsia="en-US" w:bidi="ar-SA"/>
      </w:rPr>
    </w:lvl>
    <w:lvl w:ilvl="8">
      <w:start w:val="0"/>
      <w:numFmt w:val="bullet"/>
      <w:lvlText w:val="•"/>
      <w:lvlJc w:val="left"/>
      <w:pPr>
        <w:ind w:left="9808" w:hanging="360"/>
      </w:pPr>
      <w:rPr>
        <w:rFonts w:hint="default"/>
        <w:lang w:val="en-US" w:eastAsia="en-US" w:bidi="ar-SA"/>
      </w:rPr>
    </w:lvl>
  </w:abstractNum>
  <w:abstractNum w:abstractNumId="9">
    <w:multiLevelType w:val="hybridMultilevel"/>
    <w:lvl w:ilvl="0">
      <w:start w:val="1"/>
      <w:numFmt w:val="upperLetter"/>
      <w:lvlText w:val="%1."/>
      <w:lvlJc w:val="left"/>
      <w:pPr>
        <w:ind w:left="1257" w:hanging="466"/>
        <w:jc w:val="left"/>
      </w:pPr>
      <w:rPr>
        <w:rFonts w:hint="default" w:ascii="Palatino Linotype" w:hAnsi="Palatino Linotype" w:eastAsia="Palatino Linotype" w:cs="Palatino Linotype"/>
        <w:b w:val="0"/>
        <w:bCs w:val="0"/>
        <w:i w:val="0"/>
        <w:iCs w:val="0"/>
        <w:spacing w:val="-2"/>
        <w:w w:val="99"/>
        <w:sz w:val="22"/>
        <w:szCs w:val="22"/>
        <w:lang w:val="en-US" w:eastAsia="en-US" w:bidi="ar-SA"/>
      </w:rPr>
    </w:lvl>
    <w:lvl w:ilvl="1">
      <w:start w:val="0"/>
      <w:numFmt w:val="bullet"/>
      <w:lvlText w:val=""/>
      <w:lvlJc w:val="left"/>
      <w:pPr>
        <w:ind w:left="1512" w:hanging="360"/>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2671" w:hanging="360"/>
      </w:pPr>
      <w:rPr>
        <w:rFonts w:hint="default"/>
        <w:lang w:val="en-US" w:eastAsia="en-US" w:bidi="ar-SA"/>
      </w:rPr>
    </w:lvl>
    <w:lvl w:ilvl="3">
      <w:start w:val="0"/>
      <w:numFmt w:val="bullet"/>
      <w:lvlText w:val="•"/>
      <w:lvlJc w:val="left"/>
      <w:pPr>
        <w:ind w:left="3822" w:hanging="360"/>
      </w:pPr>
      <w:rPr>
        <w:rFonts w:hint="default"/>
        <w:lang w:val="en-US" w:eastAsia="en-US" w:bidi="ar-SA"/>
      </w:rPr>
    </w:lvl>
    <w:lvl w:ilvl="4">
      <w:start w:val="0"/>
      <w:numFmt w:val="bullet"/>
      <w:lvlText w:val="•"/>
      <w:lvlJc w:val="left"/>
      <w:pPr>
        <w:ind w:left="4973" w:hanging="360"/>
      </w:pPr>
      <w:rPr>
        <w:rFonts w:hint="default"/>
        <w:lang w:val="en-US" w:eastAsia="en-US" w:bidi="ar-SA"/>
      </w:rPr>
    </w:lvl>
    <w:lvl w:ilvl="5">
      <w:start w:val="0"/>
      <w:numFmt w:val="bullet"/>
      <w:lvlText w:val="•"/>
      <w:lvlJc w:val="left"/>
      <w:pPr>
        <w:ind w:left="6124" w:hanging="360"/>
      </w:pPr>
      <w:rPr>
        <w:rFonts w:hint="default"/>
        <w:lang w:val="en-US" w:eastAsia="en-US" w:bidi="ar-SA"/>
      </w:rPr>
    </w:lvl>
    <w:lvl w:ilvl="6">
      <w:start w:val="0"/>
      <w:numFmt w:val="bullet"/>
      <w:lvlText w:val="•"/>
      <w:lvlJc w:val="left"/>
      <w:pPr>
        <w:ind w:left="7275" w:hanging="360"/>
      </w:pPr>
      <w:rPr>
        <w:rFonts w:hint="default"/>
        <w:lang w:val="en-US" w:eastAsia="en-US" w:bidi="ar-SA"/>
      </w:rPr>
    </w:lvl>
    <w:lvl w:ilvl="7">
      <w:start w:val="0"/>
      <w:numFmt w:val="bullet"/>
      <w:lvlText w:val="•"/>
      <w:lvlJc w:val="left"/>
      <w:pPr>
        <w:ind w:left="8426" w:hanging="360"/>
      </w:pPr>
      <w:rPr>
        <w:rFonts w:hint="default"/>
        <w:lang w:val="en-US" w:eastAsia="en-US" w:bidi="ar-SA"/>
      </w:rPr>
    </w:lvl>
    <w:lvl w:ilvl="8">
      <w:start w:val="0"/>
      <w:numFmt w:val="bullet"/>
      <w:lvlText w:val="•"/>
      <w:lvlJc w:val="left"/>
      <w:pPr>
        <w:ind w:left="9577" w:hanging="360"/>
      </w:pPr>
      <w:rPr>
        <w:rFonts w:hint="default"/>
        <w:lang w:val="en-US" w:eastAsia="en-US" w:bidi="ar-SA"/>
      </w:rPr>
    </w:lvl>
  </w:abstractNum>
  <w:abstractNum w:abstractNumId="8">
    <w:multiLevelType w:val="hybridMultilevel"/>
    <w:lvl w:ilvl="0">
      <w:start w:val="1"/>
      <w:numFmt w:val="upperLetter"/>
      <w:lvlText w:val="%1."/>
      <w:lvlJc w:val="left"/>
      <w:pPr>
        <w:ind w:left="1152" w:hanging="360"/>
        <w:jc w:val="left"/>
      </w:pPr>
      <w:rPr>
        <w:rFonts w:hint="default"/>
        <w:spacing w:val="0"/>
        <w:w w:val="100"/>
        <w:lang w:val="en-US" w:eastAsia="en-US" w:bidi="ar-SA"/>
      </w:rPr>
    </w:lvl>
    <w:lvl w:ilvl="1">
      <w:start w:val="0"/>
      <w:numFmt w:val="bullet"/>
      <w:lvlText w:val=""/>
      <w:lvlJc w:val="left"/>
      <w:pPr>
        <w:ind w:left="1512" w:hanging="360"/>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2671" w:hanging="360"/>
      </w:pPr>
      <w:rPr>
        <w:rFonts w:hint="default"/>
        <w:lang w:val="en-US" w:eastAsia="en-US" w:bidi="ar-SA"/>
      </w:rPr>
    </w:lvl>
    <w:lvl w:ilvl="3">
      <w:start w:val="0"/>
      <w:numFmt w:val="bullet"/>
      <w:lvlText w:val="•"/>
      <w:lvlJc w:val="left"/>
      <w:pPr>
        <w:ind w:left="3822" w:hanging="360"/>
      </w:pPr>
      <w:rPr>
        <w:rFonts w:hint="default"/>
        <w:lang w:val="en-US" w:eastAsia="en-US" w:bidi="ar-SA"/>
      </w:rPr>
    </w:lvl>
    <w:lvl w:ilvl="4">
      <w:start w:val="0"/>
      <w:numFmt w:val="bullet"/>
      <w:lvlText w:val="•"/>
      <w:lvlJc w:val="left"/>
      <w:pPr>
        <w:ind w:left="4973" w:hanging="360"/>
      </w:pPr>
      <w:rPr>
        <w:rFonts w:hint="default"/>
        <w:lang w:val="en-US" w:eastAsia="en-US" w:bidi="ar-SA"/>
      </w:rPr>
    </w:lvl>
    <w:lvl w:ilvl="5">
      <w:start w:val="0"/>
      <w:numFmt w:val="bullet"/>
      <w:lvlText w:val="•"/>
      <w:lvlJc w:val="left"/>
      <w:pPr>
        <w:ind w:left="6124" w:hanging="360"/>
      </w:pPr>
      <w:rPr>
        <w:rFonts w:hint="default"/>
        <w:lang w:val="en-US" w:eastAsia="en-US" w:bidi="ar-SA"/>
      </w:rPr>
    </w:lvl>
    <w:lvl w:ilvl="6">
      <w:start w:val="0"/>
      <w:numFmt w:val="bullet"/>
      <w:lvlText w:val="•"/>
      <w:lvlJc w:val="left"/>
      <w:pPr>
        <w:ind w:left="7275" w:hanging="360"/>
      </w:pPr>
      <w:rPr>
        <w:rFonts w:hint="default"/>
        <w:lang w:val="en-US" w:eastAsia="en-US" w:bidi="ar-SA"/>
      </w:rPr>
    </w:lvl>
    <w:lvl w:ilvl="7">
      <w:start w:val="0"/>
      <w:numFmt w:val="bullet"/>
      <w:lvlText w:val="•"/>
      <w:lvlJc w:val="left"/>
      <w:pPr>
        <w:ind w:left="8426" w:hanging="360"/>
      </w:pPr>
      <w:rPr>
        <w:rFonts w:hint="default"/>
        <w:lang w:val="en-US" w:eastAsia="en-US" w:bidi="ar-SA"/>
      </w:rPr>
    </w:lvl>
    <w:lvl w:ilvl="8">
      <w:start w:val="0"/>
      <w:numFmt w:val="bullet"/>
      <w:lvlText w:val="•"/>
      <w:lvlJc w:val="left"/>
      <w:pPr>
        <w:ind w:left="9577" w:hanging="360"/>
      </w:pPr>
      <w:rPr>
        <w:rFonts w:hint="default"/>
        <w:lang w:val="en-US" w:eastAsia="en-US" w:bidi="ar-SA"/>
      </w:rPr>
    </w:lvl>
  </w:abstractNum>
  <w:abstractNum w:abstractNumId="7">
    <w:multiLevelType w:val="hybridMultilevel"/>
    <w:lvl w:ilvl="0">
      <w:start w:val="1"/>
      <w:numFmt w:val="upperLetter"/>
      <w:lvlText w:val="%1."/>
      <w:lvlJc w:val="left"/>
      <w:pPr>
        <w:ind w:left="1152" w:hanging="360"/>
        <w:jc w:val="left"/>
      </w:pPr>
      <w:rPr>
        <w:rFonts w:hint="default" w:ascii="Palatino Linotype" w:hAnsi="Palatino Linotype" w:eastAsia="Palatino Linotype" w:cs="Palatino Linotype"/>
        <w:b w:val="0"/>
        <w:bCs w:val="0"/>
        <w:i w:val="0"/>
        <w:iCs w:val="0"/>
        <w:spacing w:val="0"/>
        <w:w w:val="100"/>
        <w:sz w:val="24"/>
        <w:szCs w:val="24"/>
        <w:lang w:val="en-US" w:eastAsia="en-US" w:bidi="ar-SA"/>
      </w:rPr>
    </w:lvl>
    <w:lvl w:ilvl="1">
      <w:start w:val="0"/>
      <w:numFmt w:val="bullet"/>
      <w:lvlText w:val="•"/>
      <w:lvlJc w:val="left"/>
      <w:pPr>
        <w:ind w:left="2232" w:hanging="360"/>
      </w:pPr>
      <w:rPr>
        <w:rFonts w:hint="default"/>
        <w:lang w:val="en-US" w:eastAsia="en-US" w:bidi="ar-SA"/>
      </w:rPr>
    </w:lvl>
    <w:lvl w:ilvl="2">
      <w:start w:val="0"/>
      <w:numFmt w:val="bullet"/>
      <w:lvlText w:val="•"/>
      <w:lvlJc w:val="left"/>
      <w:pPr>
        <w:ind w:left="3304" w:hanging="360"/>
      </w:pPr>
      <w:rPr>
        <w:rFonts w:hint="default"/>
        <w:lang w:val="en-US" w:eastAsia="en-US" w:bidi="ar-SA"/>
      </w:rPr>
    </w:lvl>
    <w:lvl w:ilvl="3">
      <w:start w:val="0"/>
      <w:numFmt w:val="bullet"/>
      <w:lvlText w:val="•"/>
      <w:lvlJc w:val="left"/>
      <w:pPr>
        <w:ind w:left="4376" w:hanging="360"/>
      </w:pPr>
      <w:rPr>
        <w:rFonts w:hint="default"/>
        <w:lang w:val="en-US" w:eastAsia="en-US" w:bidi="ar-SA"/>
      </w:rPr>
    </w:lvl>
    <w:lvl w:ilvl="4">
      <w:start w:val="0"/>
      <w:numFmt w:val="bullet"/>
      <w:lvlText w:val="•"/>
      <w:lvlJc w:val="left"/>
      <w:pPr>
        <w:ind w:left="5448" w:hanging="360"/>
      </w:pPr>
      <w:rPr>
        <w:rFonts w:hint="default"/>
        <w:lang w:val="en-US" w:eastAsia="en-US" w:bidi="ar-SA"/>
      </w:rPr>
    </w:lvl>
    <w:lvl w:ilvl="5">
      <w:start w:val="0"/>
      <w:numFmt w:val="bullet"/>
      <w:lvlText w:val="•"/>
      <w:lvlJc w:val="left"/>
      <w:pPr>
        <w:ind w:left="6520" w:hanging="360"/>
      </w:pPr>
      <w:rPr>
        <w:rFonts w:hint="default"/>
        <w:lang w:val="en-US" w:eastAsia="en-US" w:bidi="ar-SA"/>
      </w:rPr>
    </w:lvl>
    <w:lvl w:ilvl="6">
      <w:start w:val="0"/>
      <w:numFmt w:val="bullet"/>
      <w:lvlText w:val="•"/>
      <w:lvlJc w:val="left"/>
      <w:pPr>
        <w:ind w:left="7592" w:hanging="360"/>
      </w:pPr>
      <w:rPr>
        <w:rFonts w:hint="default"/>
        <w:lang w:val="en-US" w:eastAsia="en-US" w:bidi="ar-SA"/>
      </w:rPr>
    </w:lvl>
    <w:lvl w:ilvl="7">
      <w:start w:val="0"/>
      <w:numFmt w:val="bullet"/>
      <w:lvlText w:val="•"/>
      <w:lvlJc w:val="left"/>
      <w:pPr>
        <w:ind w:left="8664" w:hanging="360"/>
      </w:pPr>
      <w:rPr>
        <w:rFonts w:hint="default"/>
        <w:lang w:val="en-US" w:eastAsia="en-US" w:bidi="ar-SA"/>
      </w:rPr>
    </w:lvl>
    <w:lvl w:ilvl="8">
      <w:start w:val="0"/>
      <w:numFmt w:val="bullet"/>
      <w:lvlText w:val="•"/>
      <w:lvlJc w:val="left"/>
      <w:pPr>
        <w:ind w:left="9736" w:hanging="360"/>
      </w:pPr>
      <w:rPr>
        <w:rFonts w:hint="default"/>
        <w:lang w:val="en-US" w:eastAsia="en-US" w:bidi="ar-SA"/>
      </w:rPr>
    </w:lvl>
  </w:abstractNum>
  <w:abstractNum w:abstractNumId="6">
    <w:multiLevelType w:val="hybridMultilevel"/>
    <w:lvl w:ilvl="0">
      <w:start w:val="1"/>
      <w:numFmt w:val="upperLetter"/>
      <w:lvlText w:val="%1."/>
      <w:lvlJc w:val="left"/>
      <w:pPr>
        <w:ind w:left="1440" w:hanging="360"/>
        <w:jc w:val="left"/>
      </w:pPr>
      <w:rPr>
        <w:rFonts w:hint="default" w:ascii="Palatino Linotype" w:hAnsi="Palatino Linotype" w:eastAsia="Palatino Linotype" w:cs="Palatino Linotype"/>
        <w:b w:val="0"/>
        <w:bCs w:val="0"/>
        <w:i w:val="0"/>
        <w:iCs w:val="0"/>
        <w:spacing w:val="0"/>
        <w:w w:val="100"/>
        <w:sz w:val="24"/>
        <w:szCs w:val="24"/>
        <w:lang w:val="en-US" w:eastAsia="en-US" w:bidi="ar-SA"/>
      </w:rPr>
    </w:lvl>
    <w:lvl w:ilvl="1">
      <w:start w:val="0"/>
      <w:numFmt w:val="bullet"/>
      <w:lvlText w:val="•"/>
      <w:lvlJc w:val="left"/>
      <w:pPr>
        <w:ind w:left="2484" w:hanging="360"/>
      </w:pPr>
      <w:rPr>
        <w:rFonts w:hint="default"/>
        <w:lang w:val="en-US" w:eastAsia="en-US" w:bidi="ar-SA"/>
      </w:rPr>
    </w:lvl>
    <w:lvl w:ilvl="2">
      <w:start w:val="0"/>
      <w:numFmt w:val="bullet"/>
      <w:lvlText w:val="•"/>
      <w:lvlJc w:val="left"/>
      <w:pPr>
        <w:ind w:left="3528" w:hanging="360"/>
      </w:pPr>
      <w:rPr>
        <w:rFonts w:hint="default"/>
        <w:lang w:val="en-US" w:eastAsia="en-US" w:bidi="ar-SA"/>
      </w:rPr>
    </w:lvl>
    <w:lvl w:ilvl="3">
      <w:start w:val="0"/>
      <w:numFmt w:val="bullet"/>
      <w:lvlText w:val="•"/>
      <w:lvlJc w:val="left"/>
      <w:pPr>
        <w:ind w:left="4572" w:hanging="360"/>
      </w:pPr>
      <w:rPr>
        <w:rFonts w:hint="default"/>
        <w:lang w:val="en-US" w:eastAsia="en-US" w:bidi="ar-SA"/>
      </w:rPr>
    </w:lvl>
    <w:lvl w:ilvl="4">
      <w:start w:val="0"/>
      <w:numFmt w:val="bullet"/>
      <w:lvlText w:val="•"/>
      <w:lvlJc w:val="left"/>
      <w:pPr>
        <w:ind w:left="5616" w:hanging="360"/>
      </w:pPr>
      <w:rPr>
        <w:rFonts w:hint="default"/>
        <w:lang w:val="en-US" w:eastAsia="en-US" w:bidi="ar-SA"/>
      </w:rPr>
    </w:lvl>
    <w:lvl w:ilvl="5">
      <w:start w:val="0"/>
      <w:numFmt w:val="bullet"/>
      <w:lvlText w:val="•"/>
      <w:lvlJc w:val="left"/>
      <w:pPr>
        <w:ind w:left="6660" w:hanging="360"/>
      </w:pPr>
      <w:rPr>
        <w:rFonts w:hint="default"/>
        <w:lang w:val="en-US" w:eastAsia="en-US" w:bidi="ar-SA"/>
      </w:rPr>
    </w:lvl>
    <w:lvl w:ilvl="6">
      <w:start w:val="0"/>
      <w:numFmt w:val="bullet"/>
      <w:lvlText w:val="•"/>
      <w:lvlJc w:val="left"/>
      <w:pPr>
        <w:ind w:left="7704" w:hanging="360"/>
      </w:pPr>
      <w:rPr>
        <w:rFonts w:hint="default"/>
        <w:lang w:val="en-US" w:eastAsia="en-US" w:bidi="ar-SA"/>
      </w:rPr>
    </w:lvl>
    <w:lvl w:ilvl="7">
      <w:start w:val="0"/>
      <w:numFmt w:val="bullet"/>
      <w:lvlText w:val="•"/>
      <w:lvlJc w:val="left"/>
      <w:pPr>
        <w:ind w:left="8748" w:hanging="360"/>
      </w:pPr>
      <w:rPr>
        <w:rFonts w:hint="default"/>
        <w:lang w:val="en-US" w:eastAsia="en-US" w:bidi="ar-SA"/>
      </w:rPr>
    </w:lvl>
    <w:lvl w:ilvl="8">
      <w:start w:val="0"/>
      <w:numFmt w:val="bullet"/>
      <w:lvlText w:val="•"/>
      <w:lvlJc w:val="left"/>
      <w:pPr>
        <w:ind w:left="9792" w:hanging="360"/>
      </w:pPr>
      <w:rPr>
        <w:rFonts w:hint="default"/>
        <w:lang w:val="en-US" w:eastAsia="en-US" w:bidi="ar-SA"/>
      </w:rPr>
    </w:lvl>
  </w:abstractNum>
  <w:abstractNum w:abstractNumId="5">
    <w:multiLevelType w:val="hybridMultilevel"/>
    <w:lvl w:ilvl="0">
      <w:start w:val="1"/>
      <w:numFmt w:val="decimal"/>
      <w:lvlText w:val="(%1)"/>
      <w:lvlJc w:val="left"/>
      <w:pPr>
        <w:ind w:left="467" w:hanging="360"/>
        <w:jc w:val="left"/>
      </w:pPr>
      <w:rPr>
        <w:rFonts w:hint="default" w:ascii="Palatino Linotype" w:hAnsi="Palatino Linotype" w:eastAsia="Palatino Linotype" w:cs="Palatino Linotype"/>
        <w:b w:val="0"/>
        <w:bCs w:val="0"/>
        <w:i w:val="0"/>
        <w:iCs w:val="0"/>
        <w:spacing w:val="0"/>
        <w:w w:val="99"/>
        <w:sz w:val="22"/>
        <w:szCs w:val="22"/>
        <w:lang w:val="en-US" w:eastAsia="en-US" w:bidi="ar-SA"/>
      </w:rPr>
    </w:lvl>
    <w:lvl w:ilvl="1">
      <w:start w:val="0"/>
      <w:numFmt w:val="bullet"/>
      <w:lvlText w:val=""/>
      <w:lvlJc w:val="left"/>
      <w:pPr>
        <w:ind w:left="827" w:hanging="360"/>
      </w:pPr>
      <w:rPr>
        <w:rFonts w:hint="default" w:ascii="Symbol" w:hAnsi="Symbol" w:eastAsia="Symbol" w:cs="Symbol"/>
        <w:b w:val="0"/>
        <w:bCs w:val="0"/>
        <w:i w:val="0"/>
        <w:iCs w:val="0"/>
        <w:spacing w:val="0"/>
        <w:w w:val="99"/>
        <w:sz w:val="22"/>
        <w:szCs w:val="22"/>
        <w:lang w:val="en-US" w:eastAsia="en-US" w:bidi="ar-SA"/>
      </w:rPr>
    </w:lvl>
    <w:lvl w:ilvl="2">
      <w:start w:val="0"/>
      <w:numFmt w:val="bullet"/>
      <w:lvlText w:val="•"/>
      <w:lvlJc w:val="left"/>
      <w:pPr>
        <w:ind w:left="1647" w:hanging="360"/>
      </w:pPr>
      <w:rPr>
        <w:rFonts w:hint="default"/>
        <w:lang w:val="en-US" w:eastAsia="en-US" w:bidi="ar-SA"/>
      </w:rPr>
    </w:lvl>
    <w:lvl w:ilvl="3">
      <w:start w:val="0"/>
      <w:numFmt w:val="bullet"/>
      <w:lvlText w:val="•"/>
      <w:lvlJc w:val="left"/>
      <w:pPr>
        <w:ind w:left="2475" w:hanging="360"/>
      </w:pPr>
      <w:rPr>
        <w:rFonts w:hint="default"/>
        <w:lang w:val="en-US" w:eastAsia="en-US" w:bidi="ar-SA"/>
      </w:rPr>
    </w:lvl>
    <w:lvl w:ilvl="4">
      <w:start w:val="0"/>
      <w:numFmt w:val="bullet"/>
      <w:lvlText w:val="•"/>
      <w:lvlJc w:val="left"/>
      <w:pPr>
        <w:ind w:left="3303" w:hanging="360"/>
      </w:pPr>
      <w:rPr>
        <w:rFonts w:hint="default"/>
        <w:lang w:val="en-US" w:eastAsia="en-US" w:bidi="ar-SA"/>
      </w:rPr>
    </w:lvl>
    <w:lvl w:ilvl="5">
      <w:start w:val="0"/>
      <w:numFmt w:val="bullet"/>
      <w:lvlText w:val="•"/>
      <w:lvlJc w:val="left"/>
      <w:pPr>
        <w:ind w:left="4131" w:hanging="360"/>
      </w:pPr>
      <w:rPr>
        <w:rFonts w:hint="default"/>
        <w:lang w:val="en-US" w:eastAsia="en-US" w:bidi="ar-SA"/>
      </w:rPr>
    </w:lvl>
    <w:lvl w:ilvl="6">
      <w:start w:val="0"/>
      <w:numFmt w:val="bullet"/>
      <w:lvlText w:val="•"/>
      <w:lvlJc w:val="left"/>
      <w:pPr>
        <w:ind w:left="4958" w:hanging="360"/>
      </w:pPr>
      <w:rPr>
        <w:rFonts w:hint="default"/>
        <w:lang w:val="en-US" w:eastAsia="en-US" w:bidi="ar-SA"/>
      </w:rPr>
    </w:lvl>
    <w:lvl w:ilvl="7">
      <w:start w:val="0"/>
      <w:numFmt w:val="bullet"/>
      <w:lvlText w:val="•"/>
      <w:lvlJc w:val="left"/>
      <w:pPr>
        <w:ind w:left="5786" w:hanging="360"/>
      </w:pPr>
      <w:rPr>
        <w:rFonts w:hint="default"/>
        <w:lang w:val="en-US" w:eastAsia="en-US" w:bidi="ar-SA"/>
      </w:rPr>
    </w:lvl>
    <w:lvl w:ilvl="8">
      <w:start w:val="0"/>
      <w:numFmt w:val="bullet"/>
      <w:lvlText w:val="•"/>
      <w:lvlJc w:val="left"/>
      <w:pPr>
        <w:ind w:left="6614" w:hanging="360"/>
      </w:pPr>
      <w:rPr>
        <w:rFonts w:hint="default"/>
        <w:lang w:val="en-US" w:eastAsia="en-US" w:bidi="ar-SA"/>
      </w:rPr>
    </w:lvl>
  </w:abstractNum>
  <w:abstractNum w:abstractNumId="4">
    <w:multiLevelType w:val="hybridMultilevel"/>
    <w:lvl w:ilvl="0">
      <w:start w:val="0"/>
      <w:numFmt w:val="bullet"/>
      <w:lvlText w:val=""/>
      <w:lvlJc w:val="left"/>
      <w:pPr>
        <w:ind w:left="467" w:hanging="360"/>
      </w:pPr>
      <w:rPr>
        <w:rFonts w:hint="default" w:ascii="Symbol" w:hAnsi="Symbol" w:eastAsia="Symbol" w:cs="Symbol"/>
        <w:b w:val="0"/>
        <w:bCs w:val="0"/>
        <w:i w:val="0"/>
        <w:iCs w:val="0"/>
        <w:spacing w:val="0"/>
        <w:w w:val="99"/>
        <w:sz w:val="22"/>
        <w:szCs w:val="22"/>
        <w:lang w:val="en-US" w:eastAsia="en-US" w:bidi="ar-SA"/>
      </w:rPr>
    </w:lvl>
    <w:lvl w:ilvl="1">
      <w:start w:val="0"/>
      <w:numFmt w:val="bullet"/>
      <w:lvlText w:val="•"/>
      <w:lvlJc w:val="left"/>
      <w:pPr>
        <w:ind w:left="1241" w:hanging="360"/>
      </w:pPr>
      <w:rPr>
        <w:rFonts w:hint="default"/>
        <w:lang w:val="en-US" w:eastAsia="en-US" w:bidi="ar-SA"/>
      </w:rPr>
    </w:lvl>
    <w:lvl w:ilvl="2">
      <w:start w:val="0"/>
      <w:numFmt w:val="bullet"/>
      <w:lvlText w:val="•"/>
      <w:lvlJc w:val="left"/>
      <w:pPr>
        <w:ind w:left="2022" w:hanging="360"/>
      </w:pPr>
      <w:rPr>
        <w:rFonts w:hint="default"/>
        <w:lang w:val="en-US" w:eastAsia="en-US" w:bidi="ar-SA"/>
      </w:rPr>
    </w:lvl>
    <w:lvl w:ilvl="3">
      <w:start w:val="0"/>
      <w:numFmt w:val="bullet"/>
      <w:lvlText w:val="•"/>
      <w:lvlJc w:val="left"/>
      <w:pPr>
        <w:ind w:left="2803" w:hanging="360"/>
      </w:pPr>
      <w:rPr>
        <w:rFonts w:hint="default"/>
        <w:lang w:val="en-US" w:eastAsia="en-US" w:bidi="ar-SA"/>
      </w:rPr>
    </w:lvl>
    <w:lvl w:ilvl="4">
      <w:start w:val="0"/>
      <w:numFmt w:val="bullet"/>
      <w:lvlText w:val="•"/>
      <w:lvlJc w:val="left"/>
      <w:pPr>
        <w:ind w:left="3584" w:hanging="360"/>
      </w:pPr>
      <w:rPr>
        <w:rFonts w:hint="default"/>
        <w:lang w:val="en-US" w:eastAsia="en-US" w:bidi="ar-SA"/>
      </w:rPr>
    </w:lvl>
    <w:lvl w:ilvl="5">
      <w:start w:val="0"/>
      <w:numFmt w:val="bullet"/>
      <w:lvlText w:val="•"/>
      <w:lvlJc w:val="left"/>
      <w:pPr>
        <w:ind w:left="4365" w:hanging="360"/>
      </w:pPr>
      <w:rPr>
        <w:rFonts w:hint="default"/>
        <w:lang w:val="en-US" w:eastAsia="en-US" w:bidi="ar-SA"/>
      </w:rPr>
    </w:lvl>
    <w:lvl w:ilvl="6">
      <w:start w:val="0"/>
      <w:numFmt w:val="bullet"/>
      <w:lvlText w:val="•"/>
      <w:lvlJc w:val="left"/>
      <w:pPr>
        <w:ind w:left="5146" w:hanging="360"/>
      </w:pPr>
      <w:rPr>
        <w:rFonts w:hint="default"/>
        <w:lang w:val="en-US" w:eastAsia="en-US" w:bidi="ar-SA"/>
      </w:rPr>
    </w:lvl>
    <w:lvl w:ilvl="7">
      <w:start w:val="0"/>
      <w:numFmt w:val="bullet"/>
      <w:lvlText w:val="•"/>
      <w:lvlJc w:val="left"/>
      <w:pPr>
        <w:ind w:left="5927" w:hanging="360"/>
      </w:pPr>
      <w:rPr>
        <w:rFonts w:hint="default"/>
        <w:lang w:val="en-US" w:eastAsia="en-US" w:bidi="ar-SA"/>
      </w:rPr>
    </w:lvl>
    <w:lvl w:ilvl="8">
      <w:start w:val="0"/>
      <w:numFmt w:val="bullet"/>
      <w:lvlText w:val="•"/>
      <w:lvlJc w:val="left"/>
      <w:pPr>
        <w:ind w:left="6708" w:hanging="360"/>
      </w:pPr>
      <w:rPr>
        <w:rFonts w:hint="default"/>
        <w:lang w:val="en-US" w:eastAsia="en-US" w:bidi="ar-SA"/>
      </w:rPr>
    </w:lvl>
  </w:abstractNum>
  <w:abstractNum w:abstractNumId="3">
    <w:multiLevelType w:val="hybridMultilevel"/>
    <w:lvl w:ilvl="0">
      <w:start w:val="0"/>
      <w:numFmt w:val="bullet"/>
      <w:lvlText w:val=""/>
      <w:lvlJc w:val="left"/>
      <w:pPr>
        <w:ind w:left="467" w:hanging="360"/>
      </w:pPr>
      <w:rPr>
        <w:rFonts w:hint="default" w:ascii="Symbol" w:hAnsi="Symbol" w:eastAsia="Symbol" w:cs="Symbol"/>
        <w:b w:val="0"/>
        <w:bCs w:val="0"/>
        <w:i w:val="0"/>
        <w:iCs w:val="0"/>
        <w:spacing w:val="0"/>
        <w:w w:val="99"/>
        <w:sz w:val="22"/>
        <w:szCs w:val="22"/>
        <w:lang w:val="en-US" w:eastAsia="en-US" w:bidi="ar-SA"/>
      </w:rPr>
    </w:lvl>
    <w:lvl w:ilvl="1">
      <w:start w:val="0"/>
      <w:numFmt w:val="bullet"/>
      <w:lvlText w:val="•"/>
      <w:lvlJc w:val="left"/>
      <w:pPr>
        <w:ind w:left="1241" w:hanging="360"/>
      </w:pPr>
      <w:rPr>
        <w:rFonts w:hint="default"/>
        <w:lang w:val="en-US" w:eastAsia="en-US" w:bidi="ar-SA"/>
      </w:rPr>
    </w:lvl>
    <w:lvl w:ilvl="2">
      <w:start w:val="0"/>
      <w:numFmt w:val="bullet"/>
      <w:lvlText w:val="•"/>
      <w:lvlJc w:val="left"/>
      <w:pPr>
        <w:ind w:left="2022" w:hanging="360"/>
      </w:pPr>
      <w:rPr>
        <w:rFonts w:hint="default"/>
        <w:lang w:val="en-US" w:eastAsia="en-US" w:bidi="ar-SA"/>
      </w:rPr>
    </w:lvl>
    <w:lvl w:ilvl="3">
      <w:start w:val="0"/>
      <w:numFmt w:val="bullet"/>
      <w:lvlText w:val="•"/>
      <w:lvlJc w:val="left"/>
      <w:pPr>
        <w:ind w:left="2803" w:hanging="360"/>
      </w:pPr>
      <w:rPr>
        <w:rFonts w:hint="default"/>
        <w:lang w:val="en-US" w:eastAsia="en-US" w:bidi="ar-SA"/>
      </w:rPr>
    </w:lvl>
    <w:lvl w:ilvl="4">
      <w:start w:val="0"/>
      <w:numFmt w:val="bullet"/>
      <w:lvlText w:val="•"/>
      <w:lvlJc w:val="left"/>
      <w:pPr>
        <w:ind w:left="3584" w:hanging="360"/>
      </w:pPr>
      <w:rPr>
        <w:rFonts w:hint="default"/>
        <w:lang w:val="en-US" w:eastAsia="en-US" w:bidi="ar-SA"/>
      </w:rPr>
    </w:lvl>
    <w:lvl w:ilvl="5">
      <w:start w:val="0"/>
      <w:numFmt w:val="bullet"/>
      <w:lvlText w:val="•"/>
      <w:lvlJc w:val="left"/>
      <w:pPr>
        <w:ind w:left="4365" w:hanging="360"/>
      </w:pPr>
      <w:rPr>
        <w:rFonts w:hint="default"/>
        <w:lang w:val="en-US" w:eastAsia="en-US" w:bidi="ar-SA"/>
      </w:rPr>
    </w:lvl>
    <w:lvl w:ilvl="6">
      <w:start w:val="0"/>
      <w:numFmt w:val="bullet"/>
      <w:lvlText w:val="•"/>
      <w:lvlJc w:val="left"/>
      <w:pPr>
        <w:ind w:left="5146" w:hanging="360"/>
      </w:pPr>
      <w:rPr>
        <w:rFonts w:hint="default"/>
        <w:lang w:val="en-US" w:eastAsia="en-US" w:bidi="ar-SA"/>
      </w:rPr>
    </w:lvl>
    <w:lvl w:ilvl="7">
      <w:start w:val="0"/>
      <w:numFmt w:val="bullet"/>
      <w:lvlText w:val="•"/>
      <w:lvlJc w:val="left"/>
      <w:pPr>
        <w:ind w:left="5927" w:hanging="360"/>
      </w:pPr>
      <w:rPr>
        <w:rFonts w:hint="default"/>
        <w:lang w:val="en-US" w:eastAsia="en-US" w:bidi="ar-SA"/>
      </w:rPr>
    </w:lvl>
    <w:lvl w:ilvl="8">
      <w:start w:val="0"/>
      <w:numFmt w:val="bullet"/>
      <w:lvlText w:val="•"/>
      <w:lvlJc w:val="left"/>
      <w:pPr>
        <w:ind w:left="6708" w:hanging="360"/>
      </w:pPr>
      <w:rPr>
        <w:rFonts w:hint="default"/>
        <w:lang w:val="en-US" w:eastAsia="en-US" w:bidi="ar-SA"/>
      </w:rPr>
    </w:lvl>
  </w:abstractNum>
  <w:abstractNum w:abstractNumId="2">
    <w:multiLevelType w:val="hybridMultilevel"/>
    <w:lvl w:ilvl="0">
      <w:start w:val="1"/>
      <w:numFmt w:val="upperLetter"/>
      <w:lvlText w:val="%1."/>
      <w:lvlJc w:val="left"/>
      <w:pPr>
        <w:ind w:left="467" w:hanging="360"/>
        <w:jc w:val="left"/>
      </w:pPr>
      <w:rPr>
        <w:rFonts w:hint="default" w:ascii="Palatino Linotype" w:hAnsi="Palatino Linotype" w:eastAsia="Palatino Linotype" w:cs="Palatino Linotype"/>
        <w:b w:val="0"/>
        <w:bCs w:val="0"/>
        <w:i w:val="0"/>
        <w:iCs w:val="0"/>
        <w:spacing w:val="-1"/>
        <w:w w:val="99"/>
        <w:sz w:val="22"/>
        <w:szCs w:val="22"/>
        <w:lang w:val="en-US" w:eastAsia="en-US" w:bidi="ar-SA"/>
      </w:rPr>
    </w:lvl>
    <w:lvl w:ilvl="1">
      <w:start w:val="0"/>
      <w:numFmt w:val="bullet"/>
      <w:lvlText w:val="•"/>
      <w:lvlJc w:val="left"/>
      <w:pPr>
        <w:ind w:left="1241" w:hanging="360"/>
      </w:pPr>
      <w:rPr>
        <w:rFonts w:hint="default"/>
        <w:lang w:val="en-US" w:eastAsia="en-US" w:bidi="ar-SA"/>
      </w:rPr>
    </w:lvl>
    <w:lvl w:ilvl="2">
      <w:start w:val="0"/>
      <w:numFmt w:val="bullet"/>
      <w:lvlText w:val="•"/>
      <w:lvlJc w:val="left"/>
      <w:pPr>
        <w:ind w:left="2022" w:hanging="360"/>
      </w:pPr>
      <w:rPr>
        <w:rFonts w:hint="default"/>
        <w:lang w:val="en-US" w:eastAsia="en-US" w:bidi="ar-SA"/>
      </w:rPr>
    </w:lvl>
    <w:lvl w:ilvl="3">
      <w:start w:val="0"/>
      <w:numFmt w:val="bullet"/>
      <w:lvlText w:val="•"/>
      <w:lvlJc w:val="left"/>
      <w:pPr>
        <w:ind w:left="2803" w:hanging="360"/>
      </w:pPr>
      <w:rPr>
        <w:rFonts w:hint="default"/>
        <w:lang w:val="en-US" w:eastAsia="en-US" w:bidi="ar-SA"/>
      </w:rPr>
    </w:lvl>
    <w:lvl w:ilvl="4">
      <w:start w:val="0"/>
      <w:numFmt w:val="bullet"/>
      <w:lvlText w:val="•"/>
      <w:lvlJc w:val="left"/>
      <w:pPr>
        <w:ind w:left="3584" w:hanging="360"/>
      </w:pPr>
      <w:rPr>
        <w:rFonts w:hint="default"/>
        <w:lang w:val="en-US" w:eastAsia="en-US" w:bidi="ar-SA"/>
      </w:rPr>
    </w:lvl>
    <w:lvl w:ilvl="5">
      <w:start w:val="0"/>
      <w:numFmt w:val="bullet"/>
      <w:lvlText w:val="•"/>
      <w:lvlJc w:val="left"/>
      <w:pPr>
        <w:ind w:left="4365" w:hanging="360"/>
      </w:pPr>
      <w:rPr>
        <w:rFonts w:hint="default"/>
        <w:lang w:val="en-US" w:eastAsia="en-US" w:bidi="ar-SA"/>
      </w:rPr>
    </w:lvl>
    <w:lvl w:ilvl="6">
      <w:start w:val="0"/>
      <w:numFmt w:val="bullet"/>
      <w:lvlText w:val="•"/>
      <w:lvlJc w:val="left"/>
      <w:pPr>
        <w:ind w:left="5146" w:hanging="360"/>
      </w:pPr>
      <w:rPr>
        <w:rFonts w:hint="default"/>
        <w:lang w:val="en-US" w:eastAsia="en-US" w:bidi="ar-SA"/>
      </w:rPr>
    </w:lvl>
    <w:lvl w:ilvl="7">
      <w:start w:val="0"/>
      <w:numFmt w:val="bullet"/>
      <w:lvlText w:val="•"/>
      <w:lvlJc w:val="left"/>
      <w:pPr>
        <w:ind w:left="5927" w:hanging="360"/>
      </w:pPr>
      <w:rPr>
        <w:rFonts w:hint="default"/>
        <w:lang w:val="en-US" w:eastAsia="en-US" w:bidi="ar-SA"/>
      </w:rPr>
    </w:lvl>
    <w:lvl w:ilvl="8">
      <w:start w:val="0"/>
      <w:numFmt w:val="bullet"/>
      <w:lvlText w:val="•"/>
      <w:lvlJc w:val="left"/>
      <w:pPr>
        <w:ind w:left="6708" w:hanging="360"/>
      </w:pPr>
      <w:rPr>
        <w:rFonts w:hint="default"/>
        <w:lang w:val="en-US" w:eastAsia="en-US" w:bidi="ar-SA"/>
      </w:rPr>
    </w:lvl>
  </w:abstractNum>
  <w:abstractNum w:abstractNumId="1">
    <w:multiLevelType w:val="hybridMultilevel"/>
    <w:lvl w:ilvl="0">
      <w:start w:val="0"/>
      <w:numFmt w:val="bullet"/>
      <w:lvlText w:val=""/>
      <w:lvlJc w:val="left"/>
      <w:pPr>
        <w:ind w:left="467" w:hanging="360"/>
      </w:pPr>
      <w:rPr>
        <w:rFonts w:hint="default" w:ascii="Symbol" w:hAnsi="Symbol" w:eastAsia="Symbol" w:cs="Symbol"/>
        <w:b w:val="0"/>
        <w:bCs w:val="0"/>
        <w:i w:val="0"/>
        <w:iCs w:val="0"/>
        <w:spacing w:val="0"/>
        <w:w w:val="99"/>
        <w:sz w:val="22"/>
        <w:szCs w:val="22"/>
        <w:lang w:val="en-US" w:eastAsia="en-US" w:bidi="ar-SA"/>
      </w:rPr>
    </w:lvl>
    <w:lvl w:ilvl="1">
      <w:start w:val="0"/>
      <w:numFmt w:val="bullet"/>
      <w:lvlText w:val="•"/>
      <w:lvlJc w:val="left"/>
      <w:pPr>
        <w:ind w:left="1241" w:hanging="360"/>
      </w:pPr>
      <w:rPr>
        <w:rFonts w:hint="default"/>
        <w:lang w:val="en-US" w:eastAsia="en-US" w:bidi="ar-SA"/>
      </w:rPr>
    </w:lvl>
    <w:lvl w:ilvl="2">
      <w:start w:val="0"/>
      <w:numFmt w:val="bullet"/>
      <w:lvlText w:val="•"/>
      <w:lvlJc w:val="left"/>
      <w:pPr>
        <w:ind w:left="2022" w:hanging="360"/>
      </w:pPr>
      <w:rPr>
        <w:rFonts w:hint="default"/>
        <w:lang w:val="en-US" w:eastAsia="en-US" w:bidi="ar-SA"/>
      </w:rPr>
    </w:lvl>
    <w:lvl w:ilvl="3">
      <w:start w:val="0"/>
      <w:numFmt w:val="bullet"/>
      <w:lvlText w:val="•"/>
      <w:lvlJc w:val="left"/>
      <w:pPr>
        <w:ind w:left="2803" w:hanging="360"/>
      </w:pPr>
      <w:rPr>
        <w:rFonts w:hint="default"/>
        <w:lang w:val="en-US" w:eastAsia="en-US" w:bidi="ar-SA"/>
      </w:rPr>
    </w:lvl>
    <w:lvl w:ilvl="4">
      <w:start w:val="0"/>
      <w:numFmt w:val="bullet"/>
      <w:lvlText w:val="•"/>
      <w:lvlJc w:val="left"/>
      <w:pPr>
        <w:ind w:left="3584" w:hanging="360"/>
      </w:pPr>
      <w:rPr>
        <w:rFonts w:hint="default"/>
        <w:lang w:val="en-US" w:eastAsia="en-US" w:bidi="ar-SA"/>
      </w:rPr>
    </w:lvl>
    <w:lvl w:ilvl="5">
      <w:start w:val="0"/>
      <w:numFmt w:val="bullet"/>
      <w:lvlText w:val="•"/>
      <w:lvlJc w:val="left"/>
      <w:pPr>
        <w:ind w:left="4365" w:hanging="360"/>
      </w:pPr>
      <w:rPr>
        <w:rFonts w:hint="default"/>
        <w:lang w:val="en-US" w:eastAsia="en-US" w:bidi="ar-SA"/>
      </w:rPr>
    </w:lvl>
    <w:lvl w:ilvl="6">
      <w:start w:val="0"/>
      <w:numFmt w:val="bullet"/>
      <w:lvlText w:val="•"/>
      <w:lvlJc w:val="left"/>
      <w:pPr>
        <w:ind w:left="5146" w:hanging="360"/>
      </w:pPr>
      <w:rPr>
        <w:rFonts w:hint="default"/>
        <w:lang w:val="en-US" w:eastAsia="en-US" w:bidi="ar-SA"/>
      </w:rPr>
    </w:lvl>
    <w:lvl w:ilvl="7">
      <w:start w:val="0"/>
      <w:numFmt w:val="bullet"/>
      <w:lvlText w:val="•"/>
      <w:lvlJc w:val="left"/>
      <w:pPr>
        <w:ind w:left="5927" w:hanging="360"/>
      </w:pPr>
      <w:rPr>
        <w:rFonts w:hint="default"/>
        <w:lang w:val="en-US" w:eastAsia="en-US" w:bidi="ar-SA"/>
      </w:rPr>
    </w:lvl>
    <w:lvl w:ilvl="8">
      <w:start w:val="0"/>
      <w:numFmt w:val="bullet"/>
      <w:lvlText w:val="•"/>
      <w:lvlJc w:val="left"/>
      <w:pPr>
        <w:ind w:left="6708" w:hanging="360"/>
      </w:pPr>
      <w:rPr>
        <w:rFonts w:hint="default"/>
        <w:lang w:val="en-US" w:eastAsia="en-US" w:bidi="ar-SA"/>
      </w:rPr>
    </w:lvl>
  </w:abstractNum>
  <w:abstractNum w:abstractNumId="0">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99"/>
        <w:sz w:val="22"/>
        <w:szCs w:val="22"/>
        <w:lang w:val="en-US" w:eastAsia="en-US" w:bidi="ar-SA"/>
      </w:rPr>
    </w:lvl>
    <w:lvl w:ilvl="1">
      <w:start w:val="0"/>
      <w:numFmt w:val="bullet"/>
      <w:lvlText w:val="•"/>
      <w:lvlJc w:val="left"/>
      <w:pPr>
        <w:ind w:left="1565" w:hanging="360"/>
      </w:pPr>
      <w:rPr>
        <w:rFonts w:hint="default"/>
        <w:lang w:val="en-US" w:eastAsia="en-US" w:bidi="ar-SA"/>
      </w:rPr>
    </w:lvl>
    <w:lvl w:ilvl="2">
      <w:start w:val="0"/>
      <w:numFmt w:val="bullet"/>
      <w:lvlText w:val="•"/>
      <w:lvlJc w:val="left"/>
      <w:pPr>
        <w:ind w:left="2310" w:hanging="360"/>
      </w:pPr>
      <w:rPr>
        <w:rFonts w:hint="default"/>
        <w:lang w:val="en-US" w:eastAsia="en-US" w:bidi="ar-SA"/>
      </w:rPr>
    </w:lvl>
    <w:lvl w:ilvl="3">
      <w:start w:val="0"/>
      <w:numFmt w:val="bullet"/>
      <w:lvlText w:val="•"/>
      <w:lvlJc w:val="left"/>
      <w:pPr>
        <w:ind w:left="3055" w:hanging="360"/>
      </w:pPr>
      <w:rPr>
        <w:rFonts w:hint="default"/>
        <w:lang w:val="en-US" w:eastAsia="en-US" w:bidi="ar-SA"/>
      </w:rPr>
    </w:lvl>
    <w:lvl w:ilvl="4">
      <w:start w:val="0"/>
      <w:numFmt w:val="bullet"/>
      <w:lvlText w:val="•"/>
      <w:lvlJc w:val="left"/>
      <w:pPr>
        <w:ind w:left="3800" w:hanging="360"/>
      </w:pPr>
      <w:rPr>
        <w:rFonts w:hint="default"/>
        <w:lang w:val="en-US" w:eastAsia="en-US" w:bidi="ar-SA"/>
      </w:rPr>
    </w:lvl>
    <w:lvl w:ilvl="5">
      <w:start w:val="0"/>
      <w:numFmt w:val="bullet"/>
      <w:lvlText w:val="•"/>
      <w:lvlJc w:val="left"/>
      <w:pPr>
        <w:ind w:left="4545" w:hanging="360"/>
      </w:pPr>
      <w:rPr>
        <w:rFonts w:hint="default"/>
        <w:lang w:val="en-US" w:eastAsia="en-US" w:bidi="ar-SA"/>
      </w:rPr>
    </w:lvl>
    <w:lvl w:ilvl="6">
      <w:start w:val="0"/>
      <w:numFmt w:val="bullet"/>
      <w:lvlText w:val="•"/>
      <w:lvlJc w:val="left"/>
      <w:pPr>
        <w:ind w:left="5290" w:hanging="360"/>
      </w:pPr>
      <w:rPr>
        <w:rFonts w:hint="default"/>
        <w:lang w:val="en-US" w:eastAsia="en-US" w:bidi="ar-SA"/>
      </w:rPr>
    </w:lvl>
    <w:lvl w:ilvl="7">
      <w:start w:val="0"/>
      <w:numFmt w:val="bullet"/>
      <w:lvlText w:val="•"/>
      <w:lvlJc w:val="left"/>
      <w:pPr>
        <w:ind w:left="6035" w:hanging="360"/>
      </w:pPr>
      <w:rPr>
        <w:rFonts w:hint="default"/>
        <w:lang w:val="en-US" w:eastAsia="en-US" w:bidi="ar-SA"/>
      </w:rPr>
    </w:lvl>
    <w:lvl w:ilvl="8">
      <w:start w:val="0"/>
      <w:numFmt w:val="bullet"/>
      <w:lvlText w:val="•"/>
      <w:lvlJc w:val="left"/>
      <w:pPr>
        <w:ind w:left="6780" w:hanging="360"/>
      </w:pPr>
      <w:rPr>
        <w:rFonts w:hint="default"/>
        <w:lang w:val="en-US" w:eastAsia="en-US" w:bidi="ar-SA"/>
      </w:rPr>
    </w:lvl>
  </w:abstract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Palatino Linotype" w:hAnsi="Palatino Linotype" w:eastAsia="Palatino Linotype" w:cs="Palatino Linotype"/>
      <w:lang w:val="en-US" w:eastAsia="en-US" w:bidi="ar-SA"/>
    </w:rPr>
  </w:style>
  <w:style w:styleId="BodyText" w:type="paragraph">
    <w:name w:val="Body Text"/>
    <w:basedOn w:val="Normal"/>
    <w:uiPriority w:val="1"/>
    <w:qFormat/>
    <w:pPr/>
    <w:rPr>
      <w:rFonts w:ascii="Palatino Linotype" w:hAnsi="Palatino Linotype" w:eastAsia="Palatino Linotype" w:cs="Palatino Linotype"/>
      <w:sz w:val="24"/>
      <w:szCs w:val="24"/>
      <w:lang w:val="en-US" w:eastAsia="en-US" w:bidi="ar-SA"/>
    </w:rPr>
  </w:style>
  <w:style w:styleId="Heading1" w:type="paragraph">
    <w:name w:val="Heading 1"/>
    <w:basedOn w:val="Normal"/>
    <w:uiPriority w:val="1"/>
    <w:qFormat/>
    <w:pPr>
      <w:spacing w:line="562" w:lineRule="exact"/>
      <w:ind w:right="629"/>
      <w:jc w:val="center"/>
      <w:outlineLvl w:val="1"/>
    </w:pPr>
    <w:rPr>
      <w:rFonts w:ascii="Arial" w:hAnsi="Arial" w:eastAsia="Arial" w:cs="Arial"/>
      <w:b/>
      <w:bCs/>
      <w:sz w:val="52"/>
      <w:szCs w:val="52"/>
      <w:lang w:val="en-US" w:eastAsia="en-US" w:bidi="ar-SA"/>
    </w:rPr>
  </w:style>
  <w:style w:styleId="Heading2" w:type="paragraph">
    <w:name w:val="Heading 2"/>
    <w:basedOn w:val="Normal"/>
    <w:uiPriority w:val="1"/>
    <w:qFormat/>
    <w:pPr>
      <w:ind w:hanging="796"/>
      <w:outlineLvl w:val="2"/>
    </w:pPr>
    <w:rPr>
      <w:rFonts w:ascii="Arial" w:hAnsi="Arial" w:eastAsia="Arial" w:cs="Arial"/>
      <w:b/>
      <w:bCs/>
      <w:sz w:val="50"/>
      <w:szCs w:val="50"/>
      <w:lang w:val="en-US" w:eastAsia="en-US" w:bidi="ar-SA"/>
    </w:rPr>
  </w:style>
  <w:style w:styleId="Heading3" w:type="paragraph">
    <w:name w:val="Heading 3"/>
    <w:basedOn w:val="Normal"/>
    <w:uiPriority w:val="1"/>
    <w:qFormat/>
    <w:pPr>
      <w:spacing w:before="63"/>
      <w:ind w:right="737"/>
      <w:jc w:val="center"/>
      <w:outlineLvl w:val="3"/>
    </w:pPr>
    <w:rPr>
      <w:rFonts w:ascii="Arial" w:hAnsi="Arial" w:eastAsia="Arial" w:cs="Arial"/>
      <w:b/>
      <w:bCs/>
      <w:sz w:val="46"/>
      <w:szCs w:val="46"/>
      <w:lang w:val="en-US" w:eastAsia="en-US" w:bidi="ar-SA"/>
    </w:rPr>
  </w:style>
  <w:style w:styleId="Heading4" w:type="paragraph">
    <w:name w:val="Heading 4"/>
    <w:basedOn w:val="Normal"/>
    <w:uiPriority w:val="1"/>
    <w:qFormat/>
    <w:pPr>
      <w:spacing w:before="224"/>
      <w:ind w:left="3672"/>
      <w:outlineLvl w:val="4"/>
    </w:pPr>
    <w:rPr>
      <w:rFonts w:ascii="Arial" w:hAnsi="Arial" w:eastAsia="Arial" w:cs="Arial"/>
      <w:b/>
      <w:bCs/>
      <w:sz w:val="44"/>
      <w:szCs w:val="44"/>
      <w:lang w:val="en-US" w:eastAsia="en-US" w:bidi="ar-SA"/>
    </w:rPr>
  </w:style>
  <w:style w:styleId="Heading5" w:type="paragraph">
    <w:name w:val="Heading 5"/>
    <w:basedOn w:val="Normal"/>
    <w:uiPriority w:val="1"/>
    <w:qFormat/>
    <w:pPr>
      <w:spacing w:line="657" w:lineRule="exact"/>
      <w:ind w:left="5229" w:hanging="536"/>
      <w:outlineLvl w:val="5"/>
    </w:pPr>
    <w:rPr>
      <w:rFonts w:ascii="Arial" w:hAnsi="Arial" w:eastAsia="Arial" w:cs="Arial"/>
      <w:b/>
      <w:bCs/>
      <w:sz w:val="42"/>
      <w:szCs w:val="42"/>
      <w:lang w:val="en-US" w:eastAsia="en-US" w:bidi="ar-SA"/>
    </w:rPr>
  </w:style>
  <w:style w:styleId="Heading6" w:type="paragraph">
    <w:name w:val="Heading 6"/>
    <w:basedOn w:val="Normal"/>
    <w:uiPriority w:val="1"/>
    <w:qFormat/>
    <w:pPr>
      <w:spacing w:before="28"/>
      <w:ind w:left="3886"/>
      <w:outlineLvl w:val="6"/>
    </w:pPr>
    <w:rPr>
      <w:rFonts w:ascii="Arial" w:hAnsi="Arial" w:eastAsia="Arial" w:cs="Arial"/>
      <w:b/>
      <w:bCs/>
      <w:sz w:val="37"/>
      <w:szCs w:val="37"/>
      <w:lang w:val="en-US" w:eastAsia="en-US" w:bidi="ar-SA"/>
    </w:rPr>
  </w:style>
  <w:style w:styleId="Heading7" w:type="paragraph">
    <w:name w:val="Heading 7"/>
    <w:basedOn w:val="Normal"/>
    <w:uiPriority w:val="1"/>
    <w:qFormat/>
    <w:pPr>
      <w:spacing w:line="412" w:lineRule="exact"/>
      <w:ind w:right="358"/>
      <w:jc w:val="center"/>
      <w:outlineLvl w:val="7"/>
    </w:pPr>
    <w:rPr>
      <w:rFonts w:ascii="Palatino Linotype" w:hAnsi="Palatino Linotype" w:eastAsia="Palatino Linotype" w:cs="Palatino Linotype"/>
      <w:b/>
      <w:bCs/>
      <w:sz w:val="32"/>
      <w:szCs w:val="32"/>
      <w:lang w:val="en-US" w:eastAsia="en-US" w:bidi="ar-SA"/>
    </w:rPr>
  </w:style>
  <w:style w:styleId="Heading8" w:type="paragraph">
    <w:name w:val="Heading 8"/>
    <w:basedOn w:val="Normal"/>
    <w:uiPriority w:val="1"/>
    <w:qFormat/>
    <w:pPr>
      <w:ind w:left="791"/>
      <w:outlineLvl w:val="8"/>
    </w:pPr>
    <w:rPr>
      <w:rFonts w:ascii="Palatino Linotype" w:hAnsi="Palatino Linotype" w:eastAsia="Palatino Linotype" w:cs="Palatino Linotype"/>
      <w:b/>
      <w:bCs/>
      <w:sz w:val="24"/>
      <w:szCs w:val="24"/>
      <w:lang w:val="en-US" w:eastAsia="en-US" w:bidi="ar-SA"/>
    </w:rPr>
  </w:style>
  <w:style w:styleId="Heading9" w:type="paragraph">
    <w:name w:val="Heading 9"/>
    <w:basedOn w:val="Normal"/>
    <w:uiPriority w:val="1"/>
    <w:qFormat/>
    <w:pPr>
      <w:ind w:left="791"/>
      <w:outlineLvl w:val="9"/>
    </w:pPr>
    <w:rPr>
      <w:rFonts w:ascii="Palatino Linotype" w:hAnsi="Palatino Linotype" w:eastAsia="Palatino Linotype" w:cs="Palatino Linotype"/>
      <w:b/>
      <w:bCs/>
      <w:sz w:val="24"/>
      <w:szCs w:val="24"/>
      <w:lang w:val="en-US" w:eastAsia="en-US" w:bidi="ar-SA"/>
    </w:rPr>
  </w:style>
  <w:style w:styleId="ListParagraph" w:type="paragraph">
    <w:name w:val="List Paragraph"/>
    <w:basedOn w:val="Normal"/>
    <w:uiPriority w:val="1"/>
    <w:qFormat/>
    <w:pPr>
      <w:ind w:left="1511"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ind w:left="107"/>
    </w:pPr>
    <w:rPr>
      <w:rFonts w:ascii="Palatino Linotype" w:hAnsi="Palatino Linotype" w:eastAsia="Palatino Linotype" w:cs="Palatino Linotype"/>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 Id="rId11" Type="http://schemas.openxmlformats.org/officeDocument/2006/relationships/footer" Target="footer1.xml"/><Relationship Id="rId12" Type="http://schemas.openxmlformats.org/officeDocument/2006/relationships/hyperlink" Target="mailto:Nick.Taylor@JeffcoLibrary.org" TargetMode="External"/><Relationship Id="rId13" Type="http://schemas.openxmlformats.org/officeDocument/2006/relationships/footer" Target="footer2.xml"/><Relationship Id="rId14" Type="http://schemas.openxmlformats.org/officeDocument/2006/relationships/image" Target="media/image7.png"/><Relationship Id="rId15" Type="http://schemas.openxmlformats.org/officeDocument/2006/relationships/footer" Target="footer3.xml"/><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footer" Target="footer4.xml"/><Relationship Id="rId20" Type="http://schemas.openxmlformats.org/officeDocument/2006/relationships/footer" Target="footer5.xml"/><Relationship Id="rId21" Type="http://schemas.openxmlformats.org/officeDocument/2006/relationships/image" Target="media/image11.jpeg"/><Relationship Id="rId22" Type="http://schemas.openxmlformats.org/officeDocument/2006/relationships/image" Target="media/image12.jpeg"/><Relationship Id="rId23" Type="http://schemas.openxmlformats.org/officeDocument/2006/relationships/image" Target="media/image13.jpeg"/><Relationship Id="rId24" Type="http://schemas.openxmlformats.org/officeDocument/2006/relationships/image" Target="media/image14.jpeg"/><Relationship Id="rId25" Type="http://schemas.openxmlformats.org/officeDocument/2006/relationships/footer" Target="footer6.xml"/><Relationship Id="rId26" Type="http://schemas.openxmlformats.org/officeDocument/2006/relationships/image" Target="media/image15.jpeg"/><Relationship Id="rId27" Type="http://schemas.openxmlformats.org/officeDocument/2006/relationships/image" Target="media/image16.jpeg"/><Relationship Id="rId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afisher</dc:creator>
  <dc:title>10-08-26 Board Report</dc:title>
  <dcterms:created xsi:type="dcterms:W3CDTF">2026-10-07T19:34:05Z</dcterms:created>
  <dcterms:modified xsi:type="dcterms:W3CDTF">2026-10-07T19:34:05Z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2026-09-30T00:00:00Z</vt:filetime>
  </property>
  <property fmtid="{D5CDD505-2E9C-101B-9397-08002B2CF9AE}" pid="3" name="Creator">
    <vt:lpwstr>Acrobat PDFMaker 26 for Word</vt:lpwstr>
  </property>
  <property fmtid="{D5CDD505-2E9C-101B-9397-08002B2CF9AE}" pid="4" name="LastSaved">
    <vt:filetime>2026-10-07T00:00:00Z</vt:filetime>
  </property>
  <property fmtid="{D5CDD505-2E9C-101B-9397-08002B2CF9AE}" pid="5" name="Producer">
    <vt:lpwstr>Adobe Acrobat (64-bit) 26.2.21931</vt:lpwstr>
  </property>
</Properties>
</file>