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2620F" w14:textId="05F91AE3" w:rsidR="004A2ECA" w:rsidRPr="00BD34F4" w:rsidRDefault="00B5556E" w:rsidP="00B5556E">
      <w:pPr>
        <w:pStyle w:val="BodyText"/>
        <w:tabs>
          <w:tab w:val="center" w:pos="5184"/>
          <w:tab w:val="left" w:pos="8840"/>
        </w:tabs>
        <w:rPr>
          <w:b/>
          <w:bCs/>
        </w:rPr>
      </w:pPr>
      <w:bookmarkStart w:id="0" w:name="_Hlk201610439"/>
      <w:r>
        <w:rPr>
          <w:b/>
          <w:bCs/>
        </w:rPr>
        <w:tab/>
      </w:r>
      <w:r w:rsidR="004A2ECA" w:rsidRPr="00BD34F4">
        <w:rPr>
          <w:b/>
          <w:bCs/>
        </w:rPr>
        <w:t xml:space="preserve">Minutes of the </w:t>
      </w:r>
      <w:r w:rsidR="00D709F6">
        <w:rPr>
          <w:b/>
          <w:bCs/>
        </w:rPr>
        <w:t>Special</w:t>
      </w:r>
      <w:r w:rsidR="004A2ECA" w:rsidRPr="00BD34F4">
        <w:rPr>
          <w:b/>
          <w:bCs/>
        </w:rPr>
        <w:t xml:space="preserve"> Meeting of the</w:t>
      </w:r>
      <w:r>
        <w:rPr>
          <w:b/>
          <w:bCs/>
        </w:rPr>
        <w:tab/>
      </w:r>
    </w:p>
    <w:p w14:paraId="3BC4ADDD" w14:textId="77777777" w:rsidR="003B0553" w:rsidRDefault="004A2ECA" w:rsidP="00BD34F4">
      <w:pPr>
        <w:pStyle w:val="BodyText"/>
        <w:jc w:val="center"/>
        <w:rPr>
          <w:b/>
          <w:bCs/>
        </w:rPr>
      </w:pPr>
      <w:r w:rsidRPr="00BD34F4">
        <w:rPr>
          <w:b/>
          <w:bCs/>
        </w:rPr>
        <w:t xml:space="preserve">JEFFERSON COUNTY PUBLIC LIBRARY </w:t>
      </w:r>
    </w:p>
    <w:p w14:paraId="51AB7CF2" w14:textId="78E67287" w:rsidR="004A2ECA" w:rsidRPr="00BD34F4" w:rsidRDefault="004A2ECA" w:rsidP="00BD34F4">
      <w:pPr>
        <w:pStyle w:val="BodyText"/>
        <w:jc w:val="center"/>
        <w:rPr>
          <w:b/>
          <w:bCs/>
        </w:rPr>
      </w:pPr>
      <w:r w:rsidRPr="00BD34F4">
        <w:rPr>
          <w:b/>
          <w:bCs/>
        </w:rPr>
        <w:t>BOARD OF TRUSTEES</w:t>
      </w:r>
    </w:p>
    <w:p w14:paraId="50ECC841" w14:textId="60056220" w:rsidR="004A2ECA" w:rsidRPr="00BD34F4" w:rsidRDefault="00063695" w:rsidP="00BD34F4">
      <w:pPr>
        <w:pStyle w:val="BodyText"/>
        <w:jc w:val="center"/>
        <w:rPr>
          <w:b/>
          <w:bCs/>
        </w:rPr>
      </w:pPr>
      <w:r>
        <w:rPr>
          <w:b/>
          <w:bCs/>
        </w:rPr>
        <w:t>May 14</w:t>
      </w:r>
      <w:r w:rsidR="00C70E23">
        <w:rPr>
          <w:b/>
          <w:bCs/>
        </w:rPr>
        <w:t>, 2026</w:t>
      </w:r>
    </w:p>
    <w:p w14:paraId="10D5E577" w14:textId="77777777" w:rsidR="001A3CD8" w:rsidRDefault="001A3CD8">
      <w:pPr>
        <w:pStyle w:val="BodyText"/>
      </w:pPr>
    </w:p>
    <w:p w14:paraId="55288DCD" w14:textId="09555EDD" w:rsidR="00CD7381" w:rsidRPr="00CD7381" w:rsidRDefault="00CD7381" w:rsidP="00537F80">
      <w:pPr>
        <w:pStyle w:val="Heading4"/>
        <w:shd w:val="clear" w:color="auto" w:fill="FFFFFF"/>
        <w:spacing w:before="0"/>
        <w:rPr>
          <w:rFonts w:ascii="Palatino Linotype" w:hAnsi="Palatino Linotype"/>
          <w:b/>
          <w:i w:val="0"/>
          <w:iCs w:val="0"/>
          <w:color w:val="auto"/>
          <w:sz w:val="24"/>
          <w:szCs w:val="24"/>
        </w:rPr>
      </w:pPr>
      <w:r w:rsidRPr="00CD7381">
        <w:rPr>
          <w:rFonts w:ascii="Palatino Linotype" w:hAnsi="Palatino Linotype"/>
          <w:b/>
          <w:i w:val="0"/>
          <w:iCs w:val="0"/>
          <w:color w:val="auto"/>
          <w:sz w:val="24"/>
          <w:szCs w:val="24"/>
        </w:rPr>
        <w:t xml:space="preserve">CALL TO ORDER – </w:t>
      </w:r>
      <w:r w:rsidR="00D709F6">
        <w:rPr>
          <w:rFonts w:ascii="Palatino Linotype" w:hAnsi="Palatino Linotype"/>
          <w:b/>
          <w:i w:val="0"/>
          <w:iCs w:val="0"/>
          <w:color w:val="auto"/>
          <w:sz w:val="24"/>
          <w:szCs w:val="24"/>
        </w:rPr>
        <w:t>SPECIAL</w:t>
      </w:r>
      <w:r w:rsidRPr="00CD7381">
        <w:rPr>
          <w:rFonts w:ascii="Palatino Linotype" w:hAnsi="Palatino Linotype"/>
          <w:b/>
          <w:i w:val="0"/>
          <w:iCs w:val="0"/>
          <w:color w:val="auto"/>
          <w:sz w:val="24"/>
          <w:szCs w:val="24"/>
        </w:rPr>
        <w:t xml:space="preserve"> MEETING</w:t>
      </w:r>
    </w:p>
    <w:p w14:paraId="141B2F84" w14:textId="55E5AF0B" w:rsidR="00CD7381" w:rsidRPr="00CD7381" w:rsidRDefault="00CD7381" w:rsidP="00CD7381">
      <w:pPr>
        <w:rPr>
          <w:sz w:val="24"/>
          <w:szCs w:val="24"/>
        </w:rPr>
      </w:pPr>
      <w:r w:rsidRPr="00CD7381">
        <w:rPr>
          <w:sz w:val="24"/>
          <w:szCs w:val="24"/>
        </w:rPr>
        <w:t xml:space="preserve">The </w:t>
      </w:r>
      <w:r w:rsidR="00D709F6">
        <w:rPr>
          <w:sz w:val="24"/>
          <w:szCs w:val="24"/>
        </w:rPr>
        <w:t>special</w:t>
      </w:r>
      <w:r w:rsidRPr="00CD7381">
        <w:rPr>
          <w:sz w:val="24"/>
          <w:szCs w:val="24"/>
        </w:rPr>
        <w:t xml:space="preserve"> meeting of the Jefferson County Public Library Board of Trustees was held online via ZOOM and in-person in the Lakewood Library meeting room on </w:t>
      </w:r>
      <w:r w:rsidR="00063695">
        <w:rPr>
          <w:sz w:val="24"/>
          <w:szCs w:val="24"/>
        </w:rPr>
        <w:t>May 14,</w:t>
      </w:r>
      <w:r w:rsidR="00C70E23">
        <w:rPr>
          <w:sz w:val="24"/>
          <w:szCs w:val="24"/>
        </w:rPr>
        <w:t xml:space="preserve"> 2026</w:t>
      </w:r>
      <w:r w:rsidRPr="00CD7381">
        <w:rPr>
          <w:sz w:val="24"/>
          <w:szCs w:val="24"/>
        </w:rPr>
        <w:t xml:space="preserve">. Library Board of Trustees </w:t>
      </w:r>
      <w:r w:rsidR="00063695">
        <w:rPr>
          <w:sz w:val="24"/>
          <w:szCs w:val="24"/>
        </w:rPr>
        <w:t>Vice-</w:t>
      </w:r>
      <w:r w:rsidRPr="00CD7381">
        <w:rPr>
          <w:sz w:val="24"/>
          <w:szCs w:val="24"/>
        </w:rPr>
        <w:t>Chair,</w:t>
      </w:r>
      <w:r w:rsidR="00063695">
        <w:rPr>
          <w:sz w:val="24"/>
          <w:szCs w:val="24"/>
        </w:rPr>
        <w:t xml:space="preserve"> Emelda Bing Walker</w:t>
      </w:r>
      <w:r w:rsidRPr="00CD7381">
        <w:rPr>
          <w:sz w:val="24"/>
          <w:szCs w:val="24"/>
        </w:rPr>
        <w:t xml:space="preserve">, called the meeting to order at </w:t>
      </w:r>
      <w:r w:rsidR="006B6910">
        <w:rPr>
          <w:sz w:val="24"/>
          <w:szCs w:val="24"/>
        </w:rPr>
        <w:t>5:30</w:t>
      </w:r>
      <w:r w:rsidRPr="00CD7381">
        <w:rPr>
          <w:sz w:val="24"/>
          <w:szCs w:val="24"/>
        </w:rPr>
        <w:t xml:space="preserve"> p.m.</w:t>
      </w:r>
    </w:p>
    <w:p w14:paraId="52470CBE" w14:textId="77777777" w:rsidR="00CD7381" w:rsidRPr="00CD7381" w:rsidRDefault="00CD7381" w:rsidP="00CD7381">
      <w:pPr>
        <w:rPr>
          <w:sz w:val="24"/>
          <w:szCs w:val="24"/>
        </w:rPr>
      </w:pPr>
    </w:p>
    <w:p w14:paraId="1FDE24FB" w14:textId="7D5953DB" w:rsidR="00CD7381" w:rsidRPr="00CD7381" w:rsidRDefault="00CD7381" w:rsidP="00CD7381">
      <w:pPr>
        <w:rPr>
          <w:sz w:val="24"/>
          <w:szCs w:val="24"/>
        </w:rPr>
      </w:pPr>
      <w:r w:rsidRPr="00CD7381">
        <w:rPr>
          <w:sz w:val="24"/>
          <w:szCs w:val="24"/>
        </w:rPr>
        <w:t xml:space="preserve">Other Trustees present: </w:t>
      </w:r>
      <w:r w:rsidR="00063695">
        <w:rPr>
          <w:sz w:val="24"/>
          <w:szCs w:val="24"/>
        </w:rPr>
        <w:t xml:space="preserve">Charles Jones (Secretary), </w:t>
      </w:r>
      <w:r w:rsidR="00C70E23" w:rsidRPr="00CD7381">
        <w:rPr>
          <w:sz w:val="24"/>
          <w:szCs w:val="24"/>
        </w:rPr>
        <w:t>Pam Anderson</w:t>
      </w:r>
      <w:r w:rsidR="00C70E23">
        <w:rPr>
          <w:sz w:val="24"/>
          <w:szCs w:val="24"/>
        </w:rPr>
        <w:t xml:space="preserve">, </w:t>
      </w:r>
      <w:r w:rsidRPr="00CD7381">
        <w:rPr>
          <w:sz w:val="24"/>
          <w:szCs w:val="24"/>
        </w:rPr>
        <w:t>Renny Fagan</w:t>
      </w:r>
      <w:r w:rsidR="008D1869">
        <w:rPr>
          <w:sz w:val="24"/>
          <w:szCs w:val="24"/>
        </w:rPr>
        <w:t>,</w:t>
      </w:r>
      <w:r w:rsidRPr="00CD7381">
        <w:rPr>
          <w:sz w:val="24"/>
          <w:szCs w:val="24"/>
        </w:rPr>
        <w:t xml:space="preserve"> </w:t>
      </w:r>
      <w:r w:rsidR="004D0FFD">
        <w:rPr>
          <w:sz w:val="24"/>
          <w:szCs w:val="24"/>
        </w:rPr>
        <w:t>Jill Fellman</w:t>
      </w:r>
      <w:r w:rsidR="0067351E" w:rsidRPr="0067351E">
        <w:rPr>
          <w:sz w:val="24"/>
          <w:szCs w:val="24"/>
        </w:rPr>
        <w:t xml:space="preserve"> </w:t>
      </w:r>
      <w:r w:rsidR="0067351E">
        <w:rPr>
          <w:sz w:val="24"/>
          <w:szCs w:val="24"/>
        </w:rPr>
        <w:t xml:space="preserve">and </w:t>
      </w:r>
      <w:r w:rsidR="00063695">
        <w:rPr>
          <w:sz w:val="24"/>
          <w:szCs w:val="24"/>
        </w:rPr>
        <w:t>Nikki Jain Brown</w:t>
      </w:r>
      <w:r w:rsidR="0067351E">
        <w:rPr>
          <w:sz w:val="24"/>
          <w:szCs w:val="24"/>
        </w:rPr>
        <w:t>.</w:t>
      </w:r>
    </w:p>
    <w:p w14:paraId="7CF30F83" w14:textId="77777777" w:rsidR="00CD7381" w:rsidRPr="00CD7381" w:rsidRDefault="00CD7381" w:rsidP="00CD7381">
      <w:pPr>
        <w:rPr>
          <w:sz w:val="24"/>
          <w:szCs w:val="24"/>
        </w:rPr>
      </w:pPr>
    </w:p>
    <w:p w14:paraId="09A7DA96" w14:textId="0C13A2DA" w:rsidR="00CD7381" w:rsidRDefault="00CD7381" w:rsidP="00CD7381">
      <w:pPr>
        <w:rPr>
          <w:sz w:val="24"/>
          <w:szCs w:val="24"/>
        </w:rPr>
      </w:pPr>
      <w:r w:rsidRPr="00CD7381">
        <w:rPr>
          <w:sz w:val="24"/>
          <w:szCs w:val="24"/>
        </w:rPr>
        <w:t xml:space="preserve">Absent: </w:t>
      </w:r>
      <w:r w:rsidR="00063695">
        <w:rPr>
          <w:sz w:val="24"/>
          <w:szCs w:val="24"/>
        </w:rPr>
        <w:t>Kim Johnson</w:t>
      </w:r>
      <w:r w:rsidR="00BE52E9">
        <w:rPr>
          <w:sz w:val="24"/>
          <w:szCs w:val="24"/>
        </w:rPr>
        <w:t>.</w:t>
      </w:r>
      <w:r w:rsidR="00371A06">
        <w:rPr>
          <w:sz w:val="24"/>
          <w:szCs w:val="24"/>
        </w:rPr>
        <w:t xml:space="preserve"> </w:t>
      </w:r>
    </w:p>
    <w:p w14:paraId="71E3844D" w14:textId="18714D26" w:rsidR="00371A06" w:rsidRDefault="00550289" w:rsidP="00CD7381">
      <w:pPr>
        <w:rPr>
          <w:sz w:val="24"/>
          <w:szCs w:val="24"/>
        </w:rPr>
      </w:pPr>
      <w:r>
        <w:rPr>
          <w:sz w:val="24"/>
          <w:szCs w:val="24"/>
        </w:rPr>
        <w:t xml:space="preserve">Note: </w:t>
      </w:r>
      <w:r w:rsidR="00371A06">
        <w:rPr>
          <w:sz w:val="24"/>
          <w:szCs w:val="24"/>
        </w:rPr>
        <w:t xml:space="preserve">Trustee Anderson joined the meeting at </w:t>
      </w:r>
      <w:r>
        <w:rPr>
          <w:sz w:val="24"/>
          <w:szCs w:val="24"/>
        </w:rPr>
        <w:t>5:50</w:t>
      </w:r>
      <w:r w:rsidR="00371A06">
        <w:rPr>
          <w:sz w:val="24"/>
          <w:szCs w:val="24"/>
        </w:rPr>
        <w:t xml:space="preserve"> pm as noted in the minutes below.</w:t>
      </w:r>
    </w:p>
    <w:p w14:paraId="3FC00935" w14:textId="77777777" w:rsidR="00063695" w:rsidRDefault="00063695" w:rsidP="00CD7381">
      <w:pPr>
        <w:rPr>
          <w:sz w:val="24"/>
          <w:szCs w:val="24"/>
        </w:rPr>
      </w:pPr>
    </w:p>
    <w:p w14:paraId="78D0B715" w14:textId="656CDACC" w:rsidR="001A3CD8" w:rsidRPr="00F47EA5" w:rsidRDefault="00062885" w:rsidP="00537F80">
      <w:pPr>
        <w:pStyle w:val="Heading4"/>
        <w:shd w:val="clear" w:color="auto" w:fill="FFFFFF"/>
        <w:spacing w:before="0"/>
        <w:rPr>
          <w:rFonts w:ascii="Palatino Linotype" w:hAnsi="Palatino Linotype"/>
          <w:bCs/>
          <w:i w:val="0"/>
          <w:iCs w:val="0"/>
          <w:color w:val="auto"/>
          <w:sz w:val="24"/>
          <w:szCs w:val="24"/>
        </w:rPr>
      </w:pPr>
      <w:r w:rsidRPr="00F47EA5">
        <w:rPr>
          <w:rFonts w:ascii="Palatino Linotype" w:hAnsi="Palatino Linotype"/>
          <w:bCs/>
          <w:i w:val="0"/>
          <w:iCs w:val="0"/>
          <w:color w:val="auto"/>
          <w:sz w:val="24"/>
          <w:szCs w:val="24"/>
        </w:rPr>
        <w:t>Staff present:</w:t>
      </w:r>
      <w:r w:rsidRPr="00F47EA5">
        <w:rPr>
          <w:rFonts w:ascii="Palatino Linotype" w:hAnsi="Palatino Linotype"/>
          <w:bCs/>
          <w:i w:val="0"/>
          <w:iCs w:val="0"/>
          <w:color w:val="auto"/>
          <w:spacing w:val="40"/>
          <w:sz w:val="24"/>
          <w:szCs w:val="24"/>
        </w:rPr>
        <w:t xml:space="preserve"> </w:t>
      </w:r>
      <w:r w:rsidRPr="00F47EA5">
        <w:rPr>
          <w:rFonts w:ascii="Palatino Linotype" w:hAnsi="Palatino Linotype"/>
          <w:bCs/>
          <w:i w:val="0"/>
          <w:iCs w:val="0"/>
          <w:color w:val="auto"/>
          <w:sz w:val="24"/>
          <w:szCs w:val="24"/>
        </w:rPr>
        <w:t xml:space="preserve">Donna Walker, Executive Director; </w:t>
      </w:r>
      <w:r w:rsidR="00D709F6" w:rsidRPr="00F47EA5">
        <w:rPr>
          <w:rFonts w:ascii="Palatino Linotype" w:hAnsi="Palatino Linotype"/>
          <w:i w:val="0"/>
          <w:iCs w:val="0"/>
          <w:color w:val="auto"/>
          <w:sz w:val="24"/>
          <w:szCs w:val="24"/>
        </w:rPr>
        <w:t>Bernadette Berger,</w:t>
      </w:r>
      <w:r w:rsidR="00D709F6" w:rsidRPr="00F47EA5">
        <w:rPr>
          <w:rFonts w:ascii="Palatino Linotype" w:hAnsi="Palatino Linotype"/>
          <w:i w:val="0"/>
          <w:iCs w:val="0"/>
          <w:color w:val="auto"/>
          <w:spacing w:val="-2"/>
          <w:sz w:val="24"/>
          <w:szCs w:val="24"/>
        </w:rPr>
        <w:t xml:space="preserve"> </w:t>
      </w:r>
      <w:r w:rsidR="00D709F6" w:rsidRPr="00F47EA5">
        <w:rPr>
          <w:rFonts w:ascii="Palatino Linotype" w:hAnsi="Palatino Linotype"/>
          <w:i w:val="0"/>
          <w:iCs w:val="0"/>
          <w:color w:val="auto"/>
          <w:sz w:val="24"/>
          <w:szCs w:val="24"/>
        </w:rPr>
        <w:t xml:space="preserve">Chief </w:t>
      </w:r>
      <w:r w:rsidR="00F47EA5" w:rsidRPr="00F47EA5">
        <w:rPr>
          <w:rFonts w:ascii="Palatino Linotype" w:hAnsi="Palatino Linotype"/>
          <w:i w:val="0"/>
          <w:iCs w:val="0"/>
          <w:color w:val="auto"/>
          <w:sz w:val="24"/>
          <w:szCs w:val="24"/>
        </w:rPr>
        <w:t>Information Officer</w:t>
      </w:r>
      <w:r w:rsidR="00D709F6" w:rsidRPr="00F47EA5">
        <w:rPr>
          <w:rFonts w:ascii="Palatino Linotype" w:hAnsi="Palatino Linotype"/>
          <w:bCs/>
          <w:i w:val="0"/>
          <w:iCs w:val="0"/>
          <w:color w:val="auto"/>
          <w:sz w:val="24"/>
          <w:szCs w:val="24"/>
        </w:rPr>
        <w:t xml:space="preserve">; </w:t>
      </w:r>
      <w:r w:rsidRPr="00F47EA5">
        <w:rPr>
          <w:rFonts w:ascii="Palatino Linotype" w:hAnsi="Palatino Linotype"/>
          <w:bCs/>
          <w:i w:val="0"/>
          <w:iCs w:val="0"/>
          <w:color w:val="auto"/>
          <w:sz w:val="24"/>
          <w:szCs w:val="24"/>
        </w:rPr>
        <w:t>Lisa</w:t>
      </w:r>
      <w:r w:rsidRPr="00F47EA5">
        <w:rPr>
          <w:rFonts w:ascii="Palatino Linotype" w:hAnsi="Palatino Linotype"/>
          <w:bCs/>
          <w:i w:val="0"/>
          <w:iCs w:val="0"/>
          <w:color w:val="auto"/>
          <w:spacing w:val="-1"/>
          <w:sz w:val="24"/>
          <w:szCs w:val="24"/>
        </w:rPr>
        <w:t xml:space="preserve"> </w:t>
      </w:r>
      <w:r w:rsidRPr="00F47EA5">
        <w:rPr>
          <w:rFonts w:ascii="Palatino Linotype" w:hAnsi="Palatino Linotype"/>
          <w:bCs/>
          <w:i w:val="0"/>
          <w:iCs w:val="0"/>
          <w:color w:val="auto"/>
          <w:sz w:val="24"/>
          <w:szCs w:val="24"/>
        </w:rPr>
        <w:t>Smith</w:t>
      </w:r>
      <w:r w:rsidR="00B25338" w:rsidRPr="00F47EA5">
        <w:rPr>
          <w:rFonts w:ascii="Palatino Linotype" w:hAnsi="Palatino Linotype"/>
          <w:bCs/>
          <w:i w:val="0"/>
          <w:iCs w:val="0"/>
          <w:color w:val="auto"/>
          <w:sz w:val="24"/>
          <w:szCs w:val="24"/>
        </w:rPr>
        <w:t>,</w:t>
      </w:r>
      <w:r w:rsidR="008A1EC1" w:rsidRPr="00F47EA5">
        <w:rPr>
          <w:rFonts w:ascii="Palatino Linotype" w:hAnsi="Palatino Linotype"/>
          <w:bCs/>
          <w:i w:val="0"/>
          <w:iCs w:val="0"/>
          <w:color w:val="auto"/>
          <w:spacing w:val="-1"/>
          <w:sz w:val="24"/>
          <w:szCs w:val="24"/>
        </w:rPr>
        <w:t xml:space="preserve"> </w:t>
      </w:r>
      <w:r w:rsidR="008A1EC1" w:rsidRPr="00F47EA5">
        <w:rPr>
          <w:rFonts w:ascii="Palatino Linotype" w:hAnsi="Palatino Linotype"/>
          <w:bCs/>
          <w:i w:val="0"/>
          <w:iCs w:val="0"/>
          <w:color w:val="auto"/>
          <w:sz w:val="24"/>
          <w:szCs w:val="24"/>
        </w:rPr>
        <w:t>Chief People &amp; Culture Officer</w:t>
      </w:r>
      <w:r w:rsidRPr="00F47EA5">
        <w:rPr>
          <w:rFonts w:ascii="Palatino Linotype" w:hAnsi="Palatino Linotype"/>
          <w:bCs/>
          <w:i w:val="0"/>
          <w:iCs w:val="0"/>
          <w:color w:val="auto"/>
          <w:sz w:val="24"/>
          <w:szCs w:val="24"/>
        </w:rPr>
        <w:t>;</w:t>
      </w:r>
      <w:r w:rsidRPr="00F47EA5">
        <w:rPr>
          <w:rFonts w:ascii="Palatino Linotype" w:hAnsi="Palatino Linotype"/>
          <w:bCs/>
          <w:i w:val="0"/>
          <w:iCs w:val="0"/>
          <w:color w:val="auto"/>
          <w:spacing w:val="-1"/>
          <w:sz w:val="24"/>
          <w:szCs w:val="24"/>
        </w:rPr>
        <w:t xml:space="preserve"> </w:t>
      </w:r>
      <w:r w:rsidR="009E4C9D">
        <w:rPr>
          <w:rFonts w:ascii="Palatino Linotype" w:hAnsi="Palatino Linotype"/>
          <w:bCs/>
          <w:i w:val="0"/>
          <w:iCs w:val="0"/>
          <w:color w:val="auto"/>
          <w:spacing w:val="-1"/>
          <w:sz w:val="24"/>
          <w:szCs w:val="24"/>
        </w:rPr>
        <w:t xml:space="preserve">Kirsten Ruiz, Chief Strategy &amp; Operations Officer; </w:t>
      </w:r>
      <w:r w:rsidR="00D82DAA">
        <w:rPr>
          <w:rFonts w:ascii="Palatino Linotype" w:hAnsi="Palatino Linotype"/>
          <w:bCs/>
          <w:i w:val="0"/>
          <w:iCs w:val="0"/>
          <w:color w:val="auto"/>
          <w:spacing w:val="-1"/>
          <w:sz w:val="24"/>
          <w:szCs w:val="24"/>
        </w:rPr>
        <w:t xml:space="preserve">Cynthia Kiyotake, Chief Libraries and Inclusion Officer; </w:t>
      </w:r>
      <w:r w:rsidR="00E52E7C" w:rsidRPr="00F47EA5">
        <w:rPr>
          <w:rFonts w:ascii="Palatino Linotype" w:hAnsi="Palatino Linotype"/>
          <w:bCs/>
          <w:i w:val="0"/>
          <w:iCs w:val="0"/>
          <w:color w:val="auto"/>
          <w:spacing w:val="-1"/>
          <w:sz w:val="24"/>
          <w:szCs w:val="24"/>
        </w:rPr>
        <w:t xml:space="preserve">Elise Penington, Director of Communications and Engagement; </w:t>
      </w:r>
      <w:r w:rsidR="00F47EA5" w:rsidRPr="00F47EA5">
        <w:rPr>
          <w:rFonts w:ascii="Palatino Linotype" w:hAnsi="Palatino Linotype"/>
          <w:bCs/>
          <w:i w:val="0"/>
          <w:iCs w:val="0"/>
          <w:color w:val="auto"/>
          <w:sz w:val="24"/>
          <w:szCs w:val="24"/>
        </w:rPr>
        <w:t xml:space="preserve">Julianne Rist, Library Planning &amp; Policy Senior Advisor; </w:t>
      </w:r>
      <w:r w:rsidR="009E4C9D" w:rsidRPr="009E4C9D">
        <w:rPr>
          <w:rFonts w:ascii="Palatino Linotype" w:hAnsi="Palatino Linotype"/>
          <w:i w:val="0"/>
          <w:iCs w:val="0"/>
          <w:color w:val="auto"/>
          <w:sz w:val="24"/>
          <w:szCs w:val="24"/>
        </w:rPr>
        <w:t>Lizzie</w:t>
      </w:r>
      <w:r w:rsidR="00F47EA5" w:rsidRPr="009E4C9D">
        <w:rPr>
          <w:rFonts w:ascii="Palatino Linotype" w:hAnsi="Palatino Linotype"/>
          <w:i w:val="0"/>
          <w:iCs w:val="0"/>
          <w:color w:val="auto"/>
          <w:sz w:val="24"/>
          <w:szCs w:val="24"/>
        </w:rPr>
        <w:t xml:space="preserve"> Gall, Assistant Director of </w:t>
      </w:r>
      <w:r w:rsidR="00F47EA5" w:rsidRPr="00596AAE">
        <w:rPr>
          <w:rFonts w:ascii="Palatino Linotype" w:hAnsi="Palatino Linotype"/>
          <w:i w:val="0"/>
          <w:iCs w:val="0"/>
          <w:color w:val="auto"/>
          <w:sz w:val="24"/>
          <w:szCs w:val="24"/>
        </w:rPr>
        <w:t>Public Services for Resources and Programs; Amy</w:t>
      </w:r>
      <w:r w:rsidR="00F47EA5" w:rsidRPr="00596AAE">
        <w:rPr>
          <w:rFonts w:ascii="Palatino Linotype" w:hAnsi="Palatino Linotype"/>
          <w:i w:val="0"/>
          <w:iCs w:val="0"/>
          <w:color w:val="auto"/>
          <w:spacing w:val="-2"/>
          <w:sz w:val="24"/>
          <w:szCs w:val="24"/>
        </w:rPr>
        <w:t xml:space="preserve"> </w:t>
      </w:r>
      <w:r w:rsidR="00F47EA5" w:rsidRPr="00596AAE">
        <w:rPr>
          <w:rFonts w:ascii="Palatino Linotype" w:hAnsi="Palatino Linotype"/>
          <w:i w:val="0"/>
          <w:iCs w:val="0"/>
          <w:color w:val="auto"/>
          <w:sz w:val="24"/>
          <w:szCs w:val="24"/>
        </w:rPr>
        <w:t>Bentz,</w:t>
      </w:r>
      <w:r w:rsidR="00F47EA5" w:rsidRPr="00596AAE">
        <w:rPr>
          <w:rFonts w:ascii="Palatino Linotype" w:hAnsi="Palatino Linotype"/>
          <w:i w:val="0"/>
          <w:iCs w:val="0"/>
          <w:color w:val="auto"/>
          <w:spacing w:val="-1"/>
          <w:sz w:val="24"/>
          <w:szCs w:val="24"/>
        </w:rPr>
        <w:t xml:space="preserve"> </w:t>
      </w:r>
      <w:r w:rsidR="00F47EA5" w:rsidRPr="00596AAE">
        <w:rPr>
          <w:rFonts w:ascii="Palatino Linotype" w:hAnsi="Palatino Linotype"/>
          <w:i w:val="0"/>
          <w:iCs w:val="0"/>
          <w:color w:val="auto"/>
          <w:sz w:val="24"/>
          <w:szCs w:val="24"/>
        </w:rPr>
        <w:t>Assistant</w:t>
      </w:r>
      <w:r w:rsidR="00F47EA5" w:rsidRPr="00596AAE">
        <w:rPr>
          <w:rFonts w:ascii="Palatino Linotype" w:hAnsi="Palatino Linotype"/>
          <w:i w:val="0"/>
          <w:iCs w:val="0"/>
          <w:color w:val="auto"/>
          <w:spacing w:val="-2"/>
          <w:sz w:val="24"/>
          <w:szCs w:val="24"/>
        </w:rPr>
        <w:t xml:space="preserve"> </w:t>
      </w:r>
      <w:r w:rsidR="00F47EA5" w:rsidRPr="00596AAE">
        <w:rPr>
          <w:rFonts w:ascii="Palatino Linotype" w:hAnsi="Palatino Linotype"/>
          <w:i w:val="0"/>
          <w:iCs w:val="0"/>
          <w:color w:val="auto"/>
          <w:sz w:val="24"/>
          <w:szCs w:val="24"/>
        </w:rPr>
        <w:t>Director</w:t>
      </w:r>
      <w:r w:rsidR="00F47EA5" w:rsidRPr="00596AAE">
        <w:rPr>
          <w:rFonts w:ascii="Palatino Linotype" w:hAnsi="Palatino Linotype"/>
          <w:i w:val="0"/>
          <w:iCs w:val="0"/>
          <w:color w:val="auto"/>
          <w:spacing w:val="-1"/>
          <w:sz w:val="24"/>
          <w:szCs w:val="24"/>
        </w:rPr>
        <w:t xml:space="preserve"> </w:t>
      </w:r>
      <w:r w:rsidR="00F47EA5" w:rsidRPr="00596AAE">
        <w:rPr>
          <w:rFonts w:ascii="Palatino Linotype" w:hAnsi="Palatino Linotype"/>
          <w:i w:val="0"/>
          <w:iCs w:val="0"/>
          <w:color w:val="auto"/>
          <w:sz w:val="24"/>
          <w:szCs w:val="24"/>
        </w:rPr>
        <w:t>of Library Design Projects and Planning;</w:t>
      </w:r>
      <w:r w:rsidR="00596AAE" w:rsidRPr="00596AAE">
        <w:rPr>
          <w:rFonts w:ascii="Palatino Linotype" w:hAnsi="Palatino Linotype"/>
          <w:bCs/>
          <w:i w:val="0"/>
          <w:iCs w:val="0"/>
          <w:color w:val="auto"/>
          <w:sz w:val="24"/>
          <w:szCs w:val="24"/>
        </w:rPr>
        <w:t xml:space="preserve"> Brad Green, </w:t>
      </w:r>
      <w:r w:rsidR="00596AAE" w:rsidRPr="00596AAE">
        <w:rPr>
          <w:rFonts w:ascii="Palatino Linotype" w:eastAsia="Times New Roman" w:hAnsi="Palatino Linotype" w:cs="Segoe UI"/>
          <w:bCs/>
          <w:i w:val="0"/>
          <w:iCs w:val="0"/>
          <w:color w:val="auto"/>
          <w:sz w:val="24"/>
          <w:szCs w:val="24"/>
        </w:rPr>
        <w:t xml:space="preserve">TDI Systems and Security Manager; Cheryl Murphy, TDI Service Manager; </w:t>
      </w:r>
      <w:r w:rsidR="00371A06">
        <w:rPr>
          <w:rFonts w:ascii="Palatino Linotype" w:eastAsia="Times New Roman" w:hAnsi="Palatino Linotype" w:cs="Segoe UI"/>
          <w:bCs/>
          <w:i w:val="0"/>
          <w:iCs w:val="0"/>
          <w:color w:val="auto"/>
          <w:sz w:val="24"/>
          <w:szCs w:val="24"/>
        </w:rPr>
        <w:t xml:space="preserve">Karen Miller, Bradbury Miller Associates, </w:t>
      </w:r>
      <w:r w:rsidR="00EA2B48">
        <w:rPr>
          <w:rFonts w:ascii="Palatino Linotype" w:eastAsia="Times New Roman" w:hAnsi="Palatino Linotype" w:cs="Segoe UI"/>
          <w:bCs/>
          <w:i w:val="0"/>
          <w:iCs w:val="0"/>
          <w:color w:val="auto"/>
          <w:sz w:val="24"/>
          <w:szCs w:val="24"/>
        </w:rPr>
        <w:t>Briana</w:t>
      </w:r>
      <w:r w:rsidR="00371A06">
        <w:rPr>
          <w:rFonts w:ascii="Palatino Linotype" w:eastAsia="Times New Roman" w:hAnsi="Palatino Linotype" w:cs="Segoe UI"/>
          <w:bCs/>
          <w:i w:val="0"/>
          <w:iCs w:val="0"/>
          <w:color w:val="auto"/>
          <w:sz w:val="24"/>
          <w:szCs w:val="24"/>
        </w:rPr>
        <w:t xml:space="preserve"> Trudell, Bradbury Miller Associates; </w:t>
      </w:r>
      <w:r w:rsidR="00054A63" w:rsidRPr="00596AAE">
        <w:rPr>
          <w:rFonts w:ascii="Palatino Linotype" w:eastAsia="Times New Roman" w:hAnsi="Palatino Linotype" w:cs="Segoe UI"/>
          <w:bCs/>
          <w:i w:val="0"/>
          <w:iCs w:val="0"/>
          <w:color w:val="auto"/>
          <w:sz w:val="24"/>
          <w:szCs w:val="24"/>
        </w:rPr>
        <w:t xml:space="preserve">Amber Fisher, Executive Assistant; </w:t>
      </w:r>
      <w:r w:rsidR="0067351E">
        <w:rPr>
          <w:rFonts w:ascii="Palatino Linotype" w:hAnsi="Palatino Linotype"/>
          <w:bCs/>
          <w:i w:val="0"/>
          <w:iCs w:val="0"/>
          <w:color w:val="auto"/>
          <w:sz w:val="24"/>
          <w:szCs w:val="24"/>
        </w:rPr>
        <w:t>Kelci Rude</w:t>
      </w:r>
      <w:r w:rsidR="0007664A" w:rsidRPr="00596AAE">
        <w:rPr>
          <w:rFonts w:ascii="Palatino Linotype" w:hAnsi="Palatino Linotype"/>
          <w:bCs/>
          <w:i w:val="0"/>
          <w:iCs w:val="0"/>
          <w:color w:val="auto"/>
          <w:sz w:val="24"/>
          <w:szCs w:val="24"/>
        </w:rPr>
        <w:t>,</w:t>
      </w:r>
      <w:r w:rsidR="0007664A" w:rsidRPr="00596AAE">
        <w:rPr>
          <w:rFonts w:ascii="Palatino Linotype" w:hAnsi="Palatino Linotype"/>
          <w:bCs/>
          <w:i w:val="0"/>
          <w:iCs w:val="0"/>
          <w:color w:val="auto"/>
          <w:spacing w:val="-4"/>
          <w:sz w:val="24"/>
          <w:szCs w:val="24"/>
        </w:rPr>
        <w:t xml:space="preserve"> </w:t>
      </w:r>
      <w:r w:rsidR="0007664A" w:rsidRPr="00596AAE">
        <w:rPr>
          <w:rFonts w:ascii="Palatino Linotype" w:hAnsi="Palatino Linotype"/>
          <w:bCs/>
          <w:i w:val="0"/>
          <w:iCs w:val="0"/>
          <w:color w:val="auto"/>
          <w:sz w:val="24"/>
          <w:szCs w:val="24"/>
        </w:rPr>
        <w:t>Administrative</w:t>
      </w:r>
      <w:r w:rsidR="0007664A" w:rsidRPr="00596AAE">
        <w:rPr>
          <w:rFonts w:ascii="Palatino Linotype" w:hAnsi="Palatino Linotype"/>
          <w:bCs/>
          <w:i w:val="0"/>
          <w:iCs w:val="0"/>
          <w:color w:val="auto"/>
          <w:spacing w:val="-4"/>
          <w:sz w:val="24"/>
          <w:szCs w:val="24"/>
        </w:rPr>
        <w:t xml:space="preserve"> </w:t>
      </w:r>
      <w:r w:rsidR="0007664A" w:rsidRPr="00596AAE">
        <w:rPr>
          <w:rFonts w:ascii="Palatino Linotype" w:hAnsi="Palatino Linotype"/>
          <w:bCs/>
          <w:i w:val="0"/>
          <w:iCs w:val="0"/>
          <w:color w:val="auto"/>
          <w:sz w:val="24"/>
          <w:szCs w:val="24"/>
        </w:rPr>
        <w:t>Coordinator Supervisor</w:t>
      </w:r>
      <w:r w:rsidR="00E52E7C" w:rsidRPr="00596AAE">
        <w:rPr>
          <w:rFonts w:ascii="Palatino Linotype" w:hAnsi="Palatino Linotype"/>
          <w:bCs/>
          <w:i w:val="0"/>
          <w:iCs w:val="0"/>
          <w:color w:val="auto"/>
          <w:sz w:val="24"/>
          <w:szCs w:val="24"/>
        </w:rPr>
        <w:t>;</w:t>
      </w:r>
      <w:r w:rsidRPr="00596AAE">
        <w:rPr>
          <w:rFonts w:ascii="Palatino Linotype" w:hAnsi="Palatino Linotype"/>
          <w:bCs/>
          <w:i w:val="0"/>
          <w:iCs w:val="0"/>
          <w:color w:val="auto"/>
          <w:sz w:val="24"/>
          <w:szCs w:val="24"/>
        </w:rPr>
        <w:t xml:space="preserve"> </w:t>
      </w:r>
      <w:r w:rsidR="00F47EA5" w:rsidRPr="00596AAE">
        <w:rPr>
          <w:rFonts w:ascii="Palatino Linotype" w:hAnsi="Palatino Linotype"/>
          <w:bCs/>
          <w:i w:val="0"/>
          <w:iCs w:val="0"/>
          <w:color w:val="auto"/>
          <w:sz w:val="24"/>
          <w:szCs w:val="24"/>
        </w:rPr>
        <w:t xml:space="preserve">and </w:t>
      </w:r>
      <w:r w:rsidRPr="00596AAE">
        <w:rPr>
          <w:rFonts w:ascii="Palatino Linotype" w:hAnsi="Palatino Linotype"/>
          <w:bCs/>
          <w:i w:val="0"/>
          <w:iCs w:val="0"/>
          <w:color w:val="auto"/>
          <w:sz w:val="24"/>
          <w:szCs w:val="24"/>
        </w:rPr>
        <w:t xml:space="preserve">Ryan Turch, Technology and </w:t>
      </w:r>
      <w:r w:rsidRPr="00F47EA5">
        <w:rPr>
          <w:rFonts w:ascii="Palatino Linotype" w:hAnsi="Palatino Linotype"/>
          <w:bCs/>
          <w:i w:val="0"/>
          <w:iCs w:val="0"/>
          <w:color w:val="auto"/>
          <w:sz w:val="24"/>
          <w:szCs w:val="24"/>
        </w:rPr>
        <w:t>Innovation Operations Supervisor</w:t>
      </w:r>
      <w:r w:rsidR="00D709F6" w:rsidRPr="00F47EA5">
        <w:rPr>
          <w:rFonts w:ascii="Palatino Linotype" w:hAnsi="Palatino Linotype"/>
          <w:bCs/>
          <w:i w:val="0"/>
          <w:iCs w:val="0"/>
          <w:color w:val="auto"/>
          <w:sz w:val="24"/>
          <w:szCs w:val="24"/>
        </w:rPr>
        <w:t>.</w:t>
      </w:r>
    </w:p>
    <w:p w14:paraId="7A0C8AF3" w14:textId="77777777" w:rsidR="001A3CD8" w:rsidRDefault="001A3CD8">
      <w:pPr>
        <w:pStyle w:val="BodyText"/>
      </w:pPr>
    </w:p>
    <w:p w14:paraId="4CDF9650" w14:textId="77777777" w:rsidR="001A3CD8" w:rsidRPr="00367421" w:rsidRDefault="00062885" w:rsidP="00367421">
      <w:pPr>
        <w:rPr>
          <w:b/>
          <w:bCs/>
          <w:sz w:val="24"/>
          <w:szCs w:val="24"/>
        </w:rPr>
      </w:pPr>
      <w:r w:rsidRPr="00367421">
        <w:rPr>
          <w:b/>
          <w:bCs/>
          <w:sz w:val="24"/>
          <w:szCs w:val="24"/>
        </w:rPr>
        <w:t>APPROVAL</w:t>
      </w:r>
      <w:r w:rsidRPr="00367421">
        <w:rPr>
          <w:b/>
          <w:bCs/>
          <w:spacing w:val="-3"/>
          <w:sz w:val="24"/>
          <w:szCs w:val="24"/>
        </w:rPr>
        <w:t xml:space="preserve"> </w:t>
      </w:r>
      <w:r w:rsidRPr="00367421">
        <w:rPr>
          <w:b/>
          <w:bCs/>
          <w:sz w:val="24"/>
          <w:szCs w:val="24"/>
        </w:rPr>
        <w:t>OF</w:t>
      </w:r>
      <w:r w:rsidRPr="00367421">
        <w:rPr>
          <w:b/>
          <w:bCs/>
          <w:spacing w:val="-2"/>
          <w:sz w:val="24"/>
          <w:szCs w:val="24"/>
        </w:rPr>
        <w:t xml:space="preserve"> AGENDA</w:t>
      </w:r>
    </w:p>
    <w:p w14:paraId="389661F1" w14:textId="460797BD" w:rsidR="001A3CD8" w:rsidRDefault="00062885" w:rsidP="00A615B3">
      <w:pPr>
        <w:pStyle w:val="BodyText"/>
        <w:ind w:left="835" w:right="576"/>
      </w:pPr>
      <w:r>
        <w:rPr>
          <w:b/>
        </w:rPr>
        <w:t>MOTION</w:t>
      </w:r>
      <w:r w:rsidR="00CD7381">
        <w:rPr>
          <w:b/>
        </w:rPr>
        <w:t xml:space="preserve">: </w:t>
      </w:r>
      <w:r w:rsidR="00145CA0">
        <w:rPr>
          <w:bCs/>
        </w:rPr>
        <w:t xml:space="preserve">Jill Fellman </w:t>
      </w:r>
      <w:r>
        <w:t>moved</w:t>
      </w:r>
      <w:r>
        <w:rPr>
          <w:spacing w:val="-4"/>
        </w:rPr>
        <w:t xml:space="preserve"> </w:t>
      </w:r>
      <w:r>
        <w:t>that</w:t>
      </w:r>
      <w:r>
        <w:rPr>
          <w:spacing w:val="-4"/>
        </w:rPr>
        <w:t xml:space="preserve"> </w:t>
      </w:r>
      <w:r>
        <w:t>the</w:t>
      </w:r>
      <w:r>
        <w:rPr>
          <w:spacing w:val="-3"/>
        </w:rPr>
        <w:t xml:space="preserve"> </w:t>
      </w:r>
      <w:r>
        <w:t>Library</w:t>
      </w:r>
      <w:r>
        <w:rPr>
          <w:spacing w:val="-4"/>
        </w:rPr>
        <w:t xml:space="preserve"> </w:t>
      </w:r>
      <w:r>
        <w:t>Board</w:t>
      </w:r>
      <w:r>
        <w:rPr>
          <w:spacing w:val="-4"/>
        </w:rPr>
        <w:t xml:space="preserve"> </w:t>
      </w:r>
      <w:r>
        <w:t>of</w:t>
      </w:r>
      <w:r>
        <w:rPr>
          <w:spacing w:val="-3"/>
        </w:rPr>
        <w:t xml:space="preserve"> </w:t>
      </w:r>
      <w:r>
        <w:t>Trustees</w:t>
      </w:r>
      <w:r>
        <w:rPr>
          <w:spacing w:val="-3"/>
        </w:rPr>
        <w:t xml:space="preserve"> </w:t>
      </w:r>
      <w:r>
        <w:t>approve</w:t>
      </w:r>
      <w:r>
        <w:rPr>
          <w:spacing w:val="-3"/>
        </w:rPr>
        <w:t xml:space="preserve"> </w:t>
      </w:r>
      <w:r>
        <w:t xml:space="preserve">the agenda </w:t>
      </w:r>
      <w:r w:rsidRPr="00B87E20">
        <w:t>as presented</w:t>
      </w:r>
      <w:r>
        <w:t>. Seconded by</w:t>
      </w:r>
      <w:r w:rsidR="001B2383">
        <w:t xml:space="preserve"> </w:t>
      </w:r>
      <w:r w:rsidR="00145CA0">
        <w:t xml:space="preserve">Charles </w:t>
      </w:r>
      <w:r w:rsidR="00371A06">
        <w:t>Jones,</w:t>
      </w:r>
      <w:r w:rsidR="00C22078">
        <w:t xml:space="preserve"> </w:t>
      </w:r>
      <w:r>
        <w:t>the motion passed by unanimous vote of all Trustees present.</w:t>
      </w:r>
    </w:p>
    <w:p w14:paraId="7C381D15" w14:textId="77777777" w:rsidR="001A3CD8" w:rsidRPr="0067351E" w:rsidRDefault="001A3CD8" w:rsidP="0067351E">
      <w:pPr>
        <w:pStyle w:val="BodyText"/>
        <w:ind w:left="360"/>
      </w:pPr>
    </w:p>
    <w:p w14:paraId="7C62069E" w14:textId="77777777" w:rsidR="00063695" w:rsidRPr="00063695" w:rsidRDefault="00063695" w:rsidP="00063695">
      <w:pPr>
        <w:tabs>
          <w:tab w:val="left" w:pos="6190"/>
        </w:tabs>
        <w:rPr>
          <w:b/>
          <w:bCs/>
          <w:sz w:val="24"/>
          <w:szCs w:val="24"/>
        </w:rPr>
      </w:pPr>
      <w:r w:rsidRPr="00063695">
        <w:rPr>
          <w:b/>
          <w:bCs/>
          <w:sz w:val="24"/>
          <w:szCs w:val="24"/>
        </w:rPr>
        <w:t xml:space="preserve">People &amp; Culture </w:t>
      </w:r>
      <w:r w:rsidRPr="00063695">
        <w:rPr>
          <w:b/>
          <w:bCs/>
          <w:sz w:val="24"/>
          <w:szCs w:val="24"/>
        </w:rPr>
        <w:tab/>
      </w:r>
    </w:p>
    <w:p w14:paraId="57A4C9FE" w14:textId="77777777" w:rsidR="00063695" w:rsidRPr="00063695" w:rsidRDefault="00063695" w:rsidP="00063695">
      <w:pPr>
        <w:rPr>
          <w:sz w:val="24"/>
          <w:szCs w:val="24"/>
        </w:rPr>
      </w:pPr>
      <w:r w:rsidRPr="00063695">
        <w:rPr>
          <w:sz w:val="24"/>
          <w:szCs w:val="24"/>
        </w:rPr>
        <w:t>Guest: Karen Miller, Bradbury Miller Associates</w:t>
      </w:r>
    </w:p>
    <w:p w14:paraId="67E5F302" w14:textId="77777777" w:rsidR="00063695" w:rsidRPr="00550289" w:rsidRDefault="00063695" w:rsidP="009F52E6">
      <w:pPr>
        <w:widowControl/>
        <w:numPr>
          <w:ilvl w:val="0"/>
          <w:numId w:val="4"/>
        </w:numPr>
        <w:autoSpaceDE/>
        <w:autoSpaceDN/>
        <w:rPr>
          <w:sz w:val="24"/>
          <w:szCs w:val="24"/>
          <w:u w:val="single"/>
        </w:rPr>
      </w:pPr>
      <w:r w:rsidRPr="00550289">
        <w:rPr>
          <w:sz w:val="24"/>
          <w:szCs w:val="24"/>
          <w:u w:val="single"/>
        </w:rPr>
        <w:t>Executive Director Recruitment Hiring Plan</w:t>
      </w:r>
    </w:p>
    <w:p w14:paraId="6B0F590C" w14:textId="16472B25" w:rsidR="00D34C87" w:rsidRDefault="00D34C87" w:rsidP="00CD7381">
      <w:pPr>
        <w:pStyle w:val="Heading1"/>
        <w:ind w:left="0"/>
        <w:rPr>
          <w:b w:val="0"/>
          <w:bCs w:val="0"/>
        </w:rPr>
      </w:pPr>
      <w:r w:rsidRPr="00D34C87">
        <w:rPr>
          <w:b w:val="0"/>
          <w:bCs w:val="0"/>
        </w:rPr>
        <w:t>Lisa</w:t>
      </w:r>
      <w:r w:rsidRPr="00D34C87">
        <w:rPr>
          <w:b w:val="0"/>
          <w:bCs w:val="0"/>
          <w:spacing w:val="-1"/>
        </w:rPr>
        <w:t xml:space="preserve"> </w:t>
      </w:r>
      <w:r w:rsidRPr="00D34C87">
        <w:rPr>
          <w:b w:val="0"/>
          <w:bCs w:val="0"/>
        </w:rPr>
        <w:t>Smith,</w:t>
      </w:r>
      <w:r w:rsidRPr="00D34C87">
        <w:rPr>
          <w:b w:val="0"/>
          <w:bCs w:val="0"/>
          <w:spacing w:val="-1"/>
        </w:rPr>
        <w:t xml:space="preserve"> </w:t>
      </w:r>
      <w:r w:rsidRPr="00D34C87">
        <w:rPr>
          <w:b w:val="0"/>
          <w:bCs w:val="0"/>
        </w:rPr>
        <w:t xml:space="preserve">Chief People &amp; Culture Officer </w:t>
      </w:r>
      <w:r w:rsidR="00145CA0" w:rsidRPr="00D34C87">
        <w:rPr>
          <w:b w:val="0"/>
          <w:bCs w:val="0"/>
        </w:rPr>
        <w:t xml:space="preserve">introduced </w:t>
      </w:r>
      <w:r>
        <w:rPr>
          <w:b w:val="0"/>
          <w:bCs w:val="0"/>
        </w:rPr>
        <w:t xml:space="preserve">Karen Miller and </w:t>
      </w:r>
      <w:r w:rsidR="00EA2B48">
        <w:rPr>
          <w:b w:val="0"/>
          <w:bCs w:val="0"/>
        </w:rPr>
        <w:t>Briana</w:t>
      </w:r>
      <w:r>
        <w:rPr>
          <w:b w:val="0"/>
          <w:bCs w:val="0"/>
        </w:rPr>
        <w:t xml:space="preserve"> Trudell with Bradbury Miller Associates. The Board was advised that information will be provided on the first steps in the hiring process for a new Executive Director</w:t>
      </w:r>
      <w:r w:rsidR="003F6A5B">
        <w:rPr>
          <w:b w:val="0"/>
          <w:bCs w:val="0"/>
        </w:rPr>
        <w:t xml:space="preserve"> and </w:t>
      </w:r>
      <w:r w:rsidR="00544220">
        <w:rPr>
          <w:b w:val="0"/>
          <w:bCs w:val="0"/>
        </w:rPr>
        <w:t xml:space="preserve">that </w:t>
      </w:r>
      <w:r>
        <w:rPr>
          <w:b w:val="0"/>
          <w:bCs w:val="0"/>
        </w:rPr>
        <w:t>the contract with Bradbury Miller for recruitment services was fully executed today.</w:t>
      </w:r>
    </w:p>
    <w:p w14:paraId="6B980E20" w14:textId="77777777" w:rsidR="00D34C87" w:rsidRDefault="00D34C87" w:rsidP="00CD7381">
      <w:pPr>
        <w:pStyle w:val="Heading1"/>
        <w:ind w:left="0"/>
        <w:rPr>
          <w:b w:val="0"/>
          <w:bCs w:val="0"/>
        </w:rPr>
      </w:pPr>
    </w:p>
    <w:p w14:paraId="6D5D5472" w14:textId="5636306C" w:rsidR="00544220" w:rsidRPr="00544220" w:rsidRDefault="00544220" w:rsidP="00CD7381">
      <w:pPr>
        <w:pStyle w:val="Heading1"/>
        <w:ind w:left="0"/>
      </w:pPr>
      <w:r w:rsidRPr="00544220">
        <w:t>Phase 1: Discovery</w:t>
      </w:r>
    </w:p>
    <w:p w14:paraId="4A4B4851" w14:textId="6E2013BA" w:rsidR="00544220" w:rsidRDefault="00544220" w:rsidP="00544220">
      <w:pPr>
        <w:pStyle w:val="ListParagraph"/>
        <w:numPr>
          <w:ilvl w:val="0"/>
          <w:numId w:val="12"/>
        </w:numPr>
        <w:ind w:right="270"/>
        <w:rPr>
          <w:rFonts w:eastAsia="Calibri" w:cs="Calibri"/>
          <w:spacing w:val="-2"/>
          <w:w w:val="115"/>
          <w:sz w:val="24"/>
          <w:szCs w:val="24"/>
        </w:rPr>
      </w:pPr>
      <w:r w:rsidRPr="00544220">
        <w:rPr>
          <w:rFonts w:eastAsia="Calibri" w:cs="Calibri"/>
          <w:color w:val="332566"/>
          <w:w w:val="115"/>
          <w:sz w:val="24"/>
          <w:szCs w:val="24"/>
        </w:rPr>
        <w:t>Kickoff</w:t>
      </w:r>
      <w:r w:rsidRPr="00544220">
        <w:rPr>
          <w:rFonts w:eastAsia="Calibri" w:cs="Calibri"/>
          <w:color w:val="332566"/>
          <w:spacing w:val="-12"/>
          <w:w w:val="115"/>
          <w:sz w:val="24"/>
          <w:szCs w:val="24"/>
        </w:rPr>
        <w:t xml:space="preserve"> </w:t>
      </w:r>
      <w:r w:rsidRPr="00544220">
        <w:rPr>
          <w:rFonts w:eastAsia="Calibri" w:cs="Calibri"/>
          <w:color w:val="332566"/>
          <w:w w:val="115"/>
          <w:sz w:val="24"/>
          <w:szCs w:val="24"/>
        </w:rPr>
        <w:t>Meeting*</w:t>
      </w:r>
      <w:r>
        <w:rPr>
          <w:rFonts w:eastAsia="Calibri" w:cs="Calibri"/>
          <w:color w:val="332566"/>
          <w:w w:val="115"/>
          <w:sz w:val="24"/>
          <w:szCs w:val="24"/>
        </w:rPr>
        <w:t>.</w:t>
      </w:r>
      <w:r w:rsidRPr="00544220">
        <w:rPr>
          <w:rFonts w:eastAsia="Calibri" w:cs="Calibri"/>
          <w:color w:val="332566"/>
          <w:w w:val="115"/>
          <w:sz w:val="24"/>
          <w:szCs w:val="24"/>
        </w:rPr>
        <w:t xml:space="preserve"> </w:t>
      </w:r>
      <w:r w:rsidRPr="00544220">
        <w:rPr>
          <w:rFonts w:eastAsia="Calibri" w:cs="Calibri"/>
          <w:w w:val="115"/>
          <w:sz w:val="24"/>
          <w:szCs w:val="24"/>
        </w:rPr>
        <w:t xml:space="preserve">Search Committee </w:t>
      </w:r>
      <w:r>
        <w:rPr>
          <w:rFonts w:eastAsia="Calibri" w:cs="Calibri"/>
          <w:w w:val="115"/>
          <w:sz w:val="24"/>
          <w:szCs w:val="24"/>
        </w:rPr>
        <w:t>and</w:t>
      </w:r>
      <w:r w:rsidRPr="00544220">
        <w:rPr>
          <w:rFonts w:eastAsia="Calibri" w:cs="Calibri"/>
          <w:w w:val="115"/>
          <w:sz w:val="24"/>
          <w:szCs w:val="24"/>
        </w:rPr>
        <w:t xml:space="preserve"> </w:t>
      </w:r>
      <w:r w:rsidRPr="00544220">
        <w:rPr>
          <w:rFonts w:eastAsia="Calibri" w:cs="Calibri"/>
          <w:spacing w:val="-2"/>
          <w:w w:val="115"/>
          <w:sz w:val="24"/>
          <w:szCs w:val="24"/>
        </w:rPr>
        <w:t>BMA</w:t>
      </w:r>
      <w:r w:rsidRPr="00544220">
        <w:rPr>
          <w:rFonts w:eastAsia="Calibri" w:cs="Calibri"/>
          <w:spacing w:val="-9"/>
          <w:w w:val="115"/>
          <w:sz w:val="24"/>
          <w:szCs w:val="24"/>
        </w:rPr>
        <w:t xml:space="preserve"> </w:t>
      </w:r>
      <w:r w:rsidRPr="00544220">
        <w:rPr>
          <w:rFonts w:eastAsia="Calibri" w:cs="Calibri"/>
          <w:spacing w:val="-2"/>
          <w:w w:val="115"/>
          <w:sz w:val="24"/>
          <w:szCs w:val="24"/>
        </w:rPr>
        <w:t>review</w:t>
      </w:r>
      <w:r w:rsidRPr="00544220">
        <w:rPr>
          <w:rFonts w:eastAsia="Calibri" w:cs="Calibri"/>
          <w:spacing w:val="-8"/>
          <w:w w:val="115"/>
          <w:sz w:val="24"/>
          <w:szCs w:val="24"/>
        </w:rPr>
        <w:t xml:space="preserve"> </w:t>
      </w:r>
      <w:r w:rsidRPr="00544220">
        <w:rPr>
          <w:rFonts w:eastAsia="Calibri" w:cs="Calibri"/>
          <w:spacing w:val="-2"/>
          <w:w w:val="115"/>
          <w:sz w:val="24"/>
          <w:szCs w:val="24"/>
        </w:rPr>
        <w:t>the</w:t>
      </w:r>
      <w:r w:rsidRPr="00544220">
        <w:rPr>
          <w:rFonts w:eastAsia="Calibri" w:cs="Calibri"/>
          <w:spacing w:val="-9"/>
          <w:w w:val="115"/>
          <w:sz w:val="24"/>
          <w:szCs w:val="24"/>
        </w:rPr>
        <w:t xml:space="preserve"> </w:t>
      </w:r>
      <w:r w:rsidRPr="00544220">
        <w:rPr>
          <w:rFonts w:eastAsia="Calibri" w:cs="Calibri"/>
          <w:spacing w:val="-2"/>
          <w:w w:val="115"/>
          <w:sz w:val="24"/>
          <w:szCs w:val="24"/>
        </w:rPr>
        <w:t>process and approve the timeline.</w:t>
      </w:r>
    </w:p>
    <w:p w14:paraId="5BC8B5AF" w14:textId="77777777" w:rsidR="00544220" w:rsidRPr="00544220" w:rsidRDefault="00544220" w:rsidP="00544220">
      <w:pPr>
        <w:pStyle w:val="ListParagraph"/>
        <w:numPr>
          <w:ilvl w:val="0"/>
          <w:numId w:val="12"/>
        </w:numPr>
        <w:ind w:right="270"/>
        <w:rPr>
          <w:rFonts w:eastAsia="Calibri" w:cs="Calibri"/>
          <w:spacing w:val="-2"/>
          <w:w w:val="115"/>
          <w:sz w:val="24"/>
          <w:szCs w:val="24"/>
        </w:rPr>
      </w:pPr>
      <w:r w:rsidRPr="00544220">
        <w:rPr>
          <w:rFonts w:eastAsia="Calibri" w:cs="Calibri"/>
          <w:color w:val="332566"/>
          <w:spacing w:val="-2"/>
          <w:sz w:val="24"/>
          <w:szCs w:val="24"/>
        </w:rPr>
        <w:lastRenderedPageBreak/>
        <w:t xml:space="preserve">Information </w:t>
      </w:r>
      <w:r w:rsidRPr="00544220">
        <w:rPr>
          <w:rFonts w:eastAsia="Calibri" w:cs="Calibri"/>
          <w:color w:val="332566"/>
          <w:spacing w:val="-2"/>
          <w:w w:val="105"/>
          <w:sz w:val="24"/>
          <w:szCs w:val="24"/>
        </w:rPr>
        <w:t xml:space="preserve">Gathering. </w:t>
      </w:r>
      <w:r w:rsidRPr="00544220">
        <w:rPr>
          <w:rFonts w:eastAsia="Calibri" w:cs="Calibri"/>
          <w:w w:val="110"/>
          <w:sz w:val="24"/>
          <w:szCs w:val="24"/>
        </w:rPr>
        <w:t>BMA uses surveys and</w:t>
      </w:r>
      <w:r w:rsidRPr="00544220">
        <w:rPr>
          <w:rFonts w:eastAsia="Calibri" w:cs="Calibri"/>
          <w:spacing w:val="40"/>
          <w:w w:val="110"/>
          <w:sz w:val="24"/>
          <w:szCs w:val="24"/>
        </w:rPr>
        <w:t xml:space="preserve"> </w:t>
      </w:r>
      <w:r w:rsidRPr="00544220">
        <w:rPr>
          <w:rFonts w:eastAsia="Calibri" w:cs="Calibri"/>
          <w:w w:val="110"/>
          <w:sz w:val="24"/>
          <w:szCs w:val="24"/>
        </w:rPr>
        <w:t>select focus groups to</w:t>
      </w:r>
      <w:r w:rsidRPr="00544220">
        <w:rPr>
          <w:rFonts w:eastAsia="Calibri" w:cs="Calibri"/>
          <w:spacing w:val="40"/>
          <w:w w:val="110"/>
          <w:sz w:val="24"/>
          <w:szCs w:val="24"/>
        </w:rPr>
        <w:t xml:space="preserve"> </w:t>
      </w:r>
      <w:r w:rsidRPr="00544220">
        <w:rPr>
          <w:rFonts w:eastAsia="Calibri" w:cs="Calibri"/>
          <w:w w:val="110"/>
          <w:sz w:val="24"/>
          <w:szCs w:val="24"/>
        </w:rPr>
        <w:t>gather information about</w:t>
      </w:r>
      <w:r w:rsidRPr="00544220">
        <w:rPr>
          <w:rFonts w:eastAsia="Calibri" w:cs="Calibri"/>
          <w:spacing w:val="40"/>
          <w:w w:val="110"/>
          <w:sz w:val="24"/>
          <w:szCs w:val="24"/>
        </w:rPr>
        <w:t xml:space="preserve"> </w:t>
      </w:r>
      <w:r w:rsidRPr="00544220">
        <w:rPr>
          <w:rFonts w:eastAsia="Calibri" w:cs="Calibri"/>
          <w:w w:val="110"/>
          <w:sz w:val="24"/>
          <w:szCs w:val="24"/>
        </w:rPr>
        <w:t>the</w:t>
      </w:r>
      <w:r w:rsidRPr="00544220">
        <w:rPr>
          <w:rFonts w:eastAsia="Calibri" w:cs="Calibri"/>
          <w:spacing w:val="-1"/>
          <w:w w:val="110"/>
          <w:sz w:val="24"/>
          <w:szCs w:val="24"/>
        </w:rPr>
        <w:t xml:space="preserve"> </w:t>
      </w:r>
      <w:r w:rsidRPr="00544220">
        <w:rPr>
          <w:rFonts w:eastAsia="Calibri" w:cs="Calibri"/>
          <w:w w:val="110"/>
          <w:sz w:val="24"/>
          <w:szCs w:val="24"/>
        </w:rPr>
        <w:t>organization,</w:t>
      </w:r>
      <w:r w:rsidRPr="00544220">
        <w:rPr>
          <w:rFonts w:eastAsia="Calibri" w:cs="Calibri"/>
          <w:spacing w:val="40"/>
          <w:w w:val="110"/>
          <w:sz w:val="24"/>
          <w:szCs w:val="24"/>
        </w:rPr>
        <w:t xml:space="preserve"> </w:t>
      </w:r>
      <w:r w:rsidRPr="00544220">
        <w:rPr>
          <w:rFonts w:eastAsia="Calibri" w:cs="Calibri"/>
          <w:w w:val="110"/>
          <w:sz w:val="24"/>
          <w:szCs w:val="24"/>
        </w:rPr>
        <w:t>community, and position.</w:t>
      </w:r>
    </w:p>
    <w:p w14:paraId="62D483EF" w14:textId="77777777" w:rsidR="00544220" w:rsidRDefault="00544220" w:rsidP="00544220">
      <w:pPr>
        <w:pStyle w:val="ListParagraph"/>
        <w:numPr>
          <w:ilvl w:val="0"/>
          <w:numId w:val="12"/>
        </w:numPr>
        <w:ind w:right="270"/>
        <w:rPr>
          <w:rFonts w:eastAsia="Calibri" w:cs="Calibri"/>
          <w:spacing w:val="-2"/>
          <w:w w:val="115"/>
          <w:sz w:val="24"/>
          <w:szCs w:val="24"/>
        </w:rPr>
      </w:pPr>
      <w:r w:rsidRPr="00544220">
        <w:rPr>
          <w:rFonts w:eastAsia="Calibri" w:cs="Calibri"/>
          <w:color w:val="332566"/>
          <w:sz w:val="24"/>
          <w:szCs w:val="24"/>
        </w:rPr>
        <w:t>Job</w:t>
      </w:r>
      <w:r w:rsidRPr="00544220">
        <w:rPr>
          <w:rFonts w:eastAsia="Calibri" w:cs="Calibri"/>
          <w:color w:val="332566"/>
          <w:spacing w:val="-12"/>
          <w:sz w:val="24"/>
          <w:szCs w:val="24"/>
        </w:rPr>
        <w:t xml:space="preserve"> </w:t>
      </w:r>
      <w:r w:rsidRPr="00544220">
        <w:rPr>
          <w:rFonts w:eastAsia="Calibri" w:cs="Calibri"/>
          <w:color w:val="332566"/>
          <w:spacing w:val="-2"/>
          <w:sz w:val="24"/>
          <w:szCs w:val="24"/>
        </w:rPr>
        <w:t xml:space="preserve">Announcement*. </w:t>
      </w:r>
      <w:r w:rsidRPr="00544220">
        <w:rPr>
          <w:rFonts w:eastAsia="Calibri" w:cs="Calibri"/>
          <w:w w:val="115"/>
          <w:sz w:val="24"/>
          <w:szCs w:val="24"/>
        </w:rPr>
        <w:t>BMA</w:t>
      </w:r>
      <w:r w:rsidRPr="00544220">
        <w:rPr>
          <w:rFonts w:eastAsia="Calibri" w:cs="Calibri"/>
          <w:spacing w:val="-11"/>
          <w:w w:val="115"/>
          <w:sz w:val="24"/>
          <w:szCs w:val="24"/>
        </w:rPr>
        <w:t xml:space="preserve"> </w:t>
      </w:r>
      <w:r w:rsidRPr="00544220">
        <w:rPr>
          <w:rFonts w:eastAsia="Calibri" w:cs="Calibri"/>
          <w:w w:val="115"/>
          <w:sz w:val="24"/>
          <w:szCs w:val="24"/>
        </w:rPr>
        <w:t>drafts</w:t>
      </w:r>
      <w:r w:rsidRPr="00544220">
        <w:rPr>
          <w:rFonts w:eastAsia="Calibri" w:cs="Calibri"/>
          <w:spacing w:val="-11"/>
          <w:w w:val="115"/>
          <w:sz w:val="24"/>
          <w:szCs w:val="24"/>
        </w:rPr>
        <w:t xml:space="preserve"> </w:t>
      </w:r>
      <w:r w:rsidRPr="00544220">
        <w:rPr>
          <w:rFonts w:eastAsia="Calibri" w:cs="Calibri"/>
          <w:w w:val="115"/>
          <w:sz w:val="24"/>
          <w:szCs w:val="24"/>
        </w:rPr>
        <w:t>and</w:t>
      </w:r>
      <w:r w:rsidRPr="00544220">
        <w:rPr>
          <w:rFonts w:eastAsia="Calibri" w:cs="Calibri"/>
          <w:spacing w:val="-11"/>
          <w:w w:val="115"/>
          <w:sz w:val="24"/>
          <w:szCs w:val="24"/>
        </w:rPr>
        <w:t xml:space="preserve"> </w:t>
      </w:r>
      <w:r w:rsidRPr="00544220">
        <w:rPr>
          <w:rFonts w:eastAsia="Calibri" w:cs="Calibri"/>
          <w:w w:val="115"/>
          <w:sz w:val="24"/>
          <w:szCs w:val="24"/>
        </w:rPr>
        <w:t>sends announcement</w:t>
      </w:r>
      <w:r w:rsidRPr="00544220">
        <w:rPr>
          <w:rFonts w:eastAsia="Calibri" w:cs="Calibri"/>
          <w:spacing w:val="-11"/>
          <w:w w:val="115"/>
          <w:sz w:val="24"/>
          <w:szCs w:val="24"/>
        </w:rPr>
        <w:t xml:space="preserve"> </w:t>
      </w:r>
      <w:r w:rsidRPr="00544220">
        <w:rPr>
          <w:rFonts w:eastAsia="Calibri" w:cs="Calibri"/>
          <w:w w:val="115"/>
          <w:sz w:val="24"/>
          <w:szCs w:val="24"/>
        </w:rPr>
        <w:t>to</w:t>
      </w:r>
      <w:r w:rsidRPr="00544220">
        <w:rPr>
          <w:rFonts w:eastAsia="Calibri" w:cs="Calibri"/>
          <w:spacing w:val="-11"/>
          <w:w w:val="115"/>
          <w:sz w:val="24"/>
          <w:szCs w:val="24"/>
        </w:rPr>
        <w:t xml:space="preserve"> </w:t>
      </w:r>
      <w:r w:rsidRPr="00544220">
        <w:rPr>
          <w:rFonts w:eastAsia="Calibri" w:cs="Calibri"/>
          <w:w w:val="115"/>
          <w:sz w:val="24"/>
          <w:szCs w:val="24"/>
        </w:rPr>
        <w:t>the Search</w:t>
      </w:r>
      <w:r w:rsidRPr="00544220">
        <w:rPr>
          <w:rFonts w:eastAsia="Calibri" w:cs="Calibri"/>
          <w:spacing w:val="-11"/>
          <w:w w:val="115"/>
          <w:sz w:val="24"/>
          <w:szCs w:val="24"/>
        </w:rPr>
        <w:t xml:space="preserve"> </w:t>
      </w:r>
      <w:r w:rsidRPr="00544220">
        <w:rPr>
          <w:rFonts w:eastAsia="Calibri" w:cs="Calibri"/>
          <w:w w:val="115"/>
          <w:sz w:val="24"/>
          <w:szCs w:val="24"/>
        </w:rPr>
        <w:t>Committee</w:t>
      </w:r>
      <w:r w:rsidRPr="00544220">
        <w:rPr>
          <w:rFonts w:eastAsia="Calibri" w:cs="Calibri"/>
          <w:spacing w:val="-11"/>
          <w:w w:val="115"/>
          <w:sz w:val="24"/>
          <w:szCs w:val="24"/>
        </w:rPr>
        <w:t xml:space="preserve"> </w:t>
      </w:r>
      <w:r w:rsidRPr="00544220">
        <w:rPr>
          <w:rFonts w:eastAsia="Calibri" w:cs="Calibri"/>
          <w:w w:val="115"/>
          <w:sz w:val="24"/>
          <w:szCs w:val="24"/>
        </w:rPr>
        <w:t xml:space="preserve">for review/edits and </w:t>
      </w:r>
      <w:r w:rsidRPr="00544220">
        <w:rPr>
          <w:rFonts w:eastAsia="Calibri" w:cs="Calibri"/>
          <w:spacing w:val="-2"/>
          <w:w w:val="115"/>
          <w:sz w:val="24"/>
          <w:szCs w:val="24"/>
        </w:rPr>
        <w:t>approval.</w:t>
      </w:r>
    </w:p>
    <w:p w14:paraId="5BF928AC" w14:textId="6394E9A6" w:rsidR="00544220" w:rsidRPr="00544220" w:rsidRDefault="00544220" w:rsidP="00544220">
      <w:pPr>
        <w:pStyle w:val="ListParagraph"/>
        <w:numPr>
          <w:ilvl w:val="0"/>
          <w:numId w:val="12"/>
        </w:numPr>
        <w:ind w:right="270"/>
        <w:rPr>
          <w:rFonts w:eastAsia="Calibri" w:cs="Calibri"/>
          <w:spacing w:val="-2"/>
          <w:w w:val="115"/>
          <w:sz w:val="24"/>
          <w:szCs w:val="24"/>
        </w:rPr>
      </w:pPr>
      <w:r w:rsidRPr="00544220">
        <w:rPr>
          <w:rFonts w:eastAsia="Calibri" w:cs="Calibri"/>
          <w:color w:val="332566"/>
          <w:spacing w:val="-2"/>
          <w:sz w:val="24"/>
          <w:szCs w:val="24"/>
        </w:rPr>
        <w:t>Evaluation</w:t>
      </w:r>
      <w:r w:rsidRPr="00544220">
        <w:rPr>
          <w:rFonts w:eastAsia="Calibri" w:cs="Calibri"/>
          <w:color w:val="332566"/>
          <w:spacing w:val="4"/>
          <w:sz w:val="24"/>
          <w:szCs w:val="24"/>
        </w:rPr>
        <w:t xml:space="preserve"> </w:t>
      </w:r>
      <w:r w:rsidRPr="00544220">
        <w:rPr>
          <w:rFonts w:eastAsia="Calibri" w:cs="Calibri"/>
          <w:color w:val="332566"/>
          <w:spacing w:val="-2"/>
          <w:sz w:val="24"/>
          <w:szCs w:val="24"/>
        </w:rPr>
        <w:t xml:space="preserve">Rubric. </w:t>
      </w:r>
      <w:r w:rsidRPr="00544220">
        <w:rPr>
          <w:rFonts w:eastAsia="Calibri" w:cs="Calibri"/>
          <w:w w:val="110"/>
          <w:sz w:val="24"/>
          <w:szCs w:val="24"/>
        </w:rPr>
        <w:t>Created to minimize bias and</w:t>
      </w:r>
      <w:r w:rsidRPr="00544220">
        <w:rPr>
          <w:rFonts w:eastAsia="Calibri" w:cs="Calibri"/>
          <w:spacing w:val="-3"/>
          <w:w w:val="110"/>
          <w:sz w:val="24"/>
          <w:szCs w:val="24"/>
        </w:rPr>
        <w:t xml:space="preserve"> </w:t>
      </w:r>
      <w:r w:rsidRPr="00544220">
        <w:rPr>
          <w:rFonts w:eastAsia="Calibri" w:cs="Calibri"/>
          <w:w w:val="110"/>
          <w:sz w:val="24"/>
          <w:szCs w:val="24"/>
        </w:rPr>
        <w:t>allow</w:t>
      </w:r>
      <w:r w:rsidRPr="00544220">
        <w:rPr>
          <w:rFonts w:eastAsia="Calibri" w:cs="Calibri"/>
          <w:spacing w:val="-3"/>
          <w:w w:val="110"/>
          <w:sz w:val="24"/>
          <w:szCs w:val="24"/>
        </w:rPr>
        <w:t xml:space="preserve"> </w:t>
      </w:r>
      <w:r w:rsidRPr="00544220">
        <w:rPr>
          <w:rFonts w:eastAsia="Calibri" w:cs="Calibri"/>
          <w:w w:val="110"/>
          <w:sz w:val="24"/>
          <w:szCs w:val="24"/>
        </w:rPr>
        <w:t>for</w:t>
      </w:r>
      <w:r w:rsidRPr="00544220">
        <w:rPr>
          <w:rFonts w:eastAsia="Calibri" w:cs="Calibri"/>
          <w:spacing w:val="-3"/>
          <w:w w:val="110"/>
          <w:sz w:val="24"/>
          <w:szCs w:val="24"/>
        </w:rPr>
        <w:t xml:space="preserve"> </w:t>
      </w:r>
      <w:r w:rsidRPr="00544220">
        <w:rPr>
          <w:rFonts w:eastAsia="Calibri" w:cs="Calibri"/>
          <w:w w:val="110"/>
          <w:sz w:val="24"/>
          <w:szCs w:val="24"/>
        </w:rPr>
        <w:t>an</w:t>
      </w:r>
      <w:r w:rsidRPr="00544220">
        <w:rPr>
          <w:rFonts w:eastAsia="Calibri" w:cs="Calibri"/>
          <w:spacing w:val="-3"/>
          <w:w w:val="110"/>
          <w:sz w:val="24"/>
          <w:szCs w:val="24"/>
        </w:rPr>
        <w:t xml:space="preserve"> </w:t>
      </w:r>
      <w:r w:rsidRPr="00544220">
        <w:rPr>
          <w:rFonts w:eastAsia="Calibri" w:cs="Calibri"/>
          <w:w w:val="110"/>
          <w:sz w:val="24"/>
          <w:szCs w:val="24"/>
        </w:rPr>
        <w:t>equitable</w:t>
      </w:r>
      <w:r w:rsidRPr="00544220">
        <w:rPr>
          <w:rFonts w:eastAsia="Calibri" w:cs="Calibri"/>
          <w:spacing w:val="40"/>
          <w:w w:val="110"/>
          <w:sz w:val="24"/>
          <w:szCs w:val="24"/>
        </w:rPr>
        <w:t xml:space="preserve"> </w:t>
      </w:r>
      <w:r w:rsidRPr="00544220">
        <w:rPr>
          <w:rFonts w:eastAsia="Calibri" w:cs="Calibri"/>
          <w:w w:val="110"/>
          <w:sz w:val="24"/>
          <w:szCs w:val="24"/>
        </w:rPr>
        <w:t>and</w:t>
      </w:r>
      <w:r w:rsidRPr="00544220">
        <w:rPr>
          <w:rFonts w:eastAsia="Calibri" w:cs="Calibri"/>
          <w:spacing w:val="-1"/>
          <w:w w:val="110"/>
          <w:sz w:val="24"/>
          <w:szCs w:val="24"/>
        </w:rPr>
        <w:t xml:space="preserve"> </w:t>
      </w:r>
      <w:r w:rsidRPr="00544220">
        <w:rPr>
          <w:rFonts w:eastAsia="Calibri" w:cs="Calibri"/>
          <w:w w:val="110"/>
          <w:sz w:val="24"/>
          <w:szCs w:val="24"/>
        </w:rPr>
        <w:t>data-driven</w:t>
      </w:r>
      <w:r w:rsidRPr="00544220">
        <w:rPr>
          <w:rFonts w:eastAsia="Calibri" w:cs="Calibri"/>
          <w:spacing w:val="40"/>
          <w:w w:val="110"/>
          <w:sz w:val="24"/>
          <w:szCs w:val="24"/>
        </w:rPr>
        <w:t xml:space="preserve"> </w:t>
      </w:r>
      <w:r w:rsidRPr="00544220">
        <w:rPr>
          <w:rFonts w:eastAsia="Calibri" w:cs="Calibri"/>
          <w:w w:val="110"/>
          <w:sz w:val="24"/>
          <w:szCs w:val="24"/>
        </w:rPr>
        <w:t>evaluation of candidates’</w:t>
      </w:r>
      <w:r w:rsidRPr="00544220">
        <w:rPr>
          <w:rFonts w:eastAsia="Calibri" w:cs="Calibri"/>
          <w:spacing w:val="40"/>
          <w:w w:val="110"/>
          <w:sz w:val="24"/>
          <w:szCs w:val="24"/>
        </w:rPr>
        <w:t xml:space="preserve"> </w:t>
      </w:r>
      <w:r w:rsidRPr="00544220">
        <w:rPr>
          <w:rFonts w:eastAsia="Calibri" w:cs="Calibri"/>
          <w:w w:val="110"/>
          <w:sz w:val="24"/>
          <w:szCs w:val="24"/>
        </w:rPr>
        <w:t>skills/abilities that align</w:t>
      </w:r>
      <w:r w:rsidRPr="00544220">
        <w:rPr>
          <w:rFonts w:eastAsia="Calibri" w:cs="Calibri"/>
          <w:spacing w:val="40"/>
          <w:w w:val="110"/>
          <w:sz w:val="24"/>
          <w:szCs w:val="24"/>
        </w:rPr>
        <w:t xml:space="preserve"> </w:t>
      </w:r>
      <w:r w:rsidRPr="00544220">
        <w:rPr>
          <w:rFonts w:eastAsia="Calibri" w:cs="Calibri"/>
          <w:w w:val="110"/>
          <w:sz w:val="24"/>
          <w:szCs w:val="24"/>
        </w:rPr>
        <w:t>with the position needs.</w:t>
      </w:r>
    </w:p>
    <w:p w14:paraId="268C4A3B" w14:textId="77777777" w:rsidR="00544220" w:rsidRDefault="00544220" w:rsidP="00CD7381">
      <w:pPr>
        <w:pStyle w:val="Heading1"/>
        <w:ind w:left="0"/>
      </w:pPr>
    </w:p>
    <w:p w14:paraId="43A5FF2F" w14:textId="77777777" w:rsidR="00544220" w:rsidRDefault="00544220" w:rsidP="00CD7381">
      <w:pPr>
        <w:pStyle w:val="Heading1"/>
        <w:ind w:left="0"/>
      </w:pPr>
      <w:r>
        <w:t>Phase 2: Recruit</w:t>
      </w:r>
    </w:p>
    <w:p w14:paraId="6390475E" w14:textId="65301DDE" w:rsidR="00544220" w:rsidRPr="00544220" w:rsidRDefault="00544220" w:rsidP="00544220">
      <w:pPr>
        <w:pStyle w:val="Heading1"/>
        <w:numPr>
          <w:ilvl w:val="0"/>
          <w:numId w:val="13"/>
        </w:numPr>
        <w:rPr>
          <w:b w:val="0"/>
          <w:bCs w:val="0"/>
        </w:rPr>
      </w:pPr>
      <w:r w:rsidRPr="00544220">
        <w:rPr>
          <w:b w:val="0"/>
          <w:bCs w:val="0"/>
        </w:rPr>
        <w:t>Advertising. Job announcement is advertised nationally via professional networks and job sites.</w:t>
      </w:r>
    </w:p>
    <w:p w14:paraId="20DA0309" w14:textId="6C95E6FB" w:rsidR="00544220" w:rsidRPr="00544220" w:rsidRDefault="00544220" w:rsidP="00544220">
      <w:pPr>
        <w:pStyle w:val="Heading1"/>
        <w:numPr>
          <w:ilvl w:val="0"/>
          <w:numId w:val="13"/>
        </w:numPr>
        <w:rPr>
          <w:b w:val="0"/>
          <w:bCs w:val="0"/>
        </w:rPr>
      </w:pPr>
      <w:r w:rsidRPr="00544220">
        <w:rPr>
          <w:b w:val="0"/>
          <w:bCs w:val="0"/>
        </w:rPr>
        <w:t>Recruiting. Candidates are recruited using professional networks and contacts.</w:t>
      </w:r>
    </w:p>
    <w:p w14:paraId="39C2C1F4" w14:textId="77777777" w:rsidR="00544220" w:rsidRPr="00544220" w:rsidRDefault="00544220" w:rsidP="00544220">
      <w:pPr>
        <w:pStyle w:val="Heading1"/>
        <w:numPr>
          <w:ilvl w:val="0"/>
          <w:numId w:val="13"/>
        </w:numPr>
        <w:rPr>
          <w:b w:val="0"/>
          <w:bCs w:val="0"/>
        </w:rPr>
      </w:pPr>
      <w:r w:rsidRPr="00544220">
        <w:rPr>
          <w:b w:val="0"/>
          <w:bCs w:val="0"/>
        </w:rPr>
        <w:t xml:space="preserve">Applications Close. </w:t>
      </w:r>
    </w:p>
    <w:p w14:paraId="4FA93B63" w14:textId="0CB21260" w:rsidR="00544220" w:rsidRPr="00544220" w:rsidRDefault="00544220" w:rsidP="00544220">
      <w:pPr>
        <w:pStyle w:val="Heading1"/>
        <w:numPr>
          <w:ilvl w:val="0"/>
          <w:numId w:val="13"/>
        </w:numPr>
        <w:rPr>
          <w:b w:val="0"/>
          <w:bCs w:val="0"/>
        </w:rPr>
      </w:pPr>
      <w:r w:rsidRPr="00544220">
        <w:rPr>
          <w:b w:val="0"/>
          <w:bCs w:val="0"/>
        </w:rPr>
        <w:t>Organizing. BMA will organize candidate documents and send to Search Committee for easy perusal</w:t>
      </w:r>
    </w:p>
    <w:p w14:paraId="4F3DD673" w14:textId="77777777" w:rsidR="00550289" w:rsidRDefault="00550289" w:rsidP="00550289">
      <w:pPr>
        <w:pStyle w:val="Heading1"/>
        <w:ind w:left="0"/>
      </w:pPr>
    </w:p>
    <w:p w14:paraId="3E08EA1C" w14:textId="2779985B" w:rsidR="00550289" w:rsidRPr="00550289" w:rsidRDefault="00550289" w:rsidP="00550289">
      <w:pPr>
        <w:pStyle w:val="Heading1"/>
        <w:ind w:left="0"/>
        <w:rPr>
          <w:b w:val="0"/>
          <w:bCs w:val="0"/>
        </w:rPr>
      </w:pPr>
      <w:r w:rsidRPr="00550289">
        <w:rPr>
          <w:b w:val="0"/>
          <w:bCs w:val="0"/>
        </w:rPr>
        <w:t>Note: Trustee Pam Anderson joined the meeting.</w:t>
      </w:r>
    </w:p>
    <w:p w14:paraId="13CA7DAE" w14:textId="77777777" w:rsidR="00544220" w:rsidRDefault="00544220" w:rsidP="00CD7381">
      <w:pPr>
        <w:pStyle w:val="Heading1"/>
        <w:ind w:left="0"/>
      </w:pPr>
    </w:p>
    <w:p w14:paraId="5C7339F5" w14:textId="77777777" w:rsidR="00544220" w:rsidRDefault="00544220" w:rsidP="00544220">
      <w:pPr>
        <w:pStyle w:val="Heading1"/>
        <w:ind w:left="0"/>
      </w:pPr>
      <w:r>
        <w:t>Phase 3: Assessment</w:t>
      </w:r>
    </w:p>
    <w:p w14:paraId="189F26F2" w14:textId="377995E9" w:rsidR="00544220" w:rsidRPr="00544220" w:rsidRDefault="00544220" w:rsidP="00544220">
      <w:pPr>
        <w:pStyle w:val="Heading1"/>
        <w:numPr>
          <w:ilvl w:val="0"/>
          <w:numId w:val="14"/>
        </w:numPr>
        <w:rPr>
          <w:rFonts w:eastAsia="Calibri" w:cs="Calibri"/>
          <w:b w:val="0"/>
        </w:rPr>
      </w:pPr>
      <w:r w:rsidRPr="00544220">
        <w:rPr>
          <w:rFonts w:eastAsia="Calibri" w:cs="Calibri"/>
          <w:b w:val="0"/>
          <w:color w:val="332566"/>
          <w:spacing w:val="-4"/>
        </w:rPr>
        <w:t>Candidate</w:t>
      </w:r>
      <w:r w:rsidRPr="00544220">
        <w:rPr>
          <w:rFonts w:eastAsia="Calibri" w:cs="Calibri"/>
          <w:b w:val="0"/>
          <w:color w:val="332566"/>
          <w:spacing w:val="-10"/>
        </w:rPr>
        <w:t xml:space="preserve"> </w:t>
      </w:r>
      <w:r w:rsidRPr="00544220">
        <w:rPr>
          <w:rFonts w:eastAsia="Calibri" w:cs="Calibri"/>
          <w:b w:val="0"/>
          <w:color w:val="332566"/>
          <w:spacing w:val="-4"/>
        </w:rPr>
        <w:t xml:space="preserve">Pool </w:t>
      </w:r>
      <w:r w:rsidRPr="00544220">
        <w:rPr>
          <w:rFonts w:eastAsia="Calibri" w:cs="Calibri"/>
          <w:b w:val="0"/>
          <w:color w:val="332566"/>
          <w:spacing w:val="-2"/>
          <w:w w:val="105"/>
        </w:rPr>
        <w:t xml:space="preserve">Presentation*. </w:t>
      </w:r>
      <w:r w:rsidRPr="00544220">
        <w:rPr>
          <w:rFonts w:eastAsia="Calibri" w:cs="Calibri"/>
          <w:b w:val="0"/>
          <w:w w:val="115"/>
        </w:rPr>
        <w:t>BMA</w:t>
      </w:r>
      <w:r w:rsidRPr="00544220">
        <w:rPr>
          <w:rFonts w:eastAsia="Calibri" w:cs="Calibri"/>
          <w:b w:val="0"/>
          <w:spacing w:val="-11"/>
          <w:w w:val="115"/>
        </w:rPr>
        <w:t xml:space="preserve"> </w:t>
      </w:r>
      <w:r>
        <w:rPr>
          <w:rFonts w:eastAsia="Calibri" w:cs="Calibri"/>
          <w:b w:val="0"/>
          <w:w w:val="115"/>
        </w:rPr>
        <w:t>plus</w:t>
      </w:r>
      <w:r w:rsidRPr="00544220">
        <w:rPr>
          <w:rFonts w:eastAsia="Calibri" w:cs="Calibri"/>
          <w:b w:val="0"/>
          <w:spacing w:val="-10"/>
          <w:w w:val="115"/>
        </w:rPr>
        <w:t xml:space="preserve"> </w:t>
      </w:r>
      <w:r w:rsidRPr="00544220">
        <w:rPr>
          <w:rFonts w:eastAsia="Calibri" w:cs="Calibri"/>
          <w:b w:val="0"/>
          <w:w w:val="115"/>
        </w:rPr>
        <w:t>Search</w:t>
      </w:r>
      <w:r w:rsidRPr="00544220">
        <w:rPr>
          <w:rFonts w:eastAsia="Calibri" w:cs="Calibri"/>
          <w:b w:val="0"/>
          <w:spacing w:val="-11"/>
          <w:w w:val="115"/>
        </w:rPr>
        <w:t xml:space="preserve"> </w:t>
      </w:r>
      <w:r w:rsidRPr="00544220">
        <w:rPr>
          <w:rFonts w:eastAsia="Calibri" w:cs="Calibri"/>
          <w:b w:val="0"/>
          <w:w w:val="115"/>
        </w:rPr>
        <w:t>Committee meet virtually to discuss and review the applicant pool selecting 6-9 candidates for the first round of interviews.</w:t>
      </w:r>
    </w:p>
    <w:p w14:paraId="72DC6D98" w14:textId="056C9D99" w:rsidR="00544220" w:rsidRPr="00544220" w:rsidRDefault="00544220" w:rsidP="00544220">
      <w:pPr>
        <w:pStyle w:val="ListParagraph"/>
        <w:numPr>
          <w:ilvl w:val="0"/>
          <w:numId w:val="14"/>
        </w:numPr>
        <w:rPr>
          <w:rFonts w:eastAsia="Calibri" w:cs="Calibri"/>
          <w:bCs/>
          <w:sz w:val="24"/>
          <w:szCs w:val="24"/>
        </w:rPr>
      </w:pPr>
      <w:r w:rsidRPr="00544220">
        <w:rPr>
          <w:rFonts w:eastAsia="Calibri" w:cs="Calibri"/>
          <w:bCs/>
          <w:color w:val="332566"/>
          <w:spacing w:val="-2"/>
          <w:sz w:val="24"/>
          <w:szCs w:val="24"/>
        </w:rPr>
        <w:t xml:space="preserve">Communication. </w:t>
      </w:r>
      <w:r w:rsidRPr="00544220">
        <w:rPr>
          <w:rFonts w:eastAsia="Calibri" w:cs="Calibri"/>
          <w:bCs/>
          <w:w w:val="110"/>
          <w:sz w:val="24"/>
          <w:szCs w:val="24"/>
        </w:rPr>
        <w:t>BMA notifies all</w:t>
      </w:r>
      <w:r w:rsidRPr="00544220">
        <w:rPr>
          <w:rFonts w:eastAsia="Calibri" w:cs="Calibri"/>
          <w:bCs/>
          <w:spacing w:val="40"/>
          <w:w w:val="110"/>
          <w:sz w:val="24"/>
          <w:szCs w:val="24"/>
        </w:rPr>
        <w:t xml:space="preserve"> </w:t>
      </w:r>
      <w:r w:rsidRPr="00544220">
        <w:rPr>
          <w:rFonts w:eastAsia="Calibri" w:cs="Calibri"/>
          <w:bCs/>
          <w:w w:val="110"/>
          <w:sz w:val="24"/>
          <w:szCs w:val="24"/>
        </w:rPr>
        <w:t>applicants on the status</w:t>
      </w:r>
      <w:r w:rsidRPr="00544220">
        <w:rPr>
          <w:rFonts w:eastAsia="Calibri" w:cs="Calibri"/>
          <w:bCs/>
          <w:spacing w:val="40"/>
          <w:w w:val="110"/>
          <w:sz w:val="24"/>
          <w:szCs w:val="24"/>
        </w:rPr>
        <w:t xml:space="preserve"> </w:t>
      </w:r>
      <w:r w:rsidRPr="00544220">
        <w:rPr>
          <w:rFonts w:eastAsia="Calibri" w:cs="Calibri"/>
          <w:bCs/>
          <w:w w:val="110"/>
          <w:sz w:val="24"/>
          <w:szCs w:val="24"/>
        </w:rPr>
        <w:t>of their application and</w:t>
      </w:r>
      <w:r w:rsidRPr="00544220">
        <w:rPr>
          <w:rFonts w:eastAsia="Calibri" w:cs="Calibri"/>
          <w:bCs/>
          <w:spacing w:val="40"/>
          <w:w w:val="110"/>
          <w:sz w:val="24"/>
          <w:szCs w:val="24"/>
        </w:rPr>
        <w:t xml:space="preserve"> </w:t>
      </w:r>
      <w:r w:rsidRPr="00544220">
        <w:rPr>
          <w:rFonts w:eastAsia="Calibri" w:cs="Calibri"/>
          <w:bCs/>
          <w:w w:val="110"/>
          <w:sz w:val="24"/>
          <w:szCs w:val="24"/>
        </w:rPr>
        <w:t>invites selected</w:t>
      </w:r>
      <w:r w:rsidRPr="00544220">
        <w:rPr>
          <w:rFonts w:eastAsia="Calibri" w:cs="Calibri"/>
          <w:bCs/>
          <w:spacing w:val="40"/>
          <w:w w:val="110"/>
          <w:sz w:val="24"/>
          <w:szCs w:val="24"/>
        </w:rPr>
        <w:t xml:space="preserve"> </w:t>
      </w:r>
      <w:r w:rsidRPr="00544220">
        <w:rPr>
          <w:rFonts w:eastAsia="Calibri" w:cs="Calibri"/>
          <w:bCs/>
          <w:w w:val="110"/>
          <w:sz w:val="24"/>
          <w:szCs w:val="24"/>
        </w:rPr>
        <w:t>candidates to continue</w:t>
      </w:r>
      <w:r w:rsidRPr="00544220">
        <w:rPr>
          <w:rFonts w:eastAsia="Calibri" w:cs="Calibri"/>
          <w:bCs/>
          <w:spacing w:val="40"/>
          <w:w w:val="110"/>
          <w:sz w:val="24"/>
          <w:szCs w:val="24"/>
        </w:rPr>
        <w:t xml:space="preserve"> </w:t>
      </w:r>
      <w:r w:rsidRPr="00544220">
        <w:rPr>
          <w:rFonts w:eastAsia="Calibri" w:cs="Calibri"/>
          <w:bCs/>
          <w:w w:val="110"/>
          <w:sz w:val="24"/>
          <w:szCs w:val="24"/>
        </w:rPr>
        <w:t>in the interview process.</w:t>
      </w:r>
    </w:p>
    <w:p w14:paraId="793C6D6A" w14:textId="77777777" w:rsidR="00550289" w:rsidRDefault="00550289" w:rsidP="00CD7381">
      <w:pPr>
        <w:pStyle w:val="Heading1"/>
        <w:ind w:left="0"/>
      </w:pPr>
    </w:p>
    <w:p w14:paraId="30FA83B4" w14:textId="564A3E14" w:rsidR="00544220" w:rsidRDefault="00544220" w:rsidP="00CD7381">
      <w:pPr>
        <w:pStyle w:val="Heading1"/>
        <w:ind w:left="0"/>
      </w:pPr>
      <w:r>
        <w:t>Phase 4: Interviews and Final Details</w:t>
      </w:r>
    </w:p>
    <w:p w14:paraId="7A2AD73E" w14:textId="53D2D95E" w:rsidR="00544220" w:rsidRPr="00544220" w:rsidRDefault="00544220" w:rsidP="00544220">
      <w:pPr>
        <w:pStyle w:val="Heading1"/>
        <w:numPr>
          <w:ilvl w:val="0"/>
          <w:numId w:val="15"/>
        </w:numPr>
        <w:rPr>
          <w:b w:val="0"/>
          <w:bCs w:val="0"/>
        </w:rPr>
      </w:pPr>
      <w:r w:rsidRPr="00544220">
        <w:rPr>
          <w:b w:val="0"/>
          <w:bCs w:val="0"/>
        </w:rPr>
        <w:t>Semifinal Interviews (virtual)*</w:t>
      </w:r>
      <w:r>
        <w:rPr>
          <w:b w:val="0"/>
          <w:bCs w:val="0"/>
        </w:rPr>
        <w:t xml:space="preserve">. </w:t>
      </w:r>
      <w:r w:rsidRPr="00544220">
        <w:rPr>
          <w:b w:val="0"/>
          <w:bCs w:val="0"/>
        </w:rPr>
        <w:t>BMA leads Search Committee through a two-day interview process resulting in 3-4 finalists.</w:t>
      </w:r>
    </w:p>
    <w:p w14:paraId="378CD774" w14:textId="18BC7AD4" w:rsidR="00544220" w:rsidRPr="00544220" w:rsidRDefault="00544220" w:rsidP="00544220">
      <w:pPr>
        <w:pStyle w:val="Heading1"/>
        <w:numPr>
          <w:ilvl w:val="0"/>
          <w:numId w:val="15"/>
        </w:numPr>
        <w:rPr>
          <w:b w:val="0"/>
          <w:bCs w:val="0"/>
        </w:rPr>
      </w:pPr>
      <w:r w:rsidRPr="00544220">
        <w:rPr>
          <w:b w:val="0"/>
          <w:bCs w:val="0"/>
        </w:rPr>
        <w:t>Planning</w:t>
      </w:r>
      <w:r>
        <w:rPr>
          <w:b w:val="0"/>
          <w:bCs w:val="0"/>
        </w:rPr>
        <w:t xml:space="preserve">. </w:t>
      </w:r>
      <w:r w:rsidRPr="00544220">
        <w:rPr>
          <w:b w:val="0"/>
          <w:bCs w:val="0"/>
        </w:rPr>
        <w:t>BMA generates a final interview schedule based on input from the organization. BMA contacts formal references and generates reports.</w:t>
      </w:r>
    </w:p>
    <w:p w14:paraId="74174327" w14:textId="27FA6B7A" w:rsidR="00544220" w:rsidRPr="00544220" w:rsidRDefault="00544220" w:rsidP="00544220">
      <w:pPr>
        <w:pStyle w:val="Heading1"/>
        <w:numPr>
          <w:ilvl w:val="0"/>
          <w:numId w:val="15"/>
        </w:numPr>
        <w:rPr>
          <w:b w:val="0"/>
          <w:bCs w:val="0"/>
        </w:rPr>
      </w:pPr>
      <w:r w:rsidRPr="00544220">
        <w:rPr>
          <w:b w:val="0"/>
          <w:bCs w:val="0"/>
        </w:rPr>
        <w:t>Travel</w:t>
      </w:r>
      <w:r>
        <w:rPr>
          <w:b w:val="0"/>
          <w:bCs w:val="0"/>
        </w:rPr>
        <w:t xml:space="preserve">. </w:t>
      </w:r>
      <w:r w:rsidRPr="00544220">
        <w:rPr>
          <w:b w:val="0"/>
          <w:bCs w:val="0"/>
        </w:rPr>
        <w:t>Finalists receive travel reimbursement specifics per the organization’s requirements and make arrangements as needed.</w:t>
      </w:r>
    </w:p>
    <w:p w14:paraId="0C5985B7" w14:textId="123F859D" w:rsidR="00544220" w:rsidRPr="00544220" w:rsidRDefault="00544220" w:rsidP="00544220">
      <w:pPr>
        <w:pStyle w:val="Heading1"/>
        <w:numPr>
          <w:ilvl w:val="0"/>
          <w:numId w:val="15"/>
        </w:numPr>
        <w:rPr>
          <w:b w:val="0"/>
          <w:bCs w:val="0"/>
        </w:rPr>
      </w:pPr>
      <w:r w:rsidRPr="00544220">
        <w:rPr>
          <w:b w:val="0"/>
          <w:bCs w:val="0"/>
        </w:rPr>
        <w:t>Final Interviews (in-person)**</w:t>
      </w:r>
      <w:r>
        <w:rPr>
          <w:b w:val="0"/>
          <w:bCs w:val="0"/>
        </w:rPr>
        <w:t xml:space="preserve">. </w:t>
      </w:r>
      <w:r w:rsidRPr="00544220">
        <w:rPr>
          <w:b w:val="0"/>
          <w:bCs w:val="0"/>
        </w:rPr>
        <w:t>BMA manages a one- or two-day interview process, culminating in interviews with Hiring Authority. BMA facilitates discussion with Hiring Authority.</w:t>
      </w:r>
    </w:p>
    <w:p w14:paraId="4FD1562B" w14:textId="1BBE55DB" w:rsidR="00544220" w:rsidRPr="00544220" w:rsidRDefault="00544220" w:rsidP="00544220">
      <w:pPr>
        <w:pStyle w:val="Heading1"/>
        <w:numPr>
          <w:ilvl w:val="0"/>
          <w:numId w:val="15"/>
        </w:numPr>
        <w:rPr>
          <w:b w:val="0"/>
          <w:bCs w:val="0"/>
        </w:rPr>
      </w:pPr>
      <w:r w:rsidRPr="00544220">
        <w:rPr>
          <w:b w:val="0"/>
          <w:bCs w:val="0"/>
        </w:rPr>
        <w:t>Offer + Negotiation BMA extends the offer on the Hiring Authority’s</w:t>
      </w:r>
      <w:r>
        <w:rPr>
          <w:b w:val="0"/>
          <w:bCs w:val="0"/>
        </w:rPr>
        <w:t xml:space="preserve"> </w:t>
      </w:r>
      <w:r w:rsidRPr="00544220">
        <w:rPr>
          <w:b w:val="0"/>
          <w:bCs w:val="0"/>
        </w:rPr>
        <w:t>behalf, unless other arrangements are preferred.</w:t>
      </w:r>
    </w:p>
    <w:p w14:paraId="31DDB15E" w14:textId="5278D65C" w:rsidR="00544220" w:rsidRPr="00544220" w:rsidRDefault="00544220" w:rsidP="00544220">
      <w:pPr>
        <w:pStyle w:val="Heading1"/>
        <w:numPr>
          <w:ilvl w:val="0"/>
          <w:numId w:val="15"/>
        </w:numPr>
        <w:rPr>
          <w:b w:val="0"/>
          <w:bCs w:val="0"/>
        </w:rPr>
      </w:pPr>
      <w:r w:rsidRPr="00544220">
        <w:rPr>
          <w:b w:val="0"/>
          <w:bCs w:val="0"/>
        </w:rPr>
        <w:t>Background Investigation</w:t>
      </w:r>
      <w:r>
        <w:rPr>
          <w:b w:val="0"/>
          <w:bCs w:val="0"/>
        </w:rPr>
        <w:t xml:space="preserve">. </w:t>
      </w:r>
      <w:r w:rsidRPr="00544220">
        <w:rPr>
          <w:b w:val="0"/>
          <w:bCs w:val="0"/>
        </w:rPr>
        <w:t>BMA engages an investigative firm to verify candidate credentials and history.</w:t>
      </w:r>
    </w:p>
    <w:p w14:paraId="50C5FA89" w14:textId="437A1F67" w:rsidR="00544220" w:rsidRPr="00544220" w:rsidRDefault="00544220" w:rsidP="00544220">
      <w:pPr>
        <w:pStyle w:val="Heading1"/>
        <w:numPr>
          <w:ilvl w:val="0"/>
          <w:numId w:val="15"/>
        </w:numPr>
        <w:rPr>
          <w:b w:val="0"/>
          <w:bCs w:val="0"/>
        </w:rPr>
      </w:pPr>
      <w:r w:rsidRPr="00544220">
        <w:rPr>
          <w:b w:val="0"/>
          <w:bCs w:val="0"/>
        </w:rPr>
        <w:t>Communication BMA maintains communication with</w:t>
      </w:r>
      <w:r>
        <w:rPr>
          <w:b w:val="0"/>
          <w:bCs w:val="0"/>
        </w:rPr>
        <w:t xml:space="preserve"> </w:t>
      </w:r>
      <w:r w:rsidRPr="00544220">
        <w:rPr>
          <w:b w:val="0"/>
          <w:bCs w:val="0"/>
        </w:rPr>
        <w:t>the finalists and Hiring Authority throughout the process.</w:t>
      </w:r>
    </w:p>
    <w:p w14:paraId="5B33F89C" w14:textId="266CBD0B" w:rsidR="00544220" w:rsidRDefault="00544220" w:rsidP="00544220">
      <w:pPr>
        <w:pStyle w:val="Heading1"/>
        <w:numPr>
          <w:ilvl w:val="0"/>
          <w:numId w:val="15"/>
        </w:numPr>
        <w:rPr>
          <w:b w:val="0"/>
          <w:bCs w:val="0"/>
        </w:rPr>
      </w:pPr>
      <w:r w:rsidRPr="00544220">
        <w:rPr>
          <w:b w:val="0"/>
          <w:bCs w:val="0"/>
        </w:rPr>
        <w:t>Start Date</w:t>
      </w:r>
      <w:r>
        <w:rPr>
          <w:b w:val="0"/>
          <w:bCs w:val="0"/>
        </w:rPr>
        <w:t xml:space="preserve">. </w:t>
      </w:r>
      <w:r w:rsidRPr="00544220">
        <w:rPr>
          <w:b w:val="0"/>
          <w:bCs w:val="0"/>
        </w:rPr>
        <w:t>New hire start date is to be determined</w:t>
      </w:r>
    </w:p>
    <w:p w14:paraId="3A107F02" w14:textId="1620AB9F" w:rsidR="00544220" w:rsidRDefault="00544220" w:rsidP="00544220">
      <w:pPr>
        <w:pStyle w:val="Heading1"/>
        <w:ind w:left="720"/>
        <w:rPr>
          <w:b w:val="0"/>
          <w:bCs w:val="0"/>
        </w:rPr>
      </w:pPr>
    </w:p>
    <w:p w14:paraId="653321C7" w14:textId="699C2836" w:rsidR="00544220" w:rsidRDefault="00544220" w:rsidP="00544220">
      <w:pPr>
        <w:pStyle w:val="Heading1"/>
        <w:ind w:left="360"/>
        <w:rPr>
          <w:b w:val="0"/>
          <w:bCs w:val="0"/>
        </w:rPr>
      </w:pPr>
      <w:r>
        <w:rPr>
          <w:b w:val="0"/>
          <w:bCs w:val="0"/>
        </w:rPr>
        <w:lastRenderedPageBreak/>
        <w:t>Note: * Search Committee Responsibility</w:t>
      </w:r>
    </w:p>
    <w:p w14:paraId="201E1011" w14:textId="2B8D3BC5" w:rsidR="00544220" w:rsidRPr="00544220" w:rsidRDefault="00544220" w:rsidP="00544220">
      <w:pPr>
        <w:pStyle w:val="Heading1"/>
        <w:ind w:left="720"/>
        <w:rPr>
          <w:b w:val="0"/>
          <w:bCs w:val="0"/>
        </w:rPr>
      </w:pPr>
      <w:r>
        <w:rPr>
          <w:b w:val="0"/>
          <w:bCs w:val="0"/>
        </w:rPr>
        <w:t xml:space="preserve">     ** Hiring Authority Responsibility</w:t>
      </w:r>
    </w:p>
    <w:p w14:paraId="0A6C8635" w14:textId="77777777" w:rsidR="00550289" w:rsidRDefault="00550289" w:rsidP="00CD7381">
      <w:pPr>
        <w:pStyle w:val="Heading1"/>
        <w:ind w:left="0"/>
        <w:rPr>
          <w:b w:val="0"/>
          <w:bCs w:val="0"/>
        </w:rPr>
      </w:pPr>
    </w:p>
    <w:p w14:paraId="3286E258" w14:textId="6D7DB3ED" w:rsidR="00544220" w:rsidRPr="00544220" w:rsidRDefault="00544220" w:rsidP="00CD7381">
      <w:pPr>
        <w:pStyle w:val="Heading1"/>
        <w:ind w:left="0"/>
        <w:rPr>
          <w:b w:val="0"/>
          <w:bCs w:val="0"/>
        </w:rPr>
      </w:pPr>
      <w:r w:rsidRPr="00544220">
        <w:rPr>
          <w:b w:val="0"/>
          <w:bCs w:val="0"/>
        </w:rPr>
        <w:t>In response to questions the Board was advised that:</w:t>
      </w:r>
    </w:p>
    <w:p w14:paraId="4FC5BBA8" w14:textId="56BF6A75" w:rsidR="00544220" w:rsidRDefault="00544220" w:rsidP="00544220">
      <w:pPr>
        <w:pStyle w:val="Heading1"/>
        <w:numPr>
          <w:ilvl w:val="0"/>
          <w:numId w:val="16"/>
        </w:numPr>
        <w:rPr>
          <w:b w:val="0"/>
          <w:bCs w:val="0"/>
        </w:rPr>
      </w:pPr>
      <w:r>
        <w:rPr>
          <w:b w:val="0"/>
          <w:bCs w:val="0"/>
        </w:rPr>
        <w:t>Phase 1 will take about 2 weeks.</w:t>
      </w:r>
    </w:p>
    <w:p w14:paraId="7ABB9AFF" w14:textId="4C1A2BFF" w:rsidR="00544220" w:rsidRPr="00544220" w:rsidRDefault="00544220" w:rsidP="00544220">
      <w:pPr>
        <w:pStyle w:val="Heading1"/>
        <w:numPr>
          <w:ilvl w:val="0"/>
          <w:numId w:val="16"/>
        </w:numPr>
        <w:rPr>
          <w:b w:val="0"/>
          <w:bCs w:val="0"/>
        </w:rPr>
      </w:pPr>
      <w:r w:rsidRPr="00544220">
        <w:rPr>
          <w:b w:val="0"/>
          <w:bCs w:val="0"/>
        </w:rPr>
        <w:t xml:space="preserve">The rubric </w:t>
      </w:r>
      <w:r>
        <w:rPr>
          <w:b w:val="0"/>
          <w:bCs w:val="0"/>
        </w:rPr>
        <w:t xml:space="preserve">is </w:t>
      </w:r>
      <w:r w:rsidRPr="00544220">
        <w:rPr>
          <w:b w:val="0"/>
          <w:bCs w:val="0"/>
        </w:rPr>
        <w:t xml:space="preserve">based on and customized to </w:t>
      </w:r>
      <w:r w:rsidR="00550289">
        <w:rPr>
          <w:b w:val="0"/>
          <w:bCs w:val="0"/>
        </w:rPr>
        <w:t>the</w:t>
      </w:r>
      <w:r w:rsidRPr="00544220">
        <w:rPr>
          <w:b w:val="0"/>
          <w:bCs w:val="0"/>
        </w:rPr>
        <w:t xml:space="preserve"> organization’s needs and includes the things typically see</w:t>
      </w:r>
      <w:r w:rsidR="00550289">
        <w:rPr>
          <w:b w:val="0"/>
          <w:bCs w:val="0"/>
        </w:rPr>
        <w:t>n</w:t>
      </w:r>
      <w:r w:rsidRPr="00544220">
        <w:rPr>
          <w:b w:val="0"/>
          <w:bCs w:val="0"/>
        </w:rPr>
        <w:t xml:space="preserve"> like financial stewardship, communication, union experience and different skills and abilities </w:t>
      </w:r>
      <w:r w:rsidR="00550289">
        <w:rPr>
          <w:b w:val="0"/>
          <w:bCs w:val="0"/>
        </w:rPr>
        <w:t xml:space="preserve">the Board is </w:t>
      </w:r>
      <w:r w:rsidRPr="00544220">
        <w:rPr>
          <w:b w:val="0"/>
          <w:bCs w:val="0"/>
        </w:rPr>
        <w:t xml:space="preserve">looking for in the next leader. The rubric is a new tool in terms of making sure bias is minimized and helps </w:t>
      </w:r>
      <w:r w:rsidR="00550289">
        <w:rPr>
          <w:b w:val="0"/>
          <w:bCs w:val="0"/>
        </w:rPr>
        <w:t>BMA and the Board</w:t>
      </w:r>
      <w:r w:rsidRPr="00544220">
        <w:rPr>
          <w:b w:val="0"/>
          <w:bCs w:val="0"/>
        </w:rPr>
        <w:t xml:space="preserve"> work together and apply the best HR framework for getting the best information.</w:t>
      </w:r>
    </w:p>
    <w:p w14:paraId="5006D439" w14:textId="1CCE6660" w:rsidR="00544220" w:rsidRPr="00544220" w:rsidRDefault="00544220" w:rsidP="00544220">
      <w:pPr>
        <w:pStyle w:val="Heading1"/>
        <w:numPr>
          <w:ilvl w:val="0"/>
          <w:numId w:val="16"/>
        </w:numPr>
        <w:rPr>
          <w:b w:val="0"/>
          <w:bCs w:val="0"/>
        </w:rPr>
      </w:pPr>
      <w:r w:rsidRPr="00544220">
        <w:rPr>
          <w:b w:val="0"/>
          <w:bCs w:val="0"/>
        </w:rPr>
        <w:t xml:space="preserve">For the surveys full staff participation is recommended. It helps </w:t>
      </w:r>
      <w:r w:rsidR="00550289">
        <w:rPr>
          <w:b w:val="0"/>
          <w:bCs w:val="0"/>
        </w:rPr>
        <w:t>to determine</w:t>
      </w:r>
      <w:r w:rsidRPr="00544220">
        <w:rPr>
          <w:b w:val="0"/>
          <w:bCs w:val="0"/>
        </w:rPr>
        <w:t xml:space="preserve"> where alignment happens and disconnect</w:t>
      </w:r>
      <w:r w:rsidR="00550289">
        <w:rPr>
          <w:b w:val="0"/>
          <w:bCs w:val="0"/>
        </w:rPr>
        <w:t>s</w:t>
      </w:r>
      <w:r w:rsidRPr="00544220">
        <w:rPr>
          <w:b w:val="0"/>
          <w:bCs w:val="0"/>
        </w:rPr>
        <w:t xml:space="preserve"> too.</w:t>
      </w:r>
    </w:p>
    <w:p w14:paraId="333DB7E4" w14:textId="1C617C6B" w:rsidR="00544220" w:rsidRPr="00544220" w:rsidRDefault="00544220" w:rsidP="00544220">
      <w:pPr>
        <w:pStyle w:val="Heading1"/>
        <w:numPr>
          <w:ilvl w:val="0"/>
          <w:numId w:val="16"/>
        </w:numPr>
        <w:rPr>
          <w:b w:val="0"/>
          <w:bCs w:val="0"/>
        </w:rPr>
      </w:pPr>
      <w:r>
        <w:rPr>
          <w:b w:val="0"/>
          <w:bCs w:val="0"/>
        </w:rPr>
        <w:t>T</w:t>
      </w:r>
      <w:r w:rsidRPr="00544220">
        <w:rPr>
          <w:b w:val="0"/>
          <w:bCs w:val="0"/>
        </w:rPr>
        <w:t xml:space="preserve">he community members to be included in the surveys </w:t>
      </w:r>
      <w:r>
        <w:rPr>
          <w:b w:val="0"/>
          <w:bCs w:val="0"/>
        </w:rPr>
        <w:t xml:space="preserve">and focus groups </w:t>
      </w:r>
      <w:r w:rsidRPr="00544220">
        <w:rPr>
          <w:b w:val="0"/>
          <w:bCs w:val="0"/>
        </w:rPr>
        <w:t>are determined by the search committee and it is recommended that they should be partners that have regular interactions with the executive director.</w:t>
      </w:r>
    </w:p>
    <w:p w14:paraId="642DD46A" w14:textId="540D1472" w:rsidR="00544220" w:rsidRDefault="00544220" w:rsidP="00544220">
      <w:pPr>
        <w:pStyle w:val="Heading1"/>
        <w:numPr>
          <w:ilvl w:val="0"/>
          <w:numId w:val="16"/>
        </w:numPr>
        <w:rPr>
          <w:b w:val="0"/>
          <w:bCs w:val="0"/>
        </w:rPr>
      </w:pPr>
      <w:r w:rsidRPr="00544220">
        <w:rPr>
          <w:b w:val="0"/>
          <w:bCs w:val="0"/>
        </w:rPr>
        <w:t xml:space="preserve">BMA is very thoughtful about how AI </w:t>
      </w:r>
      <w:r w:rsidR="00550289">
        <w:rPr>
          <w:b w:val="0"/>
          <w:bCs w:val="0"/>
        </w:rPr>
        <w:t xml:space="preserve">is used </w:t>
      </w:r>
      <w:r w:rsidRPr="00544220">
        <w:rPr>
          <w:b w:val="0"/>
          <w:bCs w:val="0"/>
        </w:rPr>
        <w:t xml:space="preserve">and very limited in </w:t>
      </w:r>
      <w:r w:rsidR="00550289">
        <w:rPr>
          <w:b w:val="0"/>
          <w:bCs w:val="0"/>
        </w:rPr>
        <w:t>the</w:t>
      </w:r>
      <w:r w:rsidRPr="00544220">
        <w:rPr>
          <w:b w:val="0"/>
          <w:bCs w:val="0"/>
        </w:rPr>
        <w:t xml:space="preserve"> use of </w:t>
      </w:r>
      <w:r w:rsidR="00550289">
        <w:rPr>
          <w:b w:val="0"/>
          <w:bCs w:val="0"/>
        </w:rPr>
        <w:t>AI</w:t>
      </w:r>
      <w:r w:rsidRPr="00544220">
        <w:rPr>
          <w:b w:val="0"/>
          <w:bCs w:val="0"/>
        </w:rPr>
        <w:t xml:space="preserve"> for summarizing information in a more succinct way. </w:t>
      </w:r>
    </w:p>
    <w:p w14:paraId="11B8C9A9" w14:textId="289D826A" w:rsidR="00544220" w:rsidRDefault="00544220" w:rsidP="00544220">
      <w:pPr>
        <w:pStyle w:val="Heading1"/>
        <w:numPr>
          <w:ilvl w:val="0"/>
          <w:numId w:val="16"/>
        </w:numPr>
        <w:rPr>
          <w:b w:val="0"/>
          <w:bCs w:val="0"/>
        </w:rPr>
      </w:pPr>
      <w:r>
        <w:rPr>
          <w:b w:val="0"/>
          <w:bCs w:val="0"/>
        </w:rPr>
        <w:t xml:space="preserve">BMA will send the search committee all the candidate information </w:t>
      </w:r>
      <w:r w:rsidR="00550289">
        <w:rPr>
          <w:b w:val="0"/>
          <w:bCs w:val="0"/>
        </w:rPr>
        <w:t xml:space="preserve">used </w:t>
      </w:r>
      <w:r>
        <w:rPr>
          <w:b w:val="0"/>
          <w:bCs w:val="0"/>
        </w:rPr>
        <w:t xml:space="preserve">to </w:t>
      </w:r>
      <w:r w:rsidRPr="00544220">
        <w:rPr>
          <w:b w:val="0"/>
          <w:bCs w:val="0"/>
        </w:rPr>
        <w:t>build the top 10 candidate list. We will identify who is meeting the qualifications. For example if the posting says an MLIS and 5 years progressively responsible public library experience</w:t>
      </w:r>
      <w:r w:rsidR="00550289">
        <w:rPr>
          <w:b w:val="0"/>
          <w:bCs w:val="0"/>
        </w:rPr>
        <w:t xml:space="preserve"> is required</w:t>
      </w:r>
      <w:r w:rsidRPr="00544220">
        <w:rPr>
          <w:b w:val="0"/>
          <w:bCs w:val="0"/>
        </w:rPr>
        <w:t>.</w:t>
      </w:r>
    </w:p>
    <w:p w14:paraId="6F3BDB36" w14:textId="7D86F291" w:rsidR="00544220" w:rsidRDefault="00544220" w:rsidP="00544220">
      <w:pPr>
        <w:pStyle w:val="Heading1"/>
        <w:numPr>
          <w:ilvl w:val="0"/>
          <w:numId w:val="16"/>
        </w:numPr>
        <w:rPr>
          <w:b w:val="0"/>
          <w:bCs w:val="0"/>
        </w:rPr>
      </w:pPr>
      <w:r>
        <w:rPr>
          <w:b w:val="0"/>
          <w:bCs w:val="0"/>
        </w:rPr>
        <w:t>BMA will follow Colorado’s Open Meetings Law throughout the process.</w:t>
      </w:r>
    </w:p>
    <w:p w14:paraId="0B293DDA" w14:textId="77777777" w:rsidR="00145CA0" w:rsidRDefault="00145CA0" w:rsidP="00CD7381">
      <w:pPr>
        <w:pStyle w:val="Heading1"/>
        <w:ind w:left="0"/>
      </w:pPr>
    </w:p>
    <w:p w14:paraId="53F54266" w14:textId="244C9E52" w:rsidR="001A3CD8" w:rsidRDefault="00062885" w:rsidP="00CD7381">
      <w:pPr>
        <w:pStyle w:val="BodyText"/>
      </w:pPr>
      <w:r>
        <w:t>At</w:t>
      </w:r>
      <w:r w:rsidR="00544220">
        <w:t xml:space="preserve"> </w:t>
      </w:r>
      <w:r w:rsidR="00145CA0">
        <w:t>6:38</w:t>
      </w:r>
      <w:r w:rsidR="00544220">
        <w:t xml:space="preserve"> </w:t>
      </w:r>
      <w:r>
        <w:t>pm,</w:t>
      </w:r>
      <w:r>
        <w:rPr>
          <w:spacing w:val="-3"/>
        </w:rPr>
        <w:t xml:space="preserve"> </w:t>
      </w:r>
      <w:r>
        <w:t>the</w:t>
      </w:r>
      <w:r>
        <w:rPr>
          <w:spacing w:val="-3"/>
        </w:rPr>
        <w:t xml:space="preserve"> </w:t>
      </w:r>
      <w:r w:rsidR="00063695">
        <w:rPr>
          <w:spacing w:val="-3"/>
        </w:rPr>
        <w:t>Vice-</w:t>
      </w:r>
      <w:r>
        <w:t>Chair</w:t>
      </w:r>
      <w:r>
        <w:rPr>
          <w:spacing w:val="-3"/>
        </w:rPr>
        <w:t xml:space="preserve"> </w:t>
      </w:r>
      <w:r>
        <w:t>called</w:t>
      </w:r>
      <w:r>
        <w:rPr>
          <w:spacing w:val="-4"/>
        </w:rPr>
        <w:t xml:space="preserve"> </w:t>
      </w:r>
      <w:r>
        <w:t>for</w:t>
      </w:r>
      <w:r>
        <w:rPr>
          <w:spacing w:val="-3"/>
        </w:rPr>
        <w:t xml:space="preserve"> </w:t>
      </w:r>
      <w:r>
        <w:t>a</w:t>
      </w:r>
      <w:r>
        <w:rPr>
          <w:spacing w:val="-3"/>
        </w:rPr>
        <w:t xml:space="preserve"> </w:t>
      </w:r>
      <w:r>
        <w:t>motion</w:t>
      </w:r>
      <w:r>
        <w:rPr>
          <w:spacing w:val="-4"/>
        </w:rPr>
        <w:t xml:space="preserve"> </w:t>
      </w:r>
      <w:r>
        <w:t>to</w:t>
      </w:r>
      <w:r>
        <w:rPr>
          <w:spacing w:val="-4"/>
        </w:rPr>
        <w:t xml:space="preserve"> </w:t>
      </w:r>
      <w:r w:rsidR="004D0FFD">
        <w:t>recess</w:t>
      </w:r>
      <w:r>
        <w:rPr>
          <w:spacing w:val="-4"/>
        </w:rPr>
        <w:t xml:space="preserve"> </w:t>
      </w:r>
      <w:r>
        <w:t>the</w:t>
      </w:r>
      <w:r>
        <w:rPr>
          <w:spacing w:val="-2"/>
        </w:rPr>
        <w:t xml:space="preserve"> </w:t>
      </w:r>
      <w:r w:rsidR="00D709F6">
        <w:t>special</w:t>
      </w:r>
      <w:r>
        <w:rPr>
          <w:spacing w:val="-3"/>
        </w:rPr>
        <w:t xml:space="preserve"> </w:t>
      </w:r>
      <w:r>
        <w:t>meeting</w:t>
      </w:r>
      <w:r w:rsidR="00C70E23">
        <w:t xml:space="preserve"> and </w:t>
      </w:r>
      <w:r>
        <w:t>reconvene</w:t>
      </w:r>
      <w:r>
        <w:rPr>
          <w:spacing w:val="-3"/>
        </w:rPr>
        <w:t xml:space="preserve"> </w:t>
      </w:r>
      <w:r>
        <w:t>in Executive Session</w:t>
      </w:r>
      <w:r w:rsidR="00C70E23">
        <w:t>.</w:t>
      </w:r>
    </w:p>
    <w:p w14:paraId="0FBB5E4E" w14:textId="77777777" w:rsidR="00CD7381" w:rsidRDefault="00CD7381" w:rsidP="00CD7381">
      <w:pPr>
        <w:pStyle w:val="BodyText"/>
        <w:rPr>
          <w:b/>
        </w:rPr>
      </w:pPr>
    </w:p>
    <w:p w14:paraId="4BA127D3" w14:textId="06A9342D" w:rsidR="00063695" w:rsidRPr="00063695" w:rsidRDefault="00062885" w:rsidP="00063695">
      <w:pPr>
        <w:ind w:left="720"/>
        <w:rPr>
          <w:bCs/>
          <w:sz w:val="24"/>
          <w:szCs w:val="24"/>
        </w:rPr>
      </w:pPr>
      <w:r w:rsidRPr="00063695">
        <w:rPr>
          <w:b/>
          <w:sz w:val="24"/>
          <w:szCs w:val="24"/>
        </w:rPr>
        <w:t>MOTION</w:t>
      </w:r>
      <w:r w:rsidRPr="00063695">
        <w:rPr>
          <w:sz w:val="24"/>
          <w:szCs w:val="24"/>
        </w:rPr>
        <w:t xml:space="preserve">: </w:t>
      </w:r>
      <w:r w:rsidR="00544220">
        <w:rPr>
          <w:sz w:val="24"/>
          <w:szCs w:val="24"/>
        </w:rPr>
        <w:t>Nikki Jain Brown</w:t>
      </w:r>
      <w:r w:rsidR="002A0D14" w:rsidRPr="00063695">
        <w:rPr>
          <w:sz w:val="24"/>
          <w:szCs w:val="24"/>
        </w:rPr>
        <w:t xml:space="preserve"> </w:t>
      </w:r>
      <w:r w:rsidR="00D709F6" w:rsidRPr="00063695">
        <w:rPr>
          <w:rFonts w:eastAsia="Calibri" w:cs="Calibri"/>
          <w:sz w:val="24"/>
          <w:szCs w:val="24"/>
        </w:rPr>
        <w:t xml:space="preserve">moved to </w:t>
      </w:r>
      <w:r w:rsidR="004D0FFD" w:rsidRPr="00063695">
        <w:rPr>
          <w:rFonts w:eastAsia="Calibri" w:cs="Calibri"/>
          <w:sz w:val="24"/>
          <w:szCs w:val="24"/>
        </w:rPr>
        <w:t>recess</w:t>
      </w:r>
      <w:r w:rsidR="00D709F6" w:rsidRPr="00063695">
        <w:rPr>
          <w:rFonts w:eastAsia="Calibri" w:cs="Calibri"/>
          <w:sz w:val="24"/>
          <w:szCs w:val="24"/>
        </w:rPr>
        <w:t xml:space="preserve"> the Special meeting of the Library Board of Trustees</w:t>
      </w:r>
      <w:r w:rsidR="00F47EA5" w:rsidRPr="00063695">
        <w:rPr>
          <w:rFonts w:eastAsia="Calibri" w:cs="Calibri"/>
          <w:sz w:val="24"/>
          <w:szCs w:val="24"/>
        </w:rPr>
        <w:t xml:space="preserve"> and </w:t>
      </w:r>
      <w:r w:rsidR="00D709F6" w:rsidRPr="00063695">
        <w:rPr>
          <w:rFonts w:eastAsia="Calibri" w:cs="Calibri"/>
          <w:sz w:val="24"/>
          <w:szCs w:val="24"/>
        </w:rPr>
        <w:t>reconvene in Executive Session</w:t>
      </w:r>
      <w:r w:rsidR="00F47EA5" w:rsidRPr="00063695">
        <w:rPr>
          <w:rFonts w:eastAsia="Calibri" w:cs="Calibri"/>
          <w:sz w:val="24"/>
          <w:szCs w:val="24"/>
        </w:rPr>
        <w:t xml:space="preserve">. </w:t>
      </w:r>
      <w:r w:rsidR="00063695" w:rsidRPr="00063695">
        <w:rPr>
          <w:bCs/>
          <w:sz w:val="24"/>
          <w:szCs w:val="24"/>
        </w:rPr>
        <w:t xml:space="preserve">Topics: (1) Executive Director Recruitment. (2) </w:t>
      </w:r>
      <w:r w:rsidR="00063695" w:rsidRPr="00063695">
        <w:rPr>
          <w:sz w:val="24"/>
          <w:szCs w:val="24"/>
        </w:rPr>
        <w:t>AmeriForce v. TCC Corporation.</w:t>
      </w:r>
      <w:r w:rsidR="00063695" w:rsidRPr="00063695">
        <w:rPr>
          <w:bCs/>
          <w:sz w:val="24"/>
          <w:szCs w:val="24"/>
        </w:rPr>
        <w:t xml:space="preserve"> Statutory citations authorizing an executive session are:  </w:t>
      </w:r>
    </w:p>
    <w:p w14:paraId="0081A8AA" w14:textId="77777777" w:rsidR="00063695" w:rsidRPr="00063695" w:rsidRDefault="00063695" w:rsidP="009F52E6">
      <w:pPr>
        <w:widowControl/>
        <w:numPr>
          <w:ilvl w:val="0"/>
          <w:numId w:val="3"/>
        </w:numPr>
        <w:autoSpaceDE/>
        <w:autoSpaceDN/>
        <w:rPr>
          <w:sz w:val="24"/>
          <w:szCs w:val="24"/>
        </w:rPr>
      </w:pPr>
      <w:r w:rsidRPr="00063695">
        <w:rPr>
          <w:sz w:val="24"/>
          <w:szCs w:val="24"/>
        </w:rPr>
        <w:t>Pursuant to 24-6-402(4)(e)(I) for discussion of strategy and instructions to negotiators.</w:t>
      </w:r>
    </w:p>
    <w:p w14:paraId="09304187" w14:textId="77777777" w:rsidR="00063695" w:rsidRPr="00063695" w:rsidRDefault="00063695" w:rsidP="009F52E6">
      <w:pPr>
        <w:widowControl/>
        <w:numPr>
          <w:ilvl w:val="0"/>
          <w:numId w:val="3"/>
        </w:numPr>
        <w:autoSpaceDE/>
        <w:autoSpaceDN/>
        <w:rPr>
          <w:bCs/>
          <w:sz w:val="24"/>
          <w:szCs w:val="24"/>
        </w:rPr>
      </w:pPr>
      <w:bookmarkStart w:id="1" w:name="_Hlk210833792"/>
      <w:r w:rsidRPr="00063695">
        <w:rPr>
          <w:bCs/>
          <w:sz w:val="24"/>
          <w:szCs w:val="24"/>
        </w:rPr>
        <w:t>Pursuant to 24-6-402(4)(b) Conferences with an attorney for the local public body for the purposes of receiving legal advice on specific legal questions.</w:t>
      </w:r>
      <w:bookmarkEnd w:id="1"/>
    </w:p>
    <w:p w14:paraId="42C3F09C" w14:textId="65D3E26F" w:rsidR="00D709F6" w:rsidRPr="00D709F6" w:rsidRDefault="00D709F6" w:rsidP="00D709F6">
      <w:pPr>
        <w:pStyle w:val="BodyText"/>
        <w:ind w:left="1080"/>
      </w:pPr>
    </w:p>
    <w:p w14:paraId="68B033A5" w14:textId="5C38ECFC" w:rsidR="001A3CD8" w:rsidRDefault="00062885" w:rsidP="0067351E">
      <w:pPr>
        <w:pStyle w:val="BodyText"/>
        <w:ind w:left="720"/>
      </w:pPr>
      <w:r>
        <w:t>Seconded</w:t>
      </w:r>
      <w:r>
        <w:rPr>
          <w:spacing w:val="-4"/>
        </w:rPr>
        <w:t xml:space="preserve"> </w:t>
      </w:r>
      <w:r>
        <w:t>by</w:t>
      </w:r>
      <w:r w:rsidR="00D709F6">
        <w:t xml:space="preserve"> </w:t>
      </w:r>
      <w:r w:rsidR="00544220">
        <w:rPr>
          <w:spacing w:val="-4"/>
        </w:rPr>
        <w:t xml:space="preserve">Jill Fellman </w:t>
      </w:r>
      <w:r>
        <w:t>the</w:t>
      </w:r>
      <w:r>
        <w:rPr>
          <w:spacing w:val="-2"/>
        </w:rPr>
        <w:t xml:space="preserve"> </w:t>
      </w:r>
      <w:r>
        <w:t>motion</w:t>
      </w:r>
      <w:r>
        <w:rPr>
          <w:spacing w:val="-4"/>
        </w:rPr>
        <w:t xml:space="preserve"> </w:t>
      </w:r>
      <w:r>
        <w:t>passed</w:t>
      </w:r>
      <w:r>
        <w:rPr>
          <w:spacing w:val="-4"/>
        </w:rPr>
        <w:t xml:space="preserve"> </w:t>
      </w:r>
      <w:r>
        <w:t>by</w:t>
      </w:r>
      <w:r>
        <w:rPr>
          <w:spacing w:val="-4"/>
        </w:rPr>
        <w:t xml:space="preserve"> </w:t>
      </w:r>
      <w:r>
        <w:t>unanimous</w:t>
      </w:r>
      <w:r>
        <w:rPr>
          <w:spacing w:val="-3"/>
        </w:rPr>
        <w:t xml:space="preserve"> </w:t>
      </w:r>
      <w:r>
        <w:t>vote</w:t>
      </w:r>
      <w:r>
        <w:rPr>
          <w:spacing w:val="-3"/>
        </w:rPr>
        <w:t xml:space="preserve"> </w:t>
      </w:r>
      <w:r>
        <w:t>of</w:t>
      </w:r>
      <w:r>
        <w:rPr>
          <w:spacing w:val="-3"/>
        </w:rPr>
        <w:t xml:space="preserve"> </w:t>
      </w:r>
      <w:r>
        <w:t>all</w:t>
      </w:r>
      <w:r>
        <w:rPr>
          <w:spacing w:val="-4"/>
        </w:rPr>
        <w:t xml:space="preserve"> </w:t>
      </w:r>
      <w:r>
        <w:t xml:space="preserve">Trustees </w:t>
      </w:r>
      <w:r>
        <w:rPr>
          <w:spacing w:val="-2"/>
        </w:rPr>
        <w:t>present.</w:t>
      </w:r>
      <w:r w:rsidR="000331A1">
        <w:rPr>
          <w:spacing w:val="-2"/>
        </w:rPr>
        <w:t xml:space="preserve"> </w:t>
      </w:r>
    </w:p>
    <w:p w14:paraId="6A673E11" w14:textId="77777777" w:rsidR="00CD7381" w:rsidRDefault="00CD7381" w:rsidP="00CD7381">
      <w:pPr>
        <w:pStyle w:val="BodyText"/>
      </w:pPr>
    </w:p>
    <w:p w14:paraId="4ABA38E7" w14:textId="567C456B" w:rsidR="001A3CD8" w:rsidRDefault="00062885" w:rsidP="00CD7381">
      <w:pPr>
        <w:pStyle w:val="BodyText"/>
      </w:pPr>
      <w:r>
        <w:t xml:space="preserve">The </w:t>
      </w:r>
      <w:r w:rsidR="00063695">
        <w:t>Vice Chair</w:t>
      </w:r>
      <w:r>
        <w:t xml:space="preserve"> announced a</w:t>
      </w:r>
      <w:r w:rsidR="00133C8E">
        <w:t xml:space="preserve"> </w:t>
      </w:r>
      <w:r w:rsidR="006B6910">
        <w:t>5</w:t>
      </w:r>
      <w:r w:rsidR="00C22078">
        <w:t xml:space="preserve"> </w:t>
      </w:r>
      <w:r w:rsidR="00E86C0B">
        <w:t xml:space="preserve">minute </w:t>
      </w:r>
      <w:r>
        <w:t xml:space="preserve">break to allow the Board and </w:t>
      </w:r>
      <w:r w:rsidR="00FE6DF6">
        <w:t>staff</w:t>
      </w:r>
      <w:r>
        <w:t xml:space="preserve"> to clear the room,</w:t>
      </w:r>
      <w:r>
        <w:rPr>
          <w:spacing w:val="-3"/>
        </w:rPr>
        <w:t xml:space="preserve"> </w:t>
      </w:r>
      <w:r>
        <w:t>leave</w:t>
      </w:r>
      <w:r>
        <w:rPr>
          <w:spacing w:val="-3"/>
        </w:rPr>
        <w:t xml:space="preserve"> </w:t>
      </w:r>
      <w:r>
        <w:t>the</w:t>
      </w:r>
      <w:r>
        <w:rPr>
          <w:spacing w:val="-3"/>
        </w:rPr>
        <w:t xml:space="preserve"> </w:t>
      </w:r>
      <w:r>
        <w:t>existing</w:t>
      </w:r>
      <w:r>
        <w:rPr>
          <w:spacing w:val="-4"/>
        </w:rPr>
        <w:t xml:space="preserve"> </w:t>
      </w:r>
      <w:r>
        <w:t>ZOOM</w:t>
      </w:r>
      <w:r>
        <w:rPr>
          <w:spacing w:val="-3"/>
        </w:rPr>
        <w:t xml:space="preserve"> </w:t>
      </w:r>
      <w:r>
        <w:t>meeting</w:t>
      </w:r>
      <w:r>
        <w:rPr>
          <w:spacing w:val="-4"/>
        </w:rPr>
        <w:t xml:space="preserve"> </w:t>
      </w:r>
      <w:r>
        <w:t>and</w:t>
      </w:r>
      <w:r>
        <w:rPr>
          <w:spacing w:val="-4"/>
        </w:rPr>
        <w:t xml:space="preserve"> </w:t>
      </w:r>
      <w:r>
        <w:t>then</w:t>
      </w:r>
      <w:r>
        <w:rPr>
          <w:spacing w:val="-4"/>
        </w:rPr>
        <w:t xml:space="preserve"> </w:t>
      </w:r>
      <w:r>
        <w:t>join</w:t>
      </w:r>
      <w:r>
        <w:rPr>
          <w:spacing w:val="-3"/>
        </w:rPr>
        <w:t xml:space="preserve"> </w:t>
      </w:r>
      <w:r>
        <w:t>the</w:t>
      </w:r>
      <w:r>
        <w:rPr>
          <w:spacing w:val="-3"/>
        </w:rPr>
        <w:t xml:space="preserve"> </w:t>
      </w:r>
      <w:r>
        <w:t>Executive</w:t>
      </w:r>
      <w:r>
        <w:rPr>
          <w:spacing w:val="-3"/>
        </w:rPr>
        <w:t xml:space="preserve"> </w:t>
      </w:r>
      <w:r>
        <w:t>Session</w:t>
      </w:r>
      <w:r w:rsidR="00E86C0B">
        <w:t>.</w:t>
      </w:r>
      <w:r w:rsidR="00CE146C">
        <w:t xml:space="preserve"> </w:t>
      </w:r>
    </w:p>
    <w:p w14:paraId="4402E90C" w14:textId="77777777" w:rsidR="00CD7381" w:rsidRDefault="00CD7381" w:rsidP="00CD7381">
      <w:pPr>
        <w:pStyle w:val="BodyText"/>
      </w:pPr>
    </w:p>
    <w:p w14:paraId="51607490" w14:textId="437933FC" w:rsidR="00133C8E" w:rsidRPr="004F4750" w:rsidRDefault="00133C8E" w:rsidP="00CD7381">
      <w:pPr>
        <w:pStyle w:val="BodyText"/>
      </w:pPr>
      <w:r>
        <w:t xml:space="preserve">The </w:t>
      </w:r>
      <w:r w:rsidR="00063695">
        <w:t>Vice Chair</w:t>
      </w:r>
      <w:r>
        <w:t xml:space="preserve"> called the Executive Session to order at</w:t>
      </w:r>
      <w:r w:rsidR="00910CD9">
        <w:t xml:space="preserve"> 6:47</w:t>
      </w:r>
      <w:r w:rsidR="002A0D14">
        <w:t xml:space="preserve"> </w:t>
      </w:r>
      <w:r w:rsidR="00121DC0">
        <w:t xml:space="preserve">pm with the following </w:t>
      </w:r>
      <w:r w:rsidR="000744EC">
        <w:t>T</w:t>
      </w:r>
      <w:r w:rsidR="00121DC0">
        <w:t xml:space="preserve">rustees present: </w:t>
      </w:r>
      <w:r w:rsidR="00063695">
        <w:t xml:space="preserve">Charles Jones, </w:t>
      </w:r>
      <w:r w:rsidR="00B300B2">
        <w:t>Renny Fagan,</w:t>
      </w:r>
      <w:r w:rsidR="00F47EA5">
        <w:t xml:space="preserve"> </w:t>
      </w:r>
      <w:r w:rsidR="00E56B3F">
        <w:t>Pam Anderson</w:t>
      </w:r>
      <w:r w:rsidR="00063695">
        <w:t>, Nikki Jain Brown</w:t>
      </w:r>
      <w:r w:rsidR="00C63EE3">
        <w:t xml:space="preserve"> </w:t>
      </w:r>
      <w:r w:rsidR="00121DC0" w:rsidRPr="00483E63">
        <w:t xml:space="preserve">and </w:t>
      </w:r>
      <w:r w:rsidR="004D0FFD">
        <w:t>Jill Fellman</w:t>
      </w:r>
      <w:r w:rsidR="00BE52E9">
        <w:t>. Also present were</w:t>
      </w:r>
      <w:r w:rsidR="005847A8" w:rsidRPr="00483E63">
        <w:t xml:space="preserve"> </w:t>
      </w:r>
      <w:r w:rsidR="00E86C0B" w:rsidRPr="00F04869">
        <w:t>Donna Walker, Executive Director;</w:t>
      </w:r>
      <w:r w:rsidR="00E86C0B">
        <w:t xml:space="preserve"> </w:t>
      </w:r>
      <w:r w:rsidR="00D82DAA">
        <w:t>Kurt Behn</w:t>
      </w:r>
      <w:r w:rsidR="00C63EE3">
        <w:t>, County Attorney</w:t>
      </w:r>
      <w:r w:rsidR="00D709F6">
        <w:t>’s Office</w:t>
      </w:r>
      <w:r w:rsidR="000744EC">
        <w:t>;</w:t>
      </w:r>
      <w:r w:rsidR="00063695" w:rsidRPr="00063695">
        <w:t xml:space="preserve"> </w:t>
      </w:r>
      <w:r w:rsidR="00063695">
        <w:t xml:space="preserve">Eric </w:t>
      </w:r>
      <w:r w:rsidR="00063695">
        <w:lastRenderedPageBreak/>
        <w:t>Butler, County Attorney’s Office;</w:t>
      </w:r>
      <w:r w:rsidR="00C63EE3">
        <w:t xml:space="preserve"> </w:t>
      </w:r>
      <w:r w:rsidR="00483E63" w:rsidRPr="00F04869">
        <w:t xml:space="preserve">Lisa Smith, Chief People &amp; Culture Officer; </w:t>
      </w:r>
      <w:r w:rsidR="00BE52E9" w:rsidRPr="00F47EA5">
        <w:t>Bernadette Berger,</w:t>
      </w:r>
      <w:r w:rsidR="00BE52E9" w:rsidRPr="00F47EA5">
        <w:rPr>
          <w:spacing w:val="-2"/>
        </w:rPr>
        <w:t xml:space="preserve"> </w:t>
      </w:r>
      <w:r w:rsidR="00BE52E9" w:rsidRPr="00F47EA5">
        <w:t>Chief Information Officer</w:t>
      </w:r>
      <w:r w:rsidR="00BE52E9" w:rsidRPr="00F47EA5">
        <w:rPr>
          <w:bCs/>
        </w:rPr>
        <w:t>;</w:t>
      </w:r>
      <w:r w:rsidR="00BE52E9">
        <w:rPr>
          <w:bCs/>
        </w:rPr>
        <w:t xml:space="preserve"> </w:t>
      </w:r>
      <w:r w:rsidR="00BE52E9">
        <w:rPr>
          <w:bCs/>
          <w:spacing w:val="-1"/>
        </w:rPr>
        <w:t xml:space="preserve">Cynthia Kiyotake, Chief Libraries and Inclusion Officer; </w:t>
      </w:r>
      <w:r w:rsidR="00483E63" w:rsidRPr="00D709F6">
        <w:t xml:space="preserve">Elise </w:t>
      </w:r>
      <w:r w:rsidR="00483E63" w:rsidRPr="004F4750">
        <w:t>Pen</w:t>
      </w:r>
      <w:r w:rsidR="00F47EA5" w:rsidRPr="004F4750">
        <w:t>n</w:t>
      </w:r>
      <w:r w:rsidR="00483E63" w:rsidRPr="004F4750">
        <w:t xml:space="preserve">ington, Director of Communications &amp; Engagement; </w:t>
      </w:r>
      <w:r w:rsidR="00063695" w:rsidRPr="004F4750">
        <w:rPr>
          <w:bCs/>
          <w:spacing w:val="-1"/>
        </w:rPr>
        <w:t>Kirsten Ruiz, Chief Strategy &amp; Operations Officer</w:t>
      </w:r>
      <w:r w:rsidR="00063695" w:rsidRPr="004F4750">
        <w:t xml:space="preserve">; </w:t>
      </w:r>
      <w:r w:rsidR="004F4750" w:rsidRPr="004F4750">
        <w:rPr>
          <w:rFonts w:eastAsia="Times New Roman" w:cs="Segoe UI"/>
          <w:bCs/>
        </w:rPr>
        <w:t xml:space="preserve">Karen Miller, Bradbury Miller Associates, </w:t>
      </w:r>
      <w:r w:rsidR="00EA2B48">
        <w:rPr>
          <w:rFonts w:eastAsia="Times New Roman" w:cs="Segoe UI"/>
          <w:bCs/>
        </w:rPr>
        <w:t>Briana</w:t>
      </w:r>
      <w:r w:rsidR="004F4750" w:rsidRPr="004F4750">
        <w:rPr>
          <w:rFonts w:eastAsia="Times New Roman" w:cs="Segoe UI"/>
          <w:bCs/>
        </w:rPr>
        <w:t xml:space="preserve"> Trudell, Bradbury Miller Associates</w:t>
      </w:r>
      <w:r w:rsidR="004F4750" w:rsidRPr="004F4750">
        <w:t xml:space="preserve"> </w:t>
      </w:r>
      <w:r w:rsidR="00C63EE3" w:rsidRPr="004F4750">
        <w:t>and Amber Fisher, Executive Assistant</w:t>
      </w:r>
      <w:r w:rsidR="00483E63" w:rsidRPr="004F4750">
        <w:t>.</w:t>
      </w:r>
    </w:p>
    <w:p w14:paraId="5169F305" w14:textId="77777777" w:rsidR="001A3CD8" w:rsidRDefault="001A3CD8" w:rsidP="00CD7381">
      <w:pPr>
        <w:pStyle w:val="BodyText"/>
      </w:pPr>
    </w:p>
    <w:p w14:paraId="219E8EB2" w14:textId="3F464CEF" w:rsidR="00DD588A" w:rsidRDefault="00062885" w:rsidP="00CD7381">
      <w:pPr>
        <w:pStyle w:val="BodyText"/>
      </w:pPr>
      <w:r>
        <w:t>It</w:t>
      </w:r>
      <w:r>
        <w:rPr>
          <w:spacing w:val="-3"/>
        </w:rPr>
        <w:t xml:space="preserve"> </w:t>
      </w:r>
      <w:r>
        <w:t>is</w:t>
      </w:r>
      <w:r>
        <w:rPr>
          <w:spacing w:val="-2"/>
        </w:rPr>
        <w:t xml:space="preserve"> </w:t>
      </w:r>
      <w:r>
        <w:t>noted</w:t>
      </w:r>
      <w:r>
        <w:rPr>
          <w:spacing w:val="-1"/>
        </w:rPr>
        <w:t xml:space="preserve"> </w:t>
      </w:r>
      <w:r>
        <w:t>that</w:t>
      </w:r>
      <w:r>
        <w:rPr>
          <w:spacing w:val="-3"/>
        </w:rPr>
        <w:t xml:space="preserve"> </w:t>
      </w:r>
      <w:r>
        <w:t>the</w:t>
      </w:r>
      <w:r>
        <w:rPr>
          <w:spacing w:val="-2"/>
        </w:rPr>
        <w:t xml:space="preserve"> </w:t>
      </w:r>
      <w:r>
        <w:t>session</w:t>
      </w:r>
      <w:r>
        <w:rPr>
          <w:spacing w:val="-3"/>
        </w:rPr>
        <w:t xml:space="preserve"> </w:t>
      </w:r>
      <w:r>
        <w:t>was</w:t>
      </w:r>
      <w:r>
        <w:rPr>
          <w:spacing w:val="-2"/>
        </w:rPr>
        <w:t xml:space="preserve"> </w:t>
      </w:r>
      <w:r>
        <w:t>recorded</w:t>
      </w:r>
      <w:r>
        <w:rPr>
          <w:spacing w:val="-3"/>
        </w:rPr>
        <w:t xml:space="preserve"> </w:t>
      </w:r>
      <w:r>
        <w:t>and</w:t>
      </w:r>
      <w:r>
        <w:rPr>
          <w:spacing w:val="-1"/>
        </w:rPr>
        <w:t xml:space="preserve"> </w:t>
      </w:r>
      <w:r>
        <w:t>that</w:t>
      </w:r>
      <w:r>
        <w:rPr>
          <w:spacing w:val="-3"/>
        </w:rPr>
        <w:t xml:space="preserve"> </w:t>
      </w:r>
      <w:r>
        <w:t>the</w:t>
      </w:r>
      <w:r>
        <w:rPr>
          <w:spacing w:val="-2"/>
        </w:rPr>
        <w:t xml:space="preserve"> </w:t>
      </w:r>
      <w:r>
        <w:t>recording</w:t>
      </w:r>
      <w:r>
        <w:rPr>
          <w:spacing w:val="-3"/>
        </w:rPr>
        <w:t xml:space="preserve"> </w:t>
      </w:r>
      <w:r>
        <w:t>will</w:t>
      </w:r>
      <w:r>
        <w:rPr>
          <w:spacing w:val="-2"/>
        </w:rPr>
        <w:t xml:space="preserve"> </w:t>
      </w:r>
      <w:r>
        <w:t>be</w:t>
      </w:r>
      <w:r>
        <w:rPr>
          <w:spacing w:val="-2"/>
        </w:rPr>
        <w:t xml:space="preserve"> </w:t>
      </w:r>
      <w:r>
        <w:t>retained</w:t>
      </w:r>
      <w:r>
        <w:rPr>
          <w:spacing w:val="-3"/>
        </w:rPr>
        <w:t xml:space="preserve"> </w:t>
      </w:r>
      <w:r>
        <w:t>for</w:t>
      </w:r>
      <w:r>
        <w:rPr>
          <w:spacing w:val="-2"/>
        </w:rPr>
        <w:t xml:space="preserve"> </w:t>
      </w:r>
      <w:r>
        <w:t>the required 90 days.</w:t>
      </w:r>
    </w:p>
    <w:p w14:paraId="4CC50716" w14:textId="77777777" w:rsidR="007E69EB" w:rsidRDefault="007E69EB"/>
    <w:p w14:paraId="3DADA7EA" w14:textId="1CD654CD" w:rsidR="007E69EB" w:rsidRDefault="007E69EB" w:rsidP="007E69EB">
      <w:pPr>
        <w:rPr>
          <w:b/>
          <w:bCs/>
          <w:sz w:val="24"/>
          <w:szCs w:val="24"/>
        </w:rPr>
      </w:pPr>
      <w:r w:rsidRPr="007E69EB">
        <w:rPr>
          <w:b/>
          <w:bCs/>
          <w:sz w:val="24"/>
          <w:szCs w:val="24"/>
        </w:rPr>
        <w:t xml:space="preserve">CALL FOR ADJOURNMENT OF EXECUTIVE SESSION </w:t>
      </w:r>
    </w:p>
    <w:p w14:paraId="4A0F9C71" w14:textId="77777777" w:rsidR="007E69EB" w:rsidRDefault="007E69EB" w:rsidP="007E69EB">
      <w:pPr>
        <w:adjustRightInd w:val="0"/>
        <w:rPr>
          <w:b/>
          <w:bCs/>
          <w:sz w:val="24"/>
          <w:szCs w:val="24"/>
        </w:rPr>
      </w:pPr>
    </w:p>
    <w:p w14:paraId="370939C7" w14:textId="490EF4FB" w:rsidR="00054A63" w:rsidRPr="008B552C" w:rsidRDefault="00054A63" w:rsidP="00054A63">
      <w:pPr>
        <w:ind w:left="360"/>
        <w:rPr>
          <w:rFonts w:cs="Arial"/>
          <w:b/>
          <w:sz w:val="24"/>
          <w:szCs w:val="24"/>
        </w:rPr>
      </w:pPr>
      <w:r w:rsidRPr="008B552C">
        <w:rPr>
          <w:b/>
          <w:sz w:val="24"/>
          <w:szCs w:val="24"/>
        </w:rPr>
        <w:t>MOTION</w:t>
      </w:r>
      <w:r w:rsidRPr="008B552C">
        <w:rPr>
          <w:sz w:val="24"/>
          <w:szCs w:val="24"/>
        </w:rPr>
        <w:t xml:space="preserve">: </w:t>
      </w:r>
      <w:r w:rsidR="000D4CD5">
        <w:rPr>
          <w:sz w:val="24"/>
          <w:szCs w:val="24"/>
        </w:rPr>
        <w:t>Jill Fellman</w:t>
      </w:r>
      <w:r w:rsidR="00B277D1">
        <w:rPr>
          <w:sz w:val="24"/>
          <w:szCs w:val="24"/>
        </w:rPr>
        <w:t xml:space="preserve"> </w:t>
      </w:r>
      <w:r w:rsidRPr="008B552C">
        <w:rPr>
          <w:sz w:val="24"/>
          <w:szCs w:val="24"/>
        </w:rPr>
        <w:t>moved t</w:t>
      </w:r>
      <w:r>
        <w:rPr>
          <w:sz w:val="24"/>
          <w:szCs w:val="24"/>
        </w:rPr>
        <w:t>o adjourn the executive session</w:t>
      </w:r>
      <w:r w:rsidR="00D82DAA">
        <w:rPr>
          <w:sz w:val="24"/>
          <w:szCs w:val="24"/>
        </w:rPr>
        <w:t xml:space="preserve"> and reconvene the Special meeting</w:t>
      </w:r>
      <w:r>
        <w:rPr>
          <w:sz w:val="24"/>
          <w:szCs w:val="24"/>
        </w:rPr>
        <w:t xml:space="preserve">. </w:t>
      </w:r>
      <w:r w:rsidRPr="008B552C">
        <w:rPr>
          <w:sz w:val="24"/>
          <w:szCs w:val="24"/>
        </w:rPr>
        <w:t xml:space="preserve">Seconded by </w:t>
      </w:r>
      <w:r w:rsidR="000D4CD5">
        <w:rPr>
          <w:sz w:val="24"/>
          <w:szCs w:val="24"/>
        </w:rPr>
        <w:t xml:space="preserve">Charles </w:t>
      </w:r>
      <w:r w:rsidR="004F4750">
        <w:rPr>
          <w:sz w:val="24"/>
          <w:szCs w:val="24"/>
        </w:rPr>
        <w:t>Jones,</w:t>
      </w:r>
      <w:r>
        <w:rPr>
          <w:sz w:val="24"/>
          <w:szCs w:val="24"/>
        </w:rPr>
        <w:t xml:space="preserve"> t</w:t>
      </w:r>
      <w:r w:rsidRPr="008B552C">
        <w:rPr>
          <w:sz w:val="24"/>
          <w:szCs w:val="24"/>
        </w:rPr>
        <w:t>he motion passed by unanimous vote of all Trustees present.</w:t>
      </w:r>
    </w:p>
    <w:p w14:paraId="7F6A816D" w14:textId="77777777" w:rsidR="00054A63" w:rsidRPr="007E69EB" w:rsidRDefault="00054A63" w:rsidP="007E69EB">
      <w:pPr>
        <w:adjustRightInd w:val="0"/>
        <w:rPr>
          <w:b/>
          <w:bCs/>
          <w:sz w:val="24"/>
          <w:szCs w:val="24"/>
        </w:rPr>
      </w:pPr>
    </w:p>
    <w:p w14:paraId="6FCDCFA1" w14:textId="2CE26E17" w:rsidR="007E69EB" w:rsidRDefault="00054A63" w:rsidP="007E69EB">
      <w:pPr>
        <w:adjustRightInd w:val="0"/>
        <w:rPr>
          <w:rFonts w:eastAsia="Calibri"/>
          <w:bCs/>
          <w:sz w:val="24"/>
          <w:szCs w:val="24"/>
        </w:rPr>
      </w:pPr>
      <w:r>
        <w:rPr>
          <w:rFonts w:eastAsia="Calibri"/>
          <w:bCs/>
          <w:sz w:val="24"/>
          <w:szCs w:val="24"/>
        </w:rPr>
        <w:t xml:space="preserve">The </w:t>
      </w:r>
      <w:r w:rsidR="00B76B13">
        <w:rPr>
          <w:rFonts w:eastAsia="Calibri"/>
          <w:bCs/>
          <w:sz w:val="24"/>
          <w:szCs w:val="24"/>
        </w:rPr>
        <w:t xml:space="preserve">Chair adjourned the </w:t>
      </w:r>
      <w:r>
        <w:rPr>
          <w:rFonts w:eastAsia="Calibri"/>
          <w:bCs/>
          <w:sz w:val="24"/>
          <w:szCs w:val="24"/>
        </w:rPr>
        <w:t>executive session</w:t>
      </w:r>
      <w:r w:rsidR="00B76B13">
        <w:rPr>
          <w:rFonts w:eastAsia="Calibri"/>
          <w:bCs/>
          <w:sz w:val="24"/>
          <w:szCs w:val="24"/>
        </w:rPr>
        <w:t xml:space="preserve"> at</w:t>
      </w:r>
      <w:r w:rsidR="00E56B3F">
        <w:rPr>
          <w:rFonts w:eastAsia="Calibri"/>
          <w:bCs/>
          <w:sz w:val="24"/>
          <w:szCs w:val="24"/>
        </w:rPr>
        <w:t xml:space="preserve"> </w:t>
      </w:r>
      <w:r w:rsidR="000D4CD5">
        <w:rPr>
          <w:rFonts w:eastAsia="Calibri"/>
          <w:bCs/>
          <w:sz w:val="24"/>
          <w:szCs w:val="24"/>
        </w:rPr>
        <w:t xml:space="preserve">8:08 </w:t>
      </w:r>
      <w:r w:rsidR="00B76B13">
        <w:rPr>
          <w:rFonts w:eastAsia="Calibri"/>
          <w:bCs/>
          <w:sz w:val="24"/>
          <w:szCs w:val="24"/>
        </w:rPr>
        <w:t>pm</w:t>
      </w:r>
      <w:r w:rsidR="00483E63" w:rsidRPr="00CC56C3">
        <w:rPr>
          <w:rFonts w:eastAsia="Calibri"/>
          <w:bCs/>
          <w:sz w:val="24"/>
          <w:szCs w:val="24"/>
        </w:rPr>
        <w:t>.</w:t>
      </w:r>
    </w:p>
    <w:p w14:paraId="619EC7DE" w14:textId="77777777" w:rsidR="00544220" w:rsidRDefault="00544220" w:rsidP="00544220">
      <w:pPr>
        <w:pStyle w:val="BodyText"/>
        <w:rPr>
          <w:spacing w:val="-2"/>
        </w:rPr>
      </w:pPr>
    </w:p>
    <w:p w14:paraId="0797ABB4" w14:textId="60A2D3A8" w:rsidR="00544220" w:rsidRDefault="00544220" w:rsidP="00544220">
      <w:pPr>
        <w:pStyle w:val="BodyText"/>
        <w:rPr>
          <w:spacing w:val="-2"/>
        </w:rPr>
      </w:pPr>
      <w:r>
        <w:rPr>
          <w:spacing w:val="-2"/>
        </w:rPr>
        <w:t>The Chair reconvened the special meeting at 8:13 pm.</w:t>
      </w:r>
    </w:p>
    <w:p w14:paraId="0A3B5F29" w14:textId="77777777" w:rsidR="00544220" w:rsidRDefault="00544220" w:rsidP="00544220">
      <w:pPr>
        <w:pStyle w:val="BodyText"/>
        <w:rPr>
          <w:spacing w:val="-2"/>
        </w:rPr>
      </w:pPr>
    </w:p>
    <w:p w14:paraId="0EA67D5B" w14:textId="2423BDF6" w:rsidR="00544220" w:rsidRDefault="00544220" w:rsidP="00544220">
      <w:pPr>
        <w:pStyle w:val="BodyText"/>
        <w:rPr>
          <w:spacing w:val="-2"/>
        </w:rPr>
      </w:pPr>
      <w:r>
        <w:rPr>
          <w:spacing w:val="-2"/>
        </w:rPr>
        <w:t>Note: Trustee Pam Anderson was not in attendance.</w:t>
      </w:r>
    </w:p>
    <w:p w14:paraId="3805A94F" w14:textId="77777777" w:rsidR="00483E63" w:rsidRDefault="00483E63" w:rsidP="007E69EB">
      <w:pPr>
        <w:adjustRightInd w:val="0"/>
        <w:rPr>
          <w:rFonts w:eastAsia="ヒラギノ角ゴ Pro W3"/>
          <w:color w:val="000000"/>
          <w:sz w:val="24"/>
          <w:szCs w:val="24"/>
        </w:rPr>
      </w:pPr>
    </w:p>
    <w:p w14:paraId="714FFF5A" w14:textId="7ACA5971" w:rsidR="00D709F6" w:rsidRPr="00D709F6" w:rsidRDefault="007E69EB" w:rsidP="00F47EA5">
      <w:pPr>
        <w:rPr>
          <w:sz w:val="24"/>
          <w:szCs w:val="24"/>
        </w:rPr>
      </w:pPr>
      <w:r w:rsidRPr="00D97900">
        <w:rPr>
          <w:rFonts w:eastAsia="ヒラギノ角ゴ Pro W3"/>
          <w:color w:val="000000"/>
          <w:sz w:val="24"/>
          <w:szCs w:val="24"/>
        </w:rPr>
        <w:t>It is noted that t</w:t>
      </w:r>
      <w:r w:rsidRPr="00D97900">
        <w:rPr>
          <w:sz w:val="24"/>
          <w:szCs w:val="24"/>
        </w:rPr>
        <w:t>he Library Board of Trustees met in Executive Session concerning</w:t>
      </w:r>
      <w:r w:rsidR="00C4051D">
        <w:rPr>
          <w:sz w:val="24"/>
          <w:szCs w:val="24"/>
        </w:rPr>
        <w:t xml:space="preserve"> </w:t>
      </w:r>
    </w:p>
    <w:p w14:paraId="45A342AF" w14:textId="6B6B2D8D" w:rsidR="007E69EB" w:rsidRDefault="00063695" w:rsidP="00544220">
      <w:pPr>
        <w:rPr>
          <w:sz w:val="24"/>
          <w:szCs w:val="24"/>
        </w:rPr>
      </w:pPr>
      <w:r w:rsidRPr="00063695">
        <w:rPr>
          <w:bCs/>
          <w:sz w:val="24"/>
          <w:szCs w:val="24"/>
        </w:rPr>
        <w:t xml:space="preserve">(1) Executive Director Recruitment. (2) </w:t>
      </w:r>
      <w:r w:rsidRPr="00063695">
        <w:rPr>
          <w:sz w:val="24"/>
          <w:szCs w:val="24"/>
        </w:rPr>
        <w:t>AmeriForce v. TCC Corporation</w:t>
      </w:r>
      <w:r w:rsidR="00544220">
        <w:rPr>
          <w:sz w:val="24"/>
          <w:szCs w:val="24"/>
        </w:rPr>
        <w:t xml:space="preserve"> p</w:t>
      </w:r>
      <w:r w:rsidR="0067351E" w:rsidRPr="0067351E">
        <w:rPr>
          <w:sz w:val="24"/>
          <w:szCs w:val="24"/>
        </w:rPr>
        <w:t>ursuant to 24-6-402(4)(e)(I) for discussion of strategy and instructions to negotiators</w:t>
      </w:r>
      <w:r w:rsidR="00544220">
        <w:rPr>
          <w:sz w:val="24"/>
          <w:szCs w:val="24"/>
        </w:rPr>
        <w:t xml:space="preserve"> and </w:t>
      </w:r>
      <w:r w:rsidR="0067351E" w:rsidRPr="0067351E">
        <w:rPr>
          <w:bCs/>
          <w:sz w:val="24"/>
          <w:szCs w:val="24"/>
        </w:rPr>
        <w:t>24-6-402(4)(b) Conferences with an attorney for the local public body for the purposes of receiving legal advice on specific legal questions.</w:t>
      </w:r>
      <w:r w:rsidR="00544220">
        <w:rPr>
          <w:bCs/>
          <w:sz w:val="24"/>
          <w:szCs w:val="24"/>
        </w:rPr>
        <w:t xml:space="preserve"> </w:t>
      </w:r>
      <w:r w:rsidR="007E69EB" w:rsidRPr="00D97900">
        <w:rPr>
          <w:sz w:val="24"/>
          <w:szCs w:val="24"/>
        </w:rPr>
        <w:t xml:space="preserve">The Trustees held </w:t>
      </w:r>
      <w:r w:rsidR="007E69EB">
        <w:rPr>
          <w:sz w:val="24"/>
          <w:szCs w:val="24"/>
        </w:rPr>
        <w:t>those discussions</w:t>
      </w:r>
      <w:r w:rsidR="007E69EB" w:rsidRPr="00D97900">
        <w:rPr>
          <w:sz w:val="24"/>
          <w:szCs w:val="24"/>
        </w:rPr>
        <w:t>, and this summary is provided as required by Colorado Statute.</w:t>
      </w:r>
    </w:p>
    <w:p w14:paraId="6951B5FF" w14:textId="77777777" w:rsidR="004D0FFD" w:rsidRDefault="004D0FFD" w:rsidP="004D0FFD">
      <w:pPr>
        <w:pStyle w:val="BodyText"/>
        <w:rPr>
          <w:spacing w:val="-2"/>
        </w:rPr>
      </w:pPr>
    </w:p>
    <w:p w14:paraId="2D7CD24F" w14:textId="77777777" w:rsidR="00BE52E9" w:rsidRPr="00BE52E9" w:rsidRDefault="00BE52E9" w:rsidP="00E56B3F">
      <w:pPr>
        <w:pStyle w:val="BodyText"/>
        <w:rPr>
          <w:b/>
          <w:bCs/>
          <w:spacing w:val="-2"/>
        </w:rPr>
      </w:pPr>
      <w:r w:rsidRPr="00BE52E9">
        <w:rPr>
          <w:b/>
          <w:bCs/>
          <w:spacing w:val="-2"/>
        </w:rPr>
        <w:t>EMERGING ISSUE</w:t>
      </w:r>
    </w:p>
    <w:p w14:paraId="4D664469" w14:textId="23B3381F" w:rsidR="00550289" w:rsidRDefault="00550289" w:rsidP="00E56B3F">
      <w:pPr>
        <w:pStyle w:val="BodyText"/>
        <w:rPr>
          <w:spacing w:val="-2"/>
        </w:rPr>
      </w:pPr>
      <w:r>
        <w:rPr>
          <w:spacing w:val="-2"/>
        </w:rPr>
        <w:t>The Vice Chair advised the Board that it is time to reach out to people who might be interested in joining the Library Board. Applications typically open in July, but there is a lot of work that happens before applications open. The Trustees were encouraged to reach out to their networks and for someone interested in being on the Library Board and to put those people in touch with the Executive Director who can provide more information about being on the Board.</w:t>
      </w:r>
    </w:p>
    <w:p w14:paraId="32C22AC6" w14:textId="77777777" w:rsidR="00550289" w:rsidRDefault="00550289" w:rsidP="00E56B3F">
      <w:pPr>
        <w:pStyle w:val="BodyText"/>
        <w:rPr>
          <w:spacing w:val="-2"/>
        </w:rPr>
      </w:pPr>
    </w:p>
    <w:p w14:paraId="16ABDE9B" w14:textId="77777777" w:rsidR="004D0FFD" w:rsidRPr="004D0FFD" w:rsidRDefault="004D0FFD" w:rsidP="004D0FFD">
      <w:pPr>
        <w:rPr>
          <w:bCs/>
          <w:sz w:val="24"/>
          <w:szCs w:val="24"/>
        </w:rPr>
      </w:pPr>
      <w:r w:rsidRPr="004D0FFD">
        <w:rPr>
          <w:b/>
          <w:sz w:val="24"/>
          <w:szCs w:val="24"/>
        </w:rPr>
        <w:t>BOARD SCHEDULE – NEXT MEETINGS</w:t>
      </w:r>
    </w:p>
    <w:p w14:paraId="5A87ACCF" w14:textId="77777777" w:rsidR="004D0FFD" w:rsidRPr="004D0FFD" w:rsidRDefault="004D0FFD" w:rsidP="004D0FFD">
      <w:pPr>
        <w:rPr>
          <w:bCs/>
          <w:sz w:val="24"/>
          <w:szCs w:val="24"/>
        </w:rPr>
      </w:pPr>
      <w:r w:rsidRPr="004D0FFD">
        <w:rPr>
          <w:bCs/>
          <w:sz w:val="24"/>
          <w:szCs w:val="24"/>
        </w:rPr>
        <w:t xml:space="preserve">Location of meetings of the Library Board of Trustees are being determined in cooperation with guidelines from Jefferson County. Information on meeting location will be posted at least one week prior to the scheduled meeting date. </w:t>
      </w:r>
    </w:p>
    <w:p w14:paraId="21FD6C80" w14:textId="77777777" w:rsidR="004D0FFD" w:rsidRPr="0067351E" w:rsidRDefault="004D0FFD" w:rsidP="004D0FFD">
      <w:pPr>
        <w:rPr>
          <w:bCs/>
          <w:sz w:val="24"/>
          <w:szCs w:val="24"/>
          <w:u w:val="single"/>
        </w:rPr>
      </w:pPr>
      <w:r w:rsidRPr="0067351E">
        <w:rPr>
          <w:bCs/>
          <w:sz w:val="24"/>
          <w:szCs w:val="24"/>
          <w:u w:val="single"/>
        </w:rPr>
        <w:t>2026 Board Meeting Schedule</w:t>
      </w:r>
    </w:p>
    <w:p w14:paraId="3B2DA658" w14:textId="77777777" w:rsidR="00063695" w:rsidRPr="00063695" w:rsidRDefault="00063695" w:rsidP="00063695">
      <w:pPr>
        <w:widowControl/>
        <w:numPr>
          <w:ilvl w:val="0"/>
          <w:numId w:val="1"/>
        </w:numPr>
        <w:autoSpaceDE/>
        <w:autoSpaceDN/>
        <w:rPr>
          <w:rFonts w:eastAsia="Calibri" w:cs="Arial"/>
          <w:sz w:val="24"/>
          <w:szCs w:val="24"/>
        </w:rPr>
      </w:pPr>
      <w:r w:rsidRPr="00063695">
        <w:rPr>
          <w:bCs/>
          <w:sz w:val="24"/>
          <w:szCs w:val="24"/>
        </w:rPr>
        <w:t>May 21, 2026 – Board Meeting – 5:30 pm Hybrid: Virtual via ZOOM. In-Person Location: Lakewood Library Meeting Room</w:t>
      </w:r>
    </w:p>
    <w:p w14:paraId="615358A1" w14:textId="77777777" w:rsidR="00063695" w:rsidRPr="00063695" w:rsidRDefault="00063695" w:rsidP="00063695">
      <w:pPr>
        <w:widowControl/>
        <w:numPr>
          <w:ilvl w:val="0"/>
          <w:numId w:val="1"/>
        </w:numPr>
        <w:autoSpaceDE/>
        <w:autoSpaceDN/>
        <w:rPr>
          <w:bCs/>
          <w:sz w:val="24"/>
          <w:szCs w:val="24"/>
        </w:rPr>
      </w:pPr>
      <w:r w:rsidRPr="00063695">
        <w:rPr>
          <w:bCs/>
          <w:sz w:val="24"/>
          <w:szCs w:val="24"/>
        </w:rPr>
        <w:lastRenderedPageBreak/>
        <w:t>June 11, 2026 – Board Meeting – 5:30 pm Hybrid: Virtual via ZOOM. In-Person Location: Lakewood Library Meeting Room</w:t>
      </w:r>
    </w:p>
    <w:p w14:paraId="557C1073" w14:textId="77777777" w:rsidR="00063695" w:rsidRPr="00063695" w:rsidRDefault="00063695" w:rsidP="00063695">
      <w:pPr>
        <w:widowControl/>
        <w:numPr>
          <w:ilvl w:val="0"/>
          <w:numId w:val="1"/>
        </w:numPr>
        <w:autoSpaceDE/>
        <w:autoSpaceDN/>
        <w:rPr>
          <w:bCs/>
          <w:sz w:val="24"/>
          <w:szCs w:val="24"/>
        </w:rPr>
      </w:pPr>
      <w:r w:rsidRPr="00063695">
        <w:rPr>
          <w:bCs/>
          <w:sz w:val="24"/>
          <w:szCs w:val="24"/>
        </w:rPr>
        <w:t>June 18, 2026 – Study Session – 5:30 pm Hybrid: Virtual via ZOOM. In-Person Location: Lakewood Library Meeting Room</w:t>
      </w:r>
    </w:p>
    <w:p w14:paraId="138FDE34" w14:textId="77777777" w:rsidR="00063695" w:rsidRPr="00063695" w:rsidRDefault="00063695" w:rsidP="00063695">
      <w:pPr>
        <w:widowControl/>
        <w:numPr>
          <w:ilvl w:val="0"/>
          <w:numId w:val="1"/>
        </w:numPr>
        <w:autoSpaceDE/>
        <w:autoSpaceDN/>
        <w:rPr>
          <w:bCs/>
          <w:sz w:val="24"/>
          <w:szCs w:val="24"/>
        </w:rPr>
      </w:pPr>
      <w:r w:rsidRPr="00063695">
        <w:rPr>
          <w:bCs/>
          <w:sz w:val="24"/>
          <w:szCs w:val="24"/>
        </w:rPr>
        <w:t>July 9, 2026 – Board Meeting – 5:30 pm Hybrid: Virtual via ZOOM. In-Person Location: Lakewood Library Meeting Room</w:t>
      </w:r>
    </w:p>
    <w:p w14:paraId="114C1CE0" w14:textId="77777777" w:rsidR="00063695" w:rsidRPr="00063695" w:rsidRDefault="00063695" w:rsidP="00063695">
      <w:pPr>
        <w:widowControl/>
        <w:numPr>
          <w:ilvl w:val="0"/>
          <w:numId w:val="1"/>
        </w:numPr>
        <w:autoSpaceDE/>
        <w:autoSpaceDN/>
        <w:rPr>
          <w:bCs/>
          <w:sz w:val="24"/>
          <w:szCs w:val="24"/>
        </w:rPr>
      </w:pPr>
      <w:r w:rsidRPr="00063695">
        <w:rPr>
          <w:bCs/>
          <w:sz w:val="24"/>
          <w:szCs w:val="24"/>
        </w:rPr>
        <w:t>July 16, 2026 – Study Session – 5:30 pm Hybrid: Virtual via ZOOM. In-Person Location: Lakewood Library Meeting Room</w:t>
      </w:r>
    </w:p>
    <w:p w14:paraId="5A751FFF" w14:textId="77777777" w:rsidR="0067351E" w:rsidRDefault="0067351E" w:rsidP="004D0FFD">
      <w:pPr>
        <w:pStyle w:val="BodyText"/>
        <w:rPr>
          <w:spacing w:val="-2"/>
        </w:rPr>
      </w:pPr>
    </w:p>
    <w:p w14:paraId="2FB08352" w14:textId="723F1771" w:rsidR="0067351E" w:rsidRDefault="00E56B3F" w:rsidP="004D0FFD">
      <w:pPr>
        <w:pStyle w:val="BodyText"/>
        <w:rPr>
          <w:spacing w:val="-2"/>
        </w:rPr>
      </w:pPr>
      <w:r>
        <w:rPr>
          <w:spacing w:val="-2"/>
        </w:rPr>
        <w:t xml:space="preserve">The </w:t>
      </w:r>
      <w:r w:rsidR="00063695">
        <w:rPr>
          <w:spacing w:val="-2"/>
        </w:rPr>
        <w:t xml:space="preserve">Vice </w:t>
      </w:r>
      <w:r>
        <w:rPr>
          <w:spacing w:val="-2"/>
        </w:rPr>
        <w:t>Chair adjourned the special meeting at</w:t>
      </w:r>
      <w:r w:rsidR="000D4CD5">
        <w:rPr>
          <w:spacing w:val="-2"/>
        </w:rPr>
        <w:t xml:space="preserve"> 8:15</w:t>
      </w:r>
      <w:r>
        <w:rPr>
          <w:spacing w:val="-2"/>
        </w:rPr>
        <w:t xml:space="preserve"> pm.</w:t>
      </w:r>
    </w:p>
    <w:p w14:paraId="2D538956" w14:textId="77777777" w:rsidR="0067351E" w:rsidRDefault="0067351E" w:rsidP="004D0FFD">
      <w:pPr>
        <w:pStyle w:val="BodyText"/>
        <w:rPr>
          <w:spacing w:val="-2"/>
        </w:rPr>
      </w:pPr>
    </w:p>
    <w:p w14:paraId="3B1720A2" w14:textId="77777777" w:rsidR="0067351E" w:rsidRDefault="0067351E" w:rsidP="004D0FFD">
      <w:pPr>
        <w:pStyle w:val="BodyText"/>
        <w:rPr>
          <w:spacing w:val="-2"/>
        </w:rPr>
      </w:pPr>
    </w:p>
    <w:p w14:paraId="430D46B7" w14:textId="25021C1A" w:rsidR="000A57EA" w:rsidRDefault="006034B1" w:rsidP="004D0FFD">
      <w:pPr>
        <w:pStyle w:val="BodyText"/>
        <w:rPr>
          <w:spacing w:val="-2"/>
        </w:rPr>
      </w:pP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noProof/>
          <w:spacing w:val="-2"/>
        </w:rPr>
        <w:drawing>
          <wp:inline distT="0" distB="0" distL="0" distR="0" wp14:anchorId="5CFCE3DD" wp14:editId="2EB5F8ED">
            <wp:extent cx="2216150" cy="996950"/>
            <wp:effectExtent l="0" t="0" r="0" b="0"/>
            <wp:docPr id="1649882840" name="Picture 2" descr="A signatur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882840" name="Picture 2" descr="A signatur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7542" cy="997576"/>
                    </a:xfrm>
                    <a:prstGeom prst="rect">
                      <a:avLst/>
                    </a:prstGeom>
                  </pic:spPr>
                </pic:pic>
              </a:graphicData>
            </a:graphic>
          </wp:inline>
        </w:drawing>
      </w:r>
    </w:p>
    <w:p w14:paraId="24EF4D8D" w14:textId="519726BD" w:rsidR="000A57EA" w:rsidRDefault="006150B7" w:rsidP="00CE2690">
      <w:pPr>
        <w:pStyle w:val="BodyText"/>
        <w:ind w:left="5040" w:firstLine="720"/>
        <w:rPr>
          <w:spacing w:val="-2"/>
        </w:rPr>
      </w:pPr>
      <w:r>
        <w:rPr>
          <w:spacing w:val="-2"/>
        </w:rPr>
        <w:t xml:space="preserve">           </w:t>
      </w:r>
      <w:r w:rsidR="00A075C8">
        <w:rPr>
          <w:spacing w:val="-2"/>
        </w:rPr>
        <w:t xml:space="preserve">Charles Jones, Secretary </w:t>
      </w:r>
      <w:r w:rsidR="00AB1E4A">
        <w:rPr>
          <w:spacing w:val="-2"/>
        </w:rPr>
        <w:t xml:space="preserve"> </w:t>
      </w:r>
      <w:bookmarkEnd w:id="0"/>
    </w:p>
    <w:p w14:paraId="417AB454" w14:textId="77777777" w:rsidR="000A57EA" w:rsidRDefault="000A57EA" w:rsidP="000A57EA">
      <w:pPr>
        <w:pStyle w:val="BodyText"/>
        <w:ind w:firstLine="720"/>
        <w:rPr>
          <w:spacing w:val="-2"/>
        </w:rPr>
      </w:pPr>
    </w:p>
    <w:sectPr w:rsidR="000A57EA" w:rsidSect="00CD7381">
      <w:footerReference w:type="default" r:id="rId9"/>
      <w:pgSz w:w="12240" w:h="15840"/>
      <w:pgMar w:top="1152" w:right="1152" w:bottom="720" w:left="1152" w:header="0" w:footer="47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F03E1" w14:textId="77777777" w:rsidR="00E00631" w:rsidRDefault="00E00631">
      <w:r>
        <w:separator/>
      </w:r>
    </w:p>
  </w:endnote>
  <w:endnote w:type="continuationSeparator" w:id="0">
    <w:p w14:paraId="15C167E3" w14:textId="77777777" w:rsidR="00E00631" w:rsidRDefault="00E00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A57F" w14:textId="77777777" w:rsidR="001A3CD8" w:rsidRDefault="00062885">
    <w:pPr>
      <w:pStyle w:val="BodyText"/>
      <w:spacing w:line="14" w:lineRule="auto"/>
      <w:rPr>
        <w:sz w:val="20"/>
      </w:rPr>
    </w:pPr>
    <w:r>
      <w:rPr>
        <w:noProof/>
      </w:rPr>
      <mc:AlternateContent>
        <mc:Choice Requires="wps">
          <w:drawing>
            <wp:anchor distT="0" distB="0" distL="0" distR="0" simplePos="0" relativeHeight="487463424" behindDoc="1" locked="0" layoutInCell="1" allowOverlap="1" wp14:anchorId="15F66937" wp14:editId="292F2CF0">
              <wp:simplePos x="0" y="0"/>
              <wp:positionH relativeFrom="page">
                <wp:posOffset>3514597</wp:posOffset>
              </wp:positionH>
              <wp:positionV relativeFrom="page">
                <wp:posOffset>9617940</wp:posOffset>
              </wp:positionV>
              <wp:extent cx="515620"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620" cy="196850"/>
                      </a:xfrm>
                      <a:prstGeom prst="rect">
                        <a:avLst/>
                      </a:prstGeom>
                    </wps:spPr>
                    <wps:txbx>
                      <w:txbxContent>
                        <w:p w14:paraId="11DBB162" w14:textId="77777777" w:rsidR="001A3CD8" w:rsidRDefault="00062885">
                          <w:pPr>
                            <w:pStyle w:val="BodyText"/>
                            <w:spacing w:before="20"/>
                            <w:ind w:left="20"/>
                            <w:rPr>
                              <w:rFonts w:ascii="Garamond"/>
                            </w:rPr>
                          </w:pPr>
                          <w:r>
                            <w:rPr>
                              <w:rFonts w:ascii="Garamond"/>
                            </w:rPr>
                            <w:fldChar w:fldCharType="begin"/>
                          </w:r>
                          <w:r>
                            <w:rPr>
                              <w:rFonts w:ascii="Garamond"/>
                            </w:rPr>
                            <w:instrText xml:space="preserve"> PAGE </w:instrText>
                          </w:r>
                          <w:r>
                            <w:rPr>
                              <w:rFonts w:ascii="Garamond"/>
                            </w:rPr>
                            <w:fldChar w:fldCharType="separate"/>
                          </w:r>
                          <w:r>
                            <w:rPr>
                              <w:rFonts w:ascii="Garamond"/>
                            </w:rPr>
                            <w:t>10</w:t>
                          </w:r>
                          <w:r>
                            <w:rPr>
                              <w:rFonts w:ascii="Garamond"/>
                            </w:rPr>
                            <w:fldChar w:fldCharType="end"/>
                          </w:r>
                          <w:r>
                            <w:rPr>
                              <w:rFonts w:ascii="Garamond"/>
                            </w:rPr>
                            <w:t xml:space="preserve"> of </w:t>
                          </w:r>
                          <w:r>
                            <w:rPr>
                              <w:rFonts w:ascii="Garamond"/>
                              <w:spacing w:val="-5"/>
                            </w:rPr>
                            <w:fldChar w:fldCharType="begin"/>
                          </w:r>
                          <w:r>
                            <w:rPr>
                              <w:rFonts w:ascii="Garamond"/>
                              <w:spacing w:val="-5"/>
                            </w:rPr>
                            <w:instrText xml:space="preserve"> NUMPAGES </w:instrText>
                          </w:r>
                          <w:r>
                            <w:rPr>
                              <w:rFonts w:ascii="Garamond"/>
                              <w:spacing w:val="-5"/>
                            </w:rPr>
                            <w:fldChar w:fldCharType="separate"/>
                          </w:r>
                          <w:r>
                            <w:rPr>
                              <w:rFonts w:ascii="Garamond"/>
                              <w:spacing w:val="-5"/>
                            </w:rPr>
                            <w:t>10</w:t>
                          </w:r>
                          <w:r>
                            <w:rPr>
                              <w:rFonts w:ascii="Garamond"/>
                              <w:spacing w:val="-5"/>
                            </w:rPr>
                            <w:fldChar w:fldCharType="end"/>
                          </w:r>
                        </w:p>
                      </w:txbxContent>
                    </wps:txbx>
                    <wps:bodyPr wrap="square" lIns="0" tIns="0" rIns="0" bIns="0" rtlCol="0">
                      <a:noAutofit/>
                    </wps:bodyPr>
                  </wps:wsp>
                </a:graphicData>
              </a:graphic>
            </wp:anchor>
          </w:drawing>
        </mc:Choice>
        <mc:Fallback>
          <w:pict>
            <v:shapetype w14:anchorId="15F66937" id="_x0000_t202" coordsize="21600,21600" o:spt="202" path="m,l,21600r21600,l21600,xe">
              <v:stroke joinstyle="miter"/>
              <v:path gradientshapeok="t" o:connecttype="rect"/>
            </v:shapetype>
            <v:shape id="Textbox 1" o:spid="_x0000_s1026" type="#_x0000_t202" style="position:absolute;margin-left:276.75pt;margin-top:757.3pt;width:40.6pt;height:15.5pt;z-index:-1585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" filled="f" stroked="f">
              <v:textbox inset="0,0,0,0">
                <w:txbxContent>
                  <w:p w14:paraId="11DBB162" w14:textId="77777777" w:rsidR="001A3CD8" w:rsidRDefault="00062885">
                    <w:pPr>
                      <w:pStyle w:val="BodyText"/>
                      <w:spacing w:before="20"/>
                      <w:ind w:left="20"/>
                      <w:rPr>
                        <w:rFonts w:ascii="Garamond"/>
                      </w:rPr>
                    </w:pPr>
                    <w:r>
                      <w:rPr>
                        <w:rFonts w:ascii="Garamond"/>
                      </w:rPr>
                      <w:fldChar w:fldCharType="begin"/>
                    </w:r>
                    <w:r>
                      <w:rPr>
                        <w:rFonts w:ascii="Garamond"/>
                      </w:rPr>
                      <w:instrText xml:space="preserve"> PAGE </w:instrText>
                    </w:r>
                    <w:r>
                      <w:rPr>
                        <w:rFonts w:ascii="Garamond"/>
                      </w:rPr>
                      <w:fldChar w:fldCharType="separate"/>
                    </w:r>
                    <w:r>
                      <w:rPr>
                        <w:rFonts w:ascii="Garamond"/>
                      </w:rPr>
                      <w:t>10</w:t>
                    </w:r>
                    <w:r>
                      <w:rPr>
                        <w:rFonts w:ascii="Garamond"/>
                      </w:rPr>
                      <w:fldChar w:fldCharType="end"/>
                    </w:r>
                    <w:r>
                      <w:rPr>
                        <w:rFonts w:ascii="Garamond"/>
                      </w:rPr>
                      <w:t xml:space="preserve"> of </w:t>
                    </w:r>
                    <w:r>
                      <w:rPr>
                        <w:rFonts w:ascii="Garamond"/>
                        <w:spacing w:val="-5"/>
                      </w:rPr>
                      <w:fldChar w:fldCharType="begin"/>
                    </w:r>
                    <w:r>
                      <w:rPr>
                        <w:rFonts w:ascii="Garamond"/>
                        <w:spacing w:val="-5"/>
                      </w:rPr>
                      <w:instrText xml:space="preserve"> NUMPAGES </w:instrText>
                    </w:r>
                    <w:r>
                      <w:rPr>
                        <w:rFonts w:ascii="Garamond"/>
                        <w:spacing w:val="-5"/>
                      </w:rPr>
                      <w:fldChar w:fldCharType="separate"/>
                    </w:r>
                    <w:r>
                      <w:rPr>
                        <w:rFonts w:ascii="Garamond"/>
                        <w:spacing w:val="-5"/>
                      </w:rPr>
                      <w:t>10</w:t>
                    </w:r>
                    <w:r>
                      <w:rPr>
                        <w:rFonts w:ascii="Garamond"/>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38356" w14:textId="77777777" w:rsidR="00E00631" w:rsidRDefault="00E00631">
      <w:r>
        <w:separator/>
      </w:r>
    </w:p>
  </w:footnote>
  <w:footnote w:type="continuationSeparator" w:id="0">
    <w:p w14:paraId="110AA6C2" w14:textId="77777777" w:rsidR="00E00631" w:rsidRDefault="00E006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mso772C"/>
      </v:shape>
    </w:pict>
  </w:numPicBullet>
  <w:abstractNum w:abstractNumId="0" w15:restartNumberingAfterBreak="0">
    <w:nsid w:val="FFFFFF7E"/>
    <w:multiLevelType w:val="singleLevel"/>
    <w:tmpl w:val="DE421B2E"/>
    <w:lvl w:ilvl="0">
      <w:start w:val="1"/>
      <w:numFmt w:val="decimal"/>
      <w:pStyle w:val="ListNumber3"/>
      <w:lvlText w:val="%1."/>
      <w:lvlJc w:val="left"/>
      <w:pPr>
        <w:tabs>
          <w:tab w:val="num" w:pos="1080"/>
        </w:tabs>
        <w:ind w:left="1080" w:hanging="360"/>
      </w:pPr>
    </w:lvl>
  </w:abstractNum>
  <w:abstractNum w:abstractNumId="1" w15:restartNumberingAfterBreak="0">
    <w:nsid w:val="0A87135E"/>
    <w:multiLevelType w:val="hybridMultilevel"/>
    <w:tmpl w:val="6A942B46"/>
    <w:lvl w:ilvl="0" w:tplc="3EB64B02">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6733E"/>
    <w:multiLevelType w:val="hybridMultilevel"/>
    <w:tmpl w:val="5AF87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26D4D"/>
    <w:multiLevelType w:val="hybridMultilevel"/>
    <w:tmpl w:val="C0A615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8364BE"/>
    <w:multiLevelType w:val="hybridMultilevel"/>
    <w:tmpl w:val="39668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B06E1"/>
    <w:multiLevelType w:val="hybridMultilevel"/>
    <w:tmpl w:val="149CE3D0"/>
    <w:lvl w:ilvl="0" w:tplc="ADFC21C2">
      <w:start w:val="1"/>
      <w:numFmt w:val="bullet"/>
      <w:suff w:val="nothing"/>
      <w:lvlText w:val=""/>
      <w:lvlJc w:val="left"/>
      <w:pPr>
        <w:ind w:left="0" w:firstLine="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0296A98"/>
    <w:multiLevelType w:val="hybridMultilevel"/>
    <w:tmpl w:val="9B3840C0"/>
    <w:lvl w:ilvl="0" w:tplc="F11664D0">
      <w:start w:val="1"/>
      <w:numFmt w:val="bullet"/>
      <w:lvlText w:val=""/>
      <w:lvlJc w:val="left"/>
      <w:pPr>
        <w:ind w:left="0" w:firstLine="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2095D6B"/>
    <w:multiLevelType w:val="hybridMultilevel"/>
    <w:tmpl w:val="2E2CB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5A1B6D"/>
    <w:multiLevelType w:val="hybridMultilevel"/>
    <w:tmpl w:val="824E7F1A"/>
    <w:lvl w:ilvl="0" w:tplc="8D1A8990">
      <w:start w:val="1"/>
      <w:numFmt w:val="bullet"/>
      <w:suff w:val="space"/>
      <w:lvlText w:val=""/>
      <w:lvlJc w:val="left"/>
      <w:pPr>
        <w:ind w:left="0" w:firstLine="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E8900B2"/>
    <w:multiLevelType w:val="hybridMultilevel"/>
    <w:tmpl w:val="8C9E101C"/>
    <w:lvl w:ilvl="0" w:tplc="04090005">
      <w:start w:val="1"/>
      <w:numFmt w:val="bullet"/>
      <w:lvlText w:val=""/>
      <w:lvlJc w:val="left"/>
      <w:pPr>
        <w:ind w:left="0" w:firstLine="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3A2029A"/>
    <w:multiLevelType w:val="hybridMultilevel"/>
    <w:tmpl w:val="FED4A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9D5C38"/>
    <w:multiLevelType w:val="hybridMultilevel"/>
    <w:tmpl w:val="208CF7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80245F8"/>
    <w:multiLevelType w:val="hybridMultilevel"/>
    <w:tmpl w:val="328A277C"/>
    <w:lvl w:ilvl="0" w:tplc="FFFFFFFF">
      <w:start w:val="1"/>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E862C11"/>
    <w:multiLevelType w:val="hybridMultilevel"/>
    <w:tmpl w:val="6F569CD8"/>
    <w:lvl w:ilvl="0" w:tplc="3EB64B02">
      <w:start w:val="1"/>
      <w:numFmt w:val="bullet"/>
      <w:lvlText w:val=""/>
      <w:lvlJc w:val="left"/>
      <w:pPr>
        <w:ind w:left="0" w:firstLine="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8ED5D14"/>
    <w:multiLevelType w:val="hybridMultilevel"/>
    <w:tmpl w:val="423C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BD5D3A"/>
    <w:multiLevelType w:val="hybridMultilevel"/>
    <w:tmpl w:val="AEA0B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2000519">
    <w:abstractNumId w:val="11"/>
  </w:num>
  <w:num w:numId="2" w16cid:durableId="223758829">
    <w:abstractNumId w:val="0"/>
  </w:num>
  <w:num w:numId="3" w16cid:durableId="292566874">
    <w:abstractNumId w:val="3"/>
  </w:num>
  <w:num w:numId="4" w16cid:durableId="1265261375">
    <w:abstractNumId w:val="12"/>
  </w:num>
  <w:num w:numId="5" w16cid:durableId="1060598979">
    <w:abstractNumId w:val="10"/>
  </w:num>
  <w:num w:numId="6" w16cid:durableId="2082630488">
    <w:abstractNumId w:val="13"/>
  </w:num>
  <w:num w:numId="7" w16cid:durableId="504783585">
    <w:abstractNumId w:val="1"/>
  </w:num>
  <w:num w:numId="8" w16cid:durableId="1439792798">
    <w:abstractNumId w:val="9"/>
  </w:num>
  <w:num w:numId="9" w16cid:durableId="507403183">
    <w:abstractNumId w:val="5"/>
  </w:num>
  <w:num w:numId="10" w16cid:durableId="1600068804">
    <w:abstractNumId w:val="8"/>
  </w:num>
  <w:num w:numId="11" w16cid:durableId="314457614">
    <w:abstractNumId w:val="6"/>
  </w:num>
  <w:num w:numId="12" w16cid:durableId="1139348324">
    <w:abstractNumId w:val="2"/>
  </w:num>
  <w:num w:numId="13" w16cid:durableId="1990353827">
    <w:abstractNumId w:val="7"/>
  </w:num>
  <w:num w:numId="14" w16cid:durableId="640815225">
    <w:abstractNumId w:val="4"/>
  </w:num>
  <w:num w:numId="15" w16cid:durableId="853346423">
    <w:abstractNumId w:val="15"/>
  </w:num>
  <w:num w:numId="16" w16cid:durableId="1880244794">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D8"/>
    <w:rsid w:val="00002638"/>
    <w:rsid w:val="00006162"/>
    <w:rsid w:val="00007E84"/>
    <w:rsid w:val="0001143C"/>
    <w:rsid w:val="00011EC5"/>
    <w:rsid w:val="0001657A"/>
    <w:rsid w:val="00016A56"/>
    <w:rsid w:val="000218AD"/>
    <w:rsid w:val="00021C9E"/>
    <w:rsid w:val="00021D68"/>
    <w:rsid w:val="000222F0"/>
    <w:rsid w:val="00022EEF"/>
    <w:rsid w:val="00025263"/>
    <w:rsid w:val="00026D22"/>
    <w:rsid w:val="00030F1F"/>
    <w:rsid w:val="000331A1"/>
    <w:rsid w:val="0003443C"/>
    <w:rsid w:val="00036521"/>
    <w:rsid w:val="00036D15"/>
    <w:rsid w:val="00037656"/>
    <w:rsid w:val="00053F50"/>
    <w:rsid w:val="0005409C"/>
    <w:rsid w:val="000548FE"/>
    <w:rsid w:val="00054A63"/>
    <w:rsid w:val="00055CCD"/>
    <w:rsid w:val="000563AF"/>
    <w:rsid w:val="00056ADA"/>
    <w:rsid w:val="00057C59"/>
    <w:rsid w:val="0006032F"/>
    <w:rsid w:val="00061106"/>
    <w:rsid w:val="00062885"/>
    <w:rsid w:val="000635DE"/>
    <w:rsid w:val="00063695"/>
    <w:rsid w:val="000651EC"/>
    <w:rsid w:val="000659FD"/>
    <w:rsid w:val="00065C9C"/>
    <w:rsid w:val="00066508"/>
    <w:rsid w:val="000676E5"/>
    <w:rsid w:val="00067E65"/>
    <w:rsid w:val="000713BF"/>
    <w:rsid w:val="00072A3E"/>
    <w:rsid w:val="000739A7"/>
    <w:rsid w:val="00073FE1"/>
    <w:rsid w:val="000744EC"/>
    <w:rsid w:val="000763AC"/>
    <w:rsid w:val="0007664A"/>
    <w:rsid w:val="000810F8"/>
    <w:rsid w:val="00083678"/>
    <w:rsid w:val="0008667D"/>
    <w:rsid w:val="000925A1"/>
    <w:rsid w:val="000952A9"/>
    <w:rsid w:val="00095C1A"/>
    <w:rsid w:val="00095EB9"/>
    <w:rsid w:val="00096553"/>
    <w:rsid w:val="000A57EA"/>
    <w:rsid w:val="000B121A"/>
    <w:rsid w:val="000B34A6"/>
    <w:rsid w:val="000B5343"/>
    <w:rsid w:val="000B615B"/>
    <w:rsid w:val="000C0B3A"/>
    <w:rsid w:val="000C1E66"/>
    <w:rsid w:val="000C5E47"/>
    <w:rsid w:val="000C7252"/>
    <w:rsid w:val="000D17DB"/>
    <w:rsid w:val="000D4CD5"/>
    <w:rsid w:val="000D50E9"/>
    <w:rsid w:val="000D609F"/>
    <w:rsid w:val="000D60A3"/>
    <w:rsid w:val="000D67AC"/>
    <w:rsid w:val="000D7BE3"/>
    <w:rsid w:val="000E1764"/>
    <w:rsid w:val="000E193D"/>
    <w:rsid w:val="000E1AAE"/>
    <w:rsid w:val="000E1B60"/>
    <w:rsid w:val="000E3887"/>
    <w:rsid w:val="000F09F9"/>
    <w:rsid w:val="000F22FC"/>
    <w:rsid w:val="000F305F"/>
    <w:rsid w:val="000F4B78"/>
    <w:rsid w:val="000F55A8"/>
    <w:rsid w:val="000F6B26"/>
    <w:rsid w:val="0010239C"/>
    <w:rsid w:val="00111757"/>
    <w:rsid w:val="00112AB1"/>
    <w:rsid w:val="00114F69"/>
    <w:rsid w:val="0011762D"/>
    <w:rsid w:val="00117CBC"/>
    <w:rsid w:val="001206FD"/>
    <w:rsid w:val="00121DC0"/>
    <w:rsid w:val="00125EE8"/>
    <w:rsid w:val="00133ADA"/>
    <w:rsid w:val="00133C8E"/>
    <w:rsid w:val="00133F02"/>
    <w:rsid w:val="00145CA0"/>
    <w:rsid w:val="00146542"/>
    <w:rsid w:val="001511A4"/>
    <w:rsid w:val="00151D06"/>
    <w:rsid w:val="00152105"/>
    <w:rsid w:val="00155E22"/>
    <w:rsid w:val="00156A67"/>
    <w:rsid w:val="00161641"/>
    <w:rsid w:val="001622FD"/>
    <w:rsid w:val="00163E91"/>
    <w:rsid w:val="00164FA7"/>
    <w:rsid w:val="00165729"/>
    <w:rsid w:val="0016698B"/>
    <w:rsid w:val="00166FFF"/>
    <w:rsid w:val="00167A05"/>
    <w:rsid w:val="00171580"/>
    <w:rsid w:val="00171D10"/>
    <w:rsid w:val="00172251"/>
    <w:rsid w:val="00174E99"/>
    <w:rsid w:val="00175AB5"/>
    <w:rsid w:val="00177301"/>
    <w:rsid w:val="00177A8D"/>
    <w:rsid w:val="001807D4"/>
    <w:rsid w:val="00181D83"/>
    <w:rsid w:val="00182596"/>
    <w:rsid w:val="00184011"/>
    <w:rsid w:val="001857EB"/>
    <w:rsid w:val="00190843"/>
    <w:rsid w:val="00193989"/>
    <w:rsid w:val="00193E6D"/>
    <w:rsid w:val="00194E0B"/>
    <w:rsid w:val="001A2545"/>
    <w:rsid w:val="001A29E4"/>
    <w:rsid w:val="001A3CD8"/>
    <w:rsid w:val="001A46CC"/>
    <w:rsid w:val="001A5DD6"/>
    <w:rsid w:val="001B2383"/>
    <w:rsid w:val="001B2CBD"/>
    <w:rsid w:val="001B3046"/>
    <w:rsid w:val="001B3450"/>
    <w:rsid w:val="001B4681"/>
    <w:rsid w:val="001B4C80"/>
    <w:rsid w:val="001B5689"/>
    <w:rsid w:val="001B6570"/>
    <w:rsid w:val="001B6E49"/>
    <w:rsid w:val="001C1EAC"/>
    <w:rsid w:val="001C3612"/>
    <w:rsid w:val="001C6A5E"/>
    <w:rsid w:val="001C6C0E"/>
    <w:rsid w:val="001D43E2"/>
    <w:rsid w:val="001D4846"/>
    <w:rsid w:val="001D4976"/>
    <w:rsid w:val="001D5962"/>
    <w:rsid w:val="001D6799"/>
    <w:rsid w:val="001D76CB"/>
    <w:rsid w:val="001E1C76"/>
    <w:rsid w:val="001E5253"/>
    <w:rsid w:val="001E54E9"/>
    <w:rsid w:val="001E7403"/>
    <w:rsid w:val="001E7C9F"/>
    <w:rsid w:val="001F044F"/>
    <w:rsid w:val="001F652B"/>
    <w:rsid w:val="001F79C4"/>
    <w:rsid w:val="001F7B30"/>
    <w:rsid w:val="001F7CD6"/>
    <w:rsid w:val="0020116F"/>
    <w:rsid w:val="002057E7"/>
    <w:rsid w:val="00207ECF"/>
    <w:rsid w:val="0021200C"/>
    <w:rsid w:val="00212793"/>
    <w:rsid w:val="002145F3"/>
    <w:rsid w:val="00214A5C"/>
    <w:rsid w:val="00215D12"/>
    <w:rsid w:val="00216D77"/>
    <w:rsid w:val="00217F48"/>
    <w:rsid w:val="00221B33"/>
    <w:rsid w:val="0022266E"/>
    <w:rsid w:val="00222827"/>
    <w:rsid w:val="00223518"/>
    <w:rsid w:val="0022390C"/>
    <w:rsid w:val="00224909"/>
    <w:rsid w:val="00232A7E"/>
    <w:rsid w:val="00240A9E"/>
    <w:rsid w:val="00241916"/>
    <w:rsid w:val="0024434D"/>
    <w:rsid w:val="00250035"/>
    <w:rsid w:val="002500A7"/>
    <w:rsid w:val="0025315D"/>
    <w:rsid w:val="002537C2"/>
    <w:rsid w:val="00254876"/>
    <w:rsid w:val="00254C57"/>
    <w:rsid w:val="00256AAC"/>
    <w:rsid w:val="00256C4B"/>
    <w:rsid w:val="00260357"/>
    <w:rsid w:val="0026044E"/>
    <w:rsid w:val="002625F5"/>
    <w:rsid w:val="002629A1"/>
    <w:rsid w:val="00264286"/>
    <w:rsid w:val="002675BF"/>
    <w:rsid w:val="00267BE5"/>
    <w:rsid w:val="00271CE8"/>
    <w:rsid w:val="0027337D"/>
    <w:rsid w:val="00273835"/>
    <w:rsid w:val="00275562"/>
    <w:rsid w:val="002761EE"/>
    <w:rsid w:val="002803F0"/>
    <w:rsid w:val="002825D9"/>
    <w:rsid w:val="00282AAA"/>
    <w:rsid w:val="0028569B"/>
    <w:rsid w:val="002862B5"/>
    <w:rsid w:val="00287C5B"/>
    <w:rsid w:val="002A0CF2"/>
    <w:rsid w:val="002A0D14"/>
    <w:rsid w:val="002A0E78"/>
    <w:rsid w:val="002A2C5C"/>
    <w:rsid w:val="002A3B8C"/>
    <w:rsid w:val="002A4A18"/>
    <w:rsid w:val="002A4EED"/>
    <w:rsid w:val="002B215B"/>
    <w:rsid w:val="002B3B5A"/>
    <w:rsid w:val="002B43E8"/>
    <w:rsid w:val="002B4E3D"/>
    <w:rsid w:val="002B6294"/>
    <w:rsid w:val="002B6D12"/>
    <w:rsid w:val="002C17B5"/>
    <w:rsid w:val="002C2D47"/>
    <w:rsid w:val="002C5942"/>
    <w:rsid w:val="002C6818"/>
    <w:rsid w:val="002C739D"/>
    <w:rsid w:val="002D1C67"/>
    <w:rsid w:val="002D2D27"/>
    <w:rsid w:val="002D470C"/>
    <w:rsid w:val="002D5815"/>
    <w:rsid w:val="002E3EE0"/>
    <w:rsid w:val="002E51E6"/>
    <w:rsid w:val="002E6128"/>
    <w:rsid w:val="002F12C8"/>
    <w:rsid w:val="002F26A7"/>
    <w:rsid w:val="002F282B"/>
    <w:rsid w:val="002F3F83"/>
    <w:rsid w:val="002F6A86"/>
    <w:rsid w:val="0030442E"/>
    <w:rsid w:val="00304B37"/>
    <w:rsid w:val="00306BFC"/>
    <w:rsid w:val="00311F88"/>
    <w:rsid w:val="0031369B"/>
    <w:rsid w:val="00313D0E"/>
    <w:rsid w:val="00315C08"/>
    <w:rsid w:val="00316350"/>
    <w:rsid w:val="00316AAC"/>
    <w:rsid w:val="00317A2A"/>
    <w:rsid w:val="00322588"/>
    <w:rsid w:val="00322D94"/>
    <w:rsid w:val="00323CAC"/>
    <w:rsid w:val="00324DD8"/>
    <w:rsid w:val="00324E7F"/>
    <w:rsid w:val="00325858"/>
    <w:rsid w:val="003314AE"/>
    <w:rsid w:val="00336317"/>
    <w:rsid w:val="003372E9"/>
    <w:rsid w:val="003375DA"/>
    <w:rsid w:val="003405EB"/>
    <w:rsid w:val="00341AEC"/>
    <w:rsid w:val="00341F4F"/>
    <w:rsid w:val="00342E98"/>
    <w:rsid w:val="00347301"/>
    <w:rsid w:val="00351C05"/>
    <w:rsid w:val="00353B0D"/>
    <w:rsid w:val="00354467"/>
    <w:rsid w:val="003547C4"/>
    <w:rsid w:val="00355941"/>
    <w:rsid w:val="00356EB0"/>
    <w:rsid w:val="00363D4D"/>
    <w:rsid w:val="00363E4E"/>
    <w:rsid w:val="00367421"/>
    <w:rsid w:val="003717BB"/>
    <w:rsid w:val="00371A06"/>
    <w:rsid w:val="00373104"/>
    <w:rsid w:val="0037331C"/>
    <w:rsid w:val="003745B3"/>
    <w:rsid w:val="00381125"/>
    <w:rsid w:val="00383B86"/>
    <w:rsid w:val="003869D1"/>
    <w:rsid w:val="003902B4"/>
    <w:rsid w:val="003903F4"/>
    <w:rsid w:val="003908BD"/>
    <w:rsid w:val="0039324B"/>
    <w:rsid w:val="003950EB"/>
    <w:rsid w:val="00397BB3"/>
    <w:rsid w:val="003A12FB"/>
    <w:rsid w:val="003A6E0E"/>
    <w:rsid w:val="003B0553"/>
    <w:rsid w:val="003B7085"/>
    <w:rsid w:val="003C0A40"/>
    <w:rsid w:val="003C0D42"/>
    <w:rsid w:val="003C1C70"/>
    <w:rsid w:val="003C253F"/>
    <w:rsid w:val="003C38EE"/>
    <w:rsid w:val="003C3F8E"/>
    <w:rsid w:val="003C4C14"/>
    <w:rsid w:val="003C7E73"/>
    <w:rsid w:val="003D06C6"/>
    <w:rsid w:val="003D0D34"/>
    <w:rsid w:val="003D14B8"/>
    <w:rsid w:val="003D1CA4"/>
    <w:rsid w:val="003D556A"/>
    <w:rsid w:val="003E4719"/>
    <w:rsid w:val="003E571E"/>
    <w:rsid w:val="003E6279"/>
    <w:rsid w:val="003F3D8A"/>
    <w:rsid w:val="003F6A5B"/>
    <w:rsid w:val="003F7986"/>
    <w:rsid w:val="0040171F"/>
    <w:rsid w:val="00402303"/>
    <w:rsid w:val="00403486"/>
    <w:rsid w:val="00403FCB"/>
    <w:rsid w:val="00404819"/>
    <w:rsid w:val="00404EBD"/>
    <w:rsid w:val="00405C84"/>
    <w:rsid w:val="00405E99"/>
    <w:rsid w:val="0041715A"/>
    <w:rsid w:val="004179FD"/>
    <w:rsid w:val="00421EFE"/>
    <w:rsid w:val="00426046"/>
    <w:rsid w:val="00426308"/>
    <w:rsid w:val="00426333"/>
    <w:rsid w:val="00426CD8"/>
    <w:rsid w:val="00426E7F"/>
    <w:rsid w:val="00434A5F"/>
    <w:rsid w:val="00434FCA"/>
    <w:rsid w:val="00436FC0"/>
    <w:rsid w:val="00440108"/>
    <w:rsid w:val="004427D4"/>
    <w:rsid w:val="00443D24"/>
    <w:rsid w:val="0044422D"/>
    <w:rsid w:val="00447D8D"/>
    <w:rsid w:val="00450225"/>
    <w:rsid w:val="004527DD"/>
    <w:rsid w:val="00456B93"/>
    <w:rsid w:val="00460EF8"/>
    <w:rsid w:val="00461A84"/>
    <w:rsid w:val="00461DDC"/>
    <w:rsid w:val="00464682"/>
    <w:rsid w:val="00464BA2"/>
    <w:rsid w:val="00464F56"/>
    <w:rsid w:val="00465F88"/>
    <w:rsid w:val="00466CD5"/>
    <w:rsid w:val="00466EFA"/>
    <w:rsid w:val="0046790C"/>
    <w:rsid w:val="0047286D"/>
    <w:rsid w:val="004733D3"/>
    <w:rsid w:val="00480266"/>
    <w:rsid w:val="004813DF"/>
    <w:rsid w:val="00483E63"/>
    <w:rsid w:val="004855E0"/>
    <w:rsid w:val="00487452"/>
    <w:rsid w:val="00487758"/>
    <w:rsid w:val="00490EEF"/>
    <w:rsid w:val="00494C5C"/>
    <w:rsid w:val="0049623B"/>
    <w:rsid w:val="00496AAA"/>
    <w:rsid w:val="004973F4"/>
    <w:rsid w:val="004A077D"/>
    <w:rsid w:val="004A161B"/>
    <w:rsid w:val="004A171C"/>
    <w:rsid w:val="004A2D32"/>
    <w:rsid w:val="004A2ECA"/>
    <w:rsid w:val="004A37B3"/>
    <w:rsid w:val="004A6E29"/>
    <w:rsid w:val="004B1275"/>
    <w:rsid w:val="004B3C36"/>
    <w:rsid w:val="004B4C6E"/>
    <w:rsid w:val="004B51FB"/>
    <w:rsid w:val="004B67C1"/>
    <w:rsid w:val="004C0788"/>
    <w:rsid w:val="004C0DD1"/>
    <w:rsid w:val="004C1AFA"/>
    <w:rsid w:val="004C25C9"/>
    <w:rsid w:val="004C3BEF"/>
    <w:rsid w:val="004C40D6"/>
    <w:rsid w:val="004C733C"/>
    <w:rsid w:val="004D0FFD"/>
    <w:rsid w:val="004D1827"/>
    <w:rsid w:val="004D1A0F"/>
    <w:rsid w:val="004D32E6"/>
    <w:rsid w:val="004D48B1"/>
    <w:rsid w:val="004D6FC4"/>
    <w:rsid w:val="004E0E3C"/>
    <w:rsid w:val="004E2626"/>
    <w:rsid w:val="004E2855"/>
    <w:rsid w:val="004E2B77"/>
    <w:rsid w:val="004E3AF5"/>
    <w:rsid w:val="004E44BE"/>
    <w:rsid w:val="004E46C0"/>
    <w:rsid w:val="004E7247"/>
    <w:rsid w:val="004F1CB9"/>
    <w:rsid w:val="004F4750"/>
    <w:rsid w:val="004F6899"/>
    <w:rsid w:val="005031AB"/>
    <w:rsid w:val="00503827"/>
    <w:rsid w:val="00506784"/>
    <w:rsid w:val="0050761F"/>
    <w:rsid w:val="0050791F"/>
    <w:rsid w:val="00511571"/>
    <w:rsid w:val="005124D1"/>
    <w:rsid w:val="00512C81"/>
    <w:rsid w:val="00513940"/>
    <w:rsid w:val="00515789"/>
    <w:rsid w:val="00516967"/>
    <w:rsid w:val="00520149"/>
    <w:rsid w:val="00521B8F"/>
    <w:rsid w:val="00525B6B"/>
    <w:rsid w:val="0052633D"/>
    <w:rsid w:val="00527036"/>
    <w:rsid w:val="0052776C"/>
    <w:rsid w:val="005325E2"/>
    <w:rsid w:val="005333D9"/>
    <w:rsid w:val="00533468"/>
    <w:rsid w:val="00533E46"/>
    <w:rsid w:val="00534969"/>
    <w:rsid w:val="005367ED"/>
    <w:rsid w:val="0053733A"/>
    <w:rsid w:val="00537378"/>
    <w:rsid w:val="00537F80"/>
    <w:rsid w:val="005404BC"/>
    <w:rsid w:val="0054211B"/>
    <w:rsid w:val="00544220"/>
    <w:rsid w:val="005443B0"/>
    <w:rsid w:val="00550289"/>
    <w:rsid w:val="00553A40"/>
    <w:rsid w:val="00555BA3"/>
    <w:rsid w:val="0055624A"/>
    <w:rsid w:val="0056293C"/>
    <w:rsid w:val="00562CB5"/>
    <w:rsid w:val="005630F2"/>
    <w:rsid w:val="00565A2D"/>
    <w:rsid w:val="00565FB5"/>
    <w:rsid w:val="00571D0D"/>
    <w:rsid w:val="00576FC1"/>
    <w:rsid w:val="00580112"/>
    <w:rsid w:val="005847A8"/>
    <w:rsid w:val="00584CC3"/>
    <w:rsid w:val="005851FB"/>
    <w:rsid w:val="00591534"/>
    <w:rsid w:val="005953EE"/>
    <w:rsid w:val="00596AAE"/>
    <w:rsid w:val="005A18C9"/>
    <w:rsid w:val="005A34F9"/>
    <w:rsid w:val="005A4B72"/>
    <w:rsid w:val="005B171E"/>
    <w:rsid w:val="005B2A52"/>
    <w:rsid w:val="005C1B65"/>
    <w:rsid w:val="005C1CB1"/>
    <w:rsid w:val="005D0D20"/>
    <w:rsid w:val="005D28C0"/>
    <w:rsid w:val="005D42EC"/>
    <w:rsid w:val="005D61A3"/>
    <w:rsid w:val="005E14C4"/>
    <w:rsid w:val="005E7727"/>
    <w:rsid w:val="005F4202"/>
    <w:rsid w:val="005F5831"/>
    <w:rsid w:val="006004D5"/>
    <w:rsid w:val="006020F6"/>
    <w:rsid w:val="00603310"/>
    <w:rsid w:val="006033AD"/>
    <w:rsid w:val="006034B1"/>
    <w:rsid w:val="00605916"/>
    <w:rsid w:val="00606CC6"/>
    <w:rsid w:val="0060759F"/>
    <w:rsid w:val="00614DB2"/>
    <w:rsid w:val="006150B7"/>
    <w:rsid w:val="00616ACC"/>
    <w:rsid w:val="00616D27"/>
    <w:rsid w:val="00620CDE"/>
    <w:rsid w:val="00621162"/>
    <w:rsid w:val="00622E5B"/>
    <w:rsid w:val="006315CC"/>
    <w:rsid w:val="0063441A"/>
    <w:rsid w:val="00636242"/>
    <w:rsid w:val="00636A71"/>
    <w:rsid w:val="006374AB"/>
    <w:rsid w:val="00637B66"/>
    <w:rsid w:val="00643AA5"/>
    <w:rsid w:val="00643D35"/>
    <w:rsid w:val="00643D4E"/>
    <w:rsid w:val="006458B2"/>
    <w:rsid w:val="00646503"/>
    <w:rsid w:val="006507E7"/>
    <w:rsid w:val="0065112C"/>
    <w:rsid w:val="00655700"/>
    <w:rsid w:val="006567DE"/>
    <w:rsid w:val="00660957"/>
    <w:rsid w:val="0066482E"/>
    <w:rsid w:val="00665C41"/>
    <w:rsid w:val="006665C2"/>
    <w:rsid w:val="006678EB"/>
    <w:rsid w:val="0067031C"/>
    <w:rsid w:val="0067351E"/>
    <w:rsid w:val="00673F43"/>
    <w:rsid w:val="006748A9"/>
    <w:rsid w:val="006766F6"/>
    <w:rsid w:val="00677481"/>
    <w:rsid w:val="00683C87"/>
    <w:rsid w:val="006841F3"/>
    <w:rsid w:val="00687A21"/>
    <w:rsid w:val="00687A95"/>
    <w:rsid w:val="006905CC"/>
    <w:rsid w:val="00694ADA"/>
    <w:rsid w:val="006A0116"/>
    <w:rsid w:val="006A05BF"/>
    <w:rsid w:val="006A0A87"/>
    <w:rsid w:val="006A0DC9"/>
    <w:rsid w:val="006A1A4B"/>
    <w:rsid w:val="006A418B"/>
    <w:rsid w:val="006A4DBA"/>
    <w:rsid w:val="006A532F"/>
    <w:rsid w:val="006A57FB"/>
    <w:rsid w:val="006B0E38"/>
    <w:rsid w:val="006B1217"/>
    <w:rsid w:val="006B15B3"/>
    <w:rsid w:val="006B332B"/>
    <w:rsid w:val="006B54A9"/>
    <w:rsid w:val="006B6910"/>
    <w:rsid w:val="006C16E4"/>
    <w:rsid w:val="006C1D78"/>
    <w:rsid w:val="006C5681"/>
    <w:rsid w:val="006C6664"/>
    <w:rsid w:val="006C7021"/>
    <w:rsid w:val="006C7AC1"/>
    <w:rsid w:val="006D5C4F"/>
    <w:rsid w:val="006D66CB"/>
    <w:rsid w:val="006E1DB4"/>
    <w:rsid w:val="006E29C7"/>
    <w:rsid w:val="006E2AEB"/>
    <w:rsid w:val="006E5DA9"/>
    <w:rsid w:val="006E60F0"/>
    <w:rsid w:val="006E7C9B"/>
    <w:rsid w:val="006F0E2E"/>
    <w:rsid w:val="006F1186"/>
    <w:rsid w:val="006F1879"/>
    <w:rsid w:val="006F3860"/>
    <w:rsid w:val="006F7160"/>
    <w:rsid w:val="00701FA4"/>
    <w:rsid w:val="00702277"/>
    <w:rsid w:val="00703E10"/>
    <w:rsid w:val="00703F7D"/>
    <w:rsid w:val="007040FA"/>
    <w:rsid w:val="007051E0"/>
    <w:rsid w:val="00705F42"/>
    <w:rsid w:val="00706992"/>
    <w:rsid w:val="007103C0"/>
    <w:rsid w:val="0071209A"/>
    <w:rsid w:val="007179F1"/>
    <w:rsid w:val="0072584A"/>
    <w:rsid w:val="00725D5E"/>
    <w:rsid w:val="00727E1B"/>
    <w:rsid w:val="00736327"/>
    <w:rsid w:val="00736E65"/>
    <w:rsid w:val="007402EF"/>
    <w:rsid w:val="00740902"/>
    <w:rsid w:val="007417C6"/>
    <w:rsid w:val="00742917"/>
    <w:rsid w:val="00742EF3"/>
    <w:rsid w:val="00743A04"/>
    <w:rsid w:val="0074410D"/>
    <w:rsid w:val="0074498C"/>
    <w:rsid w:val="00744DB6"/>
    <w:rsid w:val="007455AE"/>
    <w:rsid w:val="00753934"/>
    <w:rsid w:val="00754CF5"/>
    <w:rsid w:val="00755F06"/>
    <w:rsid w:val="00760120"/>
    <w:rsid w:val="00760482"/>
    <w:rsid w:val="007607E7"/>
    <w:rsid w:val="00761E91"/>
    <w:rsid w:val="00762858"/>
    <w:rsid w:val="00777AD5"/>
    <w:rsid w:val="007802D1"/>
    <w:rsid w:val="00780411"/>
    <w:rsid w:val="007807D1"/>
    <w:rsid w:val="00781E25"/>
    <w:rsid w:val="0078591C"/>
    <w:rsid w:val="00786A26"/>
    <w:rsid w:val="00787002"/>
    <w:rsid w:val="00791295"/>
    <w:rsid w:val="00792A81"/>
    <w:rsid w:val="00793BAF"/>
    <w:rsid w:val="00793FEC"/>
    <w:rsid w:val="00796D3C"/>
    <w:rsid w:val="00797497"/>
    <w:rsid w:val="00797580"/>
    <w:rsid w:val="007A09F8"/>
    <w:rsid w:val="007A1847"/>
    <w:rsid w:val="007A3394"/>
    <w:rsid w:val="007A75E5"/>
    <w:rsid w:val="007A78D6"/>
    <w:rsid w:val="007B0833"/>
    <w:rsid w:val="007B1D02"/>
    <w:rsid w:val="007B3D56"/>
    <w:rsid w:val="007B42F5"/>
    <w:rsid w:val="007B4AC9"/>
    <w:rsid w:val="007B6383"/>
    <w:rsid w:val="007B760A"/>
    <w:rsid w:val="007C038C"/>
    <w:rsid w:val="007C1649"/>
    <w:rsid w:val="007C1F95"/>
    <w:rsid w:val="007C45AC"/>
    <w:rsid w:val="007C6EFF"/>
    <w:rsid w:val="007D0DA4"/>
    <w:rsid w:val="007D199A"/>
    <w:rsid w:val="007D1B6E"/>
    <w:rsid w:val="007D5293"/>
    <w:rsid w:val="007D5C73"/>
    <w:rsid w:val="007D6C89"/>
    <w:rsid w:val="007D6D16"/>
    <w:rsid w:val="007E21AE"/>
    <w:rsid w:val="007E467A"/>
    <w:rsid w:val="007E6146"/>
    <w:rsid w:val="007E69EB"/>
    <w:rsid w:val="007E77BB"/>
    <w:rsid w:val="007F1988"/>
    <w:rsid w:val="007F2FEF"/>
    <w:rsid w:val="007F4316"/>
    <w:rsid w:val="007F4631"/>
    <w:rsid w:val="007F4A54"/>
    <w:rsid w:val="007F4B52"/>
    <w:rsid w:val="008059EC"/>
    <w:rsid w:val="00806685"/>
    <w:rsid w:val="00806DB2"/>
    <w:rsid w:val="008116AD"/>
    <w:rsid w:val="00813EAC"/>
    <w:rsid w:val="00814B02"/>
    <w:rsid w:val="00815FCF"/>
    <w:rsid w:val="00817B9B"/>
    <w:rsid w:val="00820242"/>
    <w:rsid w:val="00822F94"/>
    <w:rsid w:val="00825127"/>
    <w:rsid w:val="0082545C"/>
    <w:rsid w:val="00834285"/>
    <w:rsid w:val="00840FD9"/>
    <w:rsid w:val="00842021"/>
    <w:rsid w:val="008426C0"/>
    <w:rsid w:val="00842C7B"/>
    <w:rsid w:val="00845944"/>
    <w:rsid w:val="00846F28"/>
    <w:rsid w:val="0084705F"/>
    <w:rsid w:val="0085484F"/>
    <w:rsid w:val="00861207"/>
    <w:rsid w:val="008674CC"/>
    <w:rsid w:val="00875BE4"/>
    <w:rsid w:val="00876CB5"/>
    <w:rsid w:val="008773E9"/>
    <w:rsid w:val="00880D63"/>
    <w:rsid w:val="008844F7"/>
    <w:rsid w:val="00890A49"/>
    <w:rsid w:val="008950BE"/>
    <w:rsid w:val="00895192"/>
    <w:rsid w:val="00897FA1"/>
    <w:rsid w:val="008A0DA4"/>
    <w:rsid w:val="008A1EC1"/>
    <w:rsid w:val="008A2A45"/>
    <w:rsid w:val="008A4E4A"/>
    <w:rsid w:val="008A5EE7"/>
    <w:rsid w:val="008A64A2"/>
    <w:rsid w:val="008A659E"/>
    <w:rsid w:val="008B231A"/>
    <w:rsid w:val="008B552C"/>
    <w:rsid w:val="008C456F"/>
    <w:rsid w:val="008C58A9"/>
    <w:rsid w:val="008D1869"/>
    <w:rsid w:val="008D300E"/>
    <w:rsid w:val="008D3B44"/>
    <w:rsid w:val="008D712E"/>
    <w:rsid w:val="008E59F3"/>
    <w:rsid w:val="008E5ADA"/>
    <w:rsid w:val="008E6681"/>
    <w:rsid w:val="008F56B8"/>
    <w:rsid w:val="008F618D"/>
    <w:rsid w:val="008F6468"/>
    <w:rsid w:val="008F7D0C"/>
    <w:rsid w:val="00901386"/>
    <w:rsid w:val="00905579"/>
    <w:rsid w:val="00910CD9"/>
    <w:rsid w:val="00920255"/>
    <w:rsid w:val="00924A21"/>
    <w:rsid w:val="00924B50"/>
    <w:rsid w:val="00925969"/>
    <w:rsid w:val="009261C7"/>
    <w:rsid w:val="009277EC"/>
    <w:rsid w:val="00927A86"/>
    <w:rsid w:val="0093081D"/>
    <w:rsid w:val="00931564"/>
    <w:rsid w:val="00933587"/>
    <w:rsid w:val="0093421E"/>
    <w:rsid w:val="00936BC4"/>
    <w:rsid w:val="00936E28"/>
    <w:rsid w:val="00937332"/>
    <w:rsid w:val="00937679"/>
    <w:rsid w:val="009420E7"/>
    <w:rsid w:val="009549FA"/>
    <w:rsid w:val="00956CA4"/>
    <w:rsid w:val="00956D48"/>
    <w:rsid w:val="00956F54"/>
    <w:rsid w:val="00957C56"/>
    <w:rsid w:val="0096032E"/>
    <w:rsid w:val="0096123B"/>
    <w:rsid w:val="00962EE4"/>
    <w:rsid w:val="009650B1"/>
    <w:rsid w:val="00965636"/>
    <w:rsid w:val="009659F3"/>
    <w:rsid w:val="00966A22"/>
    <w:rsid w:val="00971AE5"/>
    <w:rsid w:val="00975A1F"/>
    <w:rsid w:val="009830E7"/>
    <w:rsid w:val="0099272F"/>
    <w:rsid w:val="00994CA6"/>
    <w:rsid w:val="00995ECB"/>
    <w:rsid w:val="00996214"/>
    <w:rsid w:val="009A17E3"/>
    <w:rsid w:val="009A327D"/>
    <w:rsid w:val="009A3D3E"/>
    <w:rsid w:val="009A4B16"/>
    <w:rsid w:val="009A52B0"/>
    <w:rsid w:val="009A6426"/>
    <w:rsid w:val="009A65C1"/>
    <w:rsid w:val="009B0087"/>
    <w:rsid w:val="009B02D8"/>
    <w:rsid w:val="009B1422"/>
    <w:rsid w:val="009B71C0"/>
    <w:rsid w:val="009B7B4A"/>
    <w:rsid w:val="009C095D"/>
    <w:rsid w:val="009C3793"/>
    <w:rsid w:val="009C3B7C"/>
    <w:rsid w:val="009C64FE"/>
    <w:rsid w:val="009C69AD"/>
    <w:rsid w:val="009C70F0"/>
    <w:rsid w:val="009C74AF"/>
    <w:rsid w:val="009D6797"/>
    <w:rsid w:val="009D75F3"/>
    <w:rsid w:val="009E0364"/>
    <w:rsid w:val="009E05EC"/>
    <w:rsid w:val="009E1FB8"/>
    <w:rsid w:val="009E2EF5"/>
    <w:rsid w:val="009E4C9D"/>
    <w:rsid w:val="009F2582"/>
    <w:rsid w:val="009F52E6"/>
    <w:rsid w:val="009F75E8"/>
    <w:rsid w:val="009F79AD"/>
    <w:rsid w:val="009F7D6C"/>
    <w:rsid w:val="00A00C20"/>
    <w:rsid w:val="00A00C7B"/>
    <w:rsid w:val="00A023A9"/>
    <w:rsid w:val="00A03763"/>
    <w:rsid w:val="00A0566E"/>
    <w:rsid w:val="00A075C8"/>
    <w:rsid w:val="00A12012"/>
    <w:rsid w:val="00A120EA"/>
    <w:rsid w:val="00A1332F"/>
    <w:rsid w:val="00A13F94"/>
    <w:rsid w:val="00A1414A"/>
    <w:rsid w:val="00A1437B"/>
    <w:rsid w:val="00A17FF8"/>
    <w:rsid w:val="00A21719"/>
    <w:rsid w:val="00A231B3"/>
    <w:rsid w:val="00A23569"/>
    <w:rsid w:val="00A23790"/>
    <w:rsid w:val="00A239D3"/>
    <w:rsid w:val="00A23F07"/>
    <w:rsid w:val="00A2702A"/>
    <w:rsid w:val="00A271DE"/>
    <w:rsid w:val="00A31636"/>
    <w:rsid w:val="00A326D2"/>
    <w:rsid w:val="00A32B8C"/>
    <w:rsid w:val="00A35028"/>
    <w:rsid w:val="00A352FC"/>
    <w:rsid w:val="00A35E46"/>
    <w:rsid w:val="00A41214"/>
    <w:rsid w:val="00A41ADB"/>
    <w:rsid w:val="00A42CE9"/>
    <w:rsid w:val="00A46F99"/>
    <w:rsid w:val="00A47725"/>
    <w:rsid w:val="00A47D8D"/>
    <w:rsid w:val="00A50550"/>
    <w:rsid w:val="00A51B73"/>
    <w:rsid w:val="00A543FC"/>
    <w:rsid w:val="00A60CA7"/>
    <w:rsid w:val="00A612DC"/>
    <w:rsid w:val="00A615B3"/>
    <w:rsid w:val="00A62E6F"/>
    <w:rsid w:val="00A64087"/>
    <w:rsid w:val="00A65BD0"/>
    <w:rsid w:val="00A6744B"/>
    <w:rsid w:val="00A7037C"/>
    <w:rsid w:val="00A7140B"/>
    <w:rsid w:val="00A72561"/>
    <w:rsid w:val="00A73591"/>
    <w:rsid w:val="00A7501C"/>
    <w:rsid w:val="00A7631D"/>
    <w:rsid w:val="00A800DB"/>
    <w:rsid w:val="00A83A27"/>
    <w:rsid w:val="00A84F74"/>
    <w:rsid w:val="00A84FF2"/>
    <w:rsid w:val="00A85DAF"/>
    <w:rsid w:val="00A87AC7"/>
    <w:rsid w:val="00A9086E"/>
    <w:rsid w:val="00A92DC3"/>
    <w:rsid w:val="00A92FF1"/>
    <w:rsid w:val="00A94D39"/>
    <w:rsid w:val="00A96DC9"/>
    <w:rsid w:val="00AA0C9B"/>
    <w:rsid w:val="00AA0DE8"/>
    <w:rsid w:val="00AA2744"/>
    <w:rsid w:val="00AA400B"/>
    <w:rsid w:val="00AA6107"/>
    <w:rsid w:val="00AB0405"/>
    <w:rsid w:val="00AB065D"/>
    <w:rsid w:val="00AB1E4A"/>
    <w:rsid w:val="00AB4C2F"/>
    <w:rsid w:val="00AB4EE1"/>
    <w:rsid w:val="00AB5FDF"/>
    <w:rsid w:val="00AB6383"/>
    <w:rsid w:val="00AB669C"/>
    <w:rsid w:val="00AC2E11"/>
    <w:rsid w:val="00AC61FD"/>
    <w:rsid w:val="00AC6C25"/>
    <w:rsid w:val="00AC7416"/>
    <w:rsid w:val="00AD4565"/>
    <w:rsid w:val="00AD6A51"/>
    <w:rsid w:val="00AE0BF1"/>
    <w:rsid w:val="00AE4140"/>
    <w:rsid w:val="00AE4E14"/>
    <w:rsid w:val="00AE52F6"/>
    <w:rsid w:val="00AE5671"/>
    <w:rsid w:val="00AF04B1"/>
    <w:rsid w:val="00AF186A"/>
    <w:rsid w:val="00AF1C62"/>
    <w:rsid w:val="00AF2A6D"/>
    <w:rsid w:val="00AF312B"/>
    <w:rsid w:val="00AF5314"/>
    <w:rsid w:val="00AF6B97"/>
    <w:rsid w:val="00AF739B"/>
    <w:rsid w:val="00B022A7"/>
    <w:rsid w:val="00B03713"/>
    <w:rsid w:val="00B06AED"/>
    <w:rsid w:val="00B07643"/>
    <w:rsid w:val="00B0764C"/>
    <w:rsid w:val="00B104A2"/>
    <w:rsid w:val="00B141B4"/>
    <w:rsid w:val="00B147B7"/>
    <w:rsid w:val="00B147E3"/>
    <w:rsid w:val="00B14B35"/>
    <w:rsid w:val="00B14C2E"/>
    <w:rsid w:val="00B1608A"/>
    <w:rsid w:val="00B23495"/>
    <w:rsid w:val="00B236A9"/>
    <w:rsid w:val="00B240F1"/>
    <w:rsid w:val="00B25338"/>
    <w:rsid w:val="00B256A8"/>
    <w:rsid w:val="00B25BC6"/>
    <w:rsid w:val="00B277D1"/>
    <w:rsid w:val="00B27AEA"/>
    <w:rsid w:val="00B300B2"/>
    <w:rsid w:val="00B311B5"/>
    <w:rsid w:val="00B32A29"/>
    <w:rsid w:val="00B34F53"/>
    <w:rsid w:val="00B3611A"/>
    <w:rsid w:val="00B371F9"/>
    <w:rsid w:val="00B40D04"/>
    <w:rsid w:val="00B44494"/>
    <w:rsid w:val="00B44A09"/>
    <w:rsid w:val="00B45933"/>
    <w:rsid w:val="00B52A81"/>
    <w:rsid w:val="00B5556E"/>
    <w:rsid w:val="00B5626F"/>
    <w:rsid w:val="00B613D5"/>
    <w:rsid w:val="00B62CEF"/>
    <w:rsid w:val="00B63D2D"/>
    <w:rsid w:val="00B63DD6"/>
    <w:rsid w:val="00B650DC"/>
    <w:rsid w:val="00B655CE"/>
    <w:rsid w:val="00B66F0F"/>
    <w:rsid w:val="00B70063"/>
    <w:rsid w:val="00B7198E"/>
    <w:rsid w:val="00B723FA"/>
    <w:rsid w:val="00B72D6E"/>
    <w:rsid w:val="00B75161"/>
    <w:rsid w:val="00B763B0"/>
    <w:rsid w:val="00B76B13"/>
    <w:rsid w:val="00B76BA5"/>
    <w:rsid w:val="00B77296"/>
    <w:rsid w:val="00B817BF"/>
    <w:rsid w:val="00B86100"/>
    <w:rsid w:val="00B87085"/>
    <w:rsid w:val="00B87984"/>
    <w:rsid w:val="00B87D23"/>
    <w:rsid w:val="00B87E20"/>
    <w:rsid w:val="00B90D1B"/>
    <w:rsid w:val="00B95732"/>
    <w:rsid w:val="00B95A51"/>
    <w:rsid w:val="00B96049"/>
    <w:rsid w:val="00B96E1D"/>
    <w:rsid w:val="00B96F8C"/>
    <w:rsid w:val="00B97F9A"/>
    <w:rsid w:val="00BA1310"/>
    <w:rsid w:val="00BA4428"/>
    <w:rsid w:val="00BB2CE9"/>
    <w:rsid w:val="00BB2FC4"/>
    <w:rsid w:val="00BB4166"/>
    <w:rsid w:val="00BB628B"/>
    <w:rsid w:val="00BB711B"/>
    <w:rsid w:val="00BC0556"/>
    <w:rsid w:val="00BC0E5A"/>
    <w:rsid w:val="00BC36A4"/>
    <w:rsid w:val="00BC3F10"/>
    <w:rsid w:val="00BC64AA"/>
    <w:rsid w:val="00BD077A"/>
    <w:rsid w:val="00BD1846"/>
    <w:rsid w:val="00BD1E92"/>
    <w:rsid w:val="00BD2916"/>
    <w:rsid w:val="00BD2CF2"/>
    <w:rsid w:val="00BD2DED"/>
    <w:rsid w:val="00BD34F4"/>
    <w:rsid w:val="00BD78CE"/>
    <w:rsid w:val="00BD79D6"/>
    <w:rsid w:val="00BD7F8A"/>
    <w:rsid w:val="00BE05B3"/>
    <w:rsid w:val="00BE1BF8"/>
    <w:rsid w:val="00BE4CDE"/>
    <w:rsid w:val="00BE52E9"/>
    <w:rsid w:val="00BE63DD"/>
    <w:rsid w:val="00BE7187"/>
    <w:rsid w:val="00BF1515"/>
    <w:rsid w:val="00BF26A4"/>
    <w:rsid w:val="00BF2CE3"/>
    <w:rsid w:val="00BF6FAC"/>
    <w:rsid w:val="00BF771C"/>
    <w:rsid w:val="00C012DB"/>
    <w:rsid w:val="00C04533"/>
    <w:rsid w:val="00C05A33"/>
    <w:rsid w:val="00C07324"/>
    <w:rsid w:val="00C07480"/>
    <w:rsid w:val="00C11A98"/>
    <w:rsid w:val="00C12440"/>
    <w:rsid w:val="00C13286"/>
    <w:rsid w:val="00C15424"/>
    <w:rsid w:val="00C155B4"/>
    <w:rsid w:val="00C1694B"/>
    <w:rsid w:val="00C1769A"/>
    <w:rsid w:val="00C17981"/>
    <w:rsid w:val="00C22078"/>
    <w:rsid w:val="00C22A7C"/>
    <w:rsid w:val="00C24B27"/>
    <w:rsid w:val="00C25067"/>
    <w:rsid w:val="00C25C30"/>
    <w:rsid w:val="00C30DD7"/>
    <w:rsid w:val="00C31E02"/>
    <w:rsid w:val="00C32D1C"/>
    <w:rsid w:val="00C33D7C"/>
    <w:rsid w:val="00C351C6"/>
    <w:rsid w:val="00C35744"/>
    <w:rsid w:val="00C36062"/>
    <w:rsid w:val="00C3615E"/>
    <w:rsid w:val="00C36974"/>
    <w:rsid w:val="00C371DF"/>
    <w:rsid w:val="00C373B1"/>
    <w:rsid w:val="00C37419"/>
    <w:rsid w:val="00C4051D"/>
    <w:rsid w:val="00C41F7D"/>
    <w:rsid w:val="00C45621"/>
    <w:rsid w:val="00C46A29"/>
    <w:rsid w:val="00C46AF1"/>
    <w:rsid w:val="00C47B4C"/>
    <w:rsid w:val="00C51704"/>
    <w:rsid w:val="00C54CD1"/>
    <w:rsid w:val="00C56708"/>
    <w:rsid w:val="00C61987"/>
    <w:rsid w:val="00C635FF"/>
    <w:rsid w:val="00C636D2"/>
    <w:rsid w:val="00C63EE3"/>
    <w:rsid w:val="00C65B66"/>
    <w:rsid w:val="00C65D25"/>
    <w:rsid w:val="00C6690D"/>
    <w:rsid w:val="00C70122"/>
    <w:rsid w:val="00C70E23"/>
    <w:rsid w:val="00C713AF"/>
    <w:rsid w:val="00C71738"/>
    <w:rsid w:val="00C77141"/>
    <w:rsid w:val="00C80283"/>
    <w:rsid w:val="00C81925"/>
    <w:rsid w:val="00C84406"/>
    <w:rsid w:val="00C85A56"/>
    <w:rsid w:val="00C87F64"/>
    <w:rsid w:val="00C94EB5"/>
    <w:rsid w:val="00C9623B"/>
    <w:rsid w:val="00C975A3"/>
    <w:rsid w:val="00CA14AC"/>
    <w:rsid w:val="00CA5D3C"/>
    <w:rsid w:val="00CA6478"/>
    <w:rsid w:val="00CA7D8B"/>
    <w:rsid w:val="00CB0C42"/>
    <w:rsid w:val="00CB18F4"/>
    <w:rsid w:val="00CB1D0A"/>
    <w:rsid w:val="00CB2BB8"/>
    <w:rsid w:val="00CB2C06"/>
    <w:rsid w:val="00CB44DF"/>
    <w:rsid w:val="00CB5710"/>
    <w:rsid w:val="00CC04C3"/>
    <w:rsid w:val="00CC0C6B"/>
    <w:rsid w:val="00CC53BA"/>
    <w:rsid w:val="00CC56C3"/>
    <w:rsid w:val="00CC6781"/>
    <w:rsid w:val="00CC7635"/>
    <w:rsid w:val="00CC7676"/>
    <w:rsid w:val="00CD11D6"/>
    <w:rsid w:val="00CD1F6E"/>
    <w:rsid w:val="00CD2E14"/>
    <w:rsid w:val="00CD3225"/>
    <w:rsid w:val="00CD7381"/>
    <w:rsid w:val="00CD79B6"/>
    <w:rsid w:val="00CE0144"/>
    <w:rsid w:val="00CE146C"/>
    <w:rsid w:val="00CE17E3"/>
    <w:rsid w:val="00CE2690"/>
    <w:rsid w:val="00CE3298"/>
    <w:rsid w:val="00CE44EA"/>
    <w:rsid w:val="00CE4640"/>
    <w:rsid w:val="00CE72A5"/>
    <w:rsid w:val="00CE78C3"/>
    <w:rsid w:val="00CF11B7"/>
    <w:rsid w:val="00CF479E"/>
    <w:rsid w:val="00CF62CC"/>
    <w:rsid w:val="00CF6815"/>
    <w:rsid w:val="00CF723F"/>
    <w:rsid w:val="00CF7471"/>
    <w:rsid w:val="00CF7A82"/>
    <w:rsid w:val="00D02C48"/>
    <w:rsid w:val="00D035B5"/>
    <w:rsid w:val="00D03883"/>
    <w:rsid w:val="00D04DE2"/>
    <w:rsid w:val="00D0650A"/>
    <w:rsid w:val="00D06D2F"/>
    <w:rsid w:val="00D06EDB"/>
    <w:rsid w:val="00D1077B"/>
    <w:rsid w:val="00D11A56"/>
    <w:rsid w:val="00D14009"/>
    <w:rsid w:val="00D153C3"/>
    <w:rsid w:val="00D17B0A"/>
    <w:rsid w:val="00D21FFB"/>
    <w:rsid w:val="00D31815"/>
    <w:rsid w:val="00D32928"/>
    <w:rsid w:val="00D33D4F"/>
    <w:rsid w:val="00D34C87"/>
    <w:rsid w:val="00D35C25"/>
    <w:rsid w:val="00D37D39"/>
    <w:rsid w:val="00D4005A"/>
    <w:rsid w:val="00D45418"/>
    <w:rsid w:val="00D46017"/>
    <w:rsid w:val="00D467A2"/>
    <w:rsid w:val="00D47CE8"/>
    <w:rsid w:val="00D531E5"/>
    <w:rsid w:val="00D556EF"/>
    <w:rsid w:val="00D627E0"/>
    <w:rsid w:val="00D632E8"/>
    <w:rsid w:val="00D64865"/>
    <w:rsid w:val="00D66380"/>
    <w:rsid w:val="00D66F3A"/>
    <w:rsid w:val="00D709F6"/>
    <w:rsid w:val="00D71394"/>
    <w:rsid w:val="00D72D6B"/>
    <w:rsid w:val="00D7369A"/>
    <w:rsid w:val="00D76A30"/>
    <w:rsid w:val="00D773BB"/>
    <w:rsid w:val="00D80EB5"/>
    <w:rsid w:val="00D81C49"/>
    <w:rsid w:val="00D82DAA"/>
    <w:rsid w:val="00D82FA3"/>
    <w:rsid w:val="00D8376F"/>
    <w:rsid w:val="00D839B5"/>
    <w:rsid w:val="00D84F30"/>
    <w:rsid w:val="00D85D7F"/>
    <w:rsid w:val="00D8629F"/>
    <w:rsid w:val="00D875B5"/>
    <w:rsid w:val="00D9116D"/>
    <w:rsid w:val="00D9342D"/>
    <w:rsid w:val="00D934D5"/>
    <w:rsid w:val="00D93854"/>
    <w:rsid w:val="00D96504"/>
    <w:rsid w:val="00D97556"/>
    <w:rsid w:val="00DA113F"/>
    <w:rsid w:val="00DA2979"/>
    <w:rsid w:val="00DA32F5"/>
    <w:rsid w:val="00DA7148"/>
    <w:rsid w:val="00DA7BBD"/>
    <w:rsid w:val="00DA7CB6"/>
    <w:rsid w:val="00DB279A"/>
    <w:rsid w:val="00DB5CD2"/>
    <w:rsid w:val="00DC0397"/>
    <w:rsid w:val="00DC1756"/>
    <w:rsid w:val="00DC5BEB"/>
    <w:rsid w:val="00DC7ECF"/>
    <w:rsid w:val="00DD0A54"/>
    <w:rsid w:val="00DD18F1"/>
    <w:rsid w:val="00DD3C05"/>
    <w:rsid w:val="00DD3C1E"/>
    <w:rsid w:val="00DD588A"/>
    <w:rsid w:val="00DD7183"/>
    <w:rsid w:val="00DE132E"/>
    <w:rsid w:val="00DE1582"/>
    <w:rsid w:val="00DE4096"/>
    <w:rsid w:val="00DE43C2"/>
    <w:rsid w:val="00DE4970"/>
    <w:rsid w:val="00DE5A6C"/>
    <w:rsid w:val="00DE64C1"/>
    <w:rsid w:val="00DE65D4"/>
    <w:rsid w:val="00DE65FA"/>
    <w:rsid w:val="00DF5D55"/>
    <w:rsid w:val="00DF6E1F"/>
    <w:rsid w:val="00DF71CC"/>
    <w:rsid w:val="00E00354"/>
    <w:rsid w:val="00E00631"/>
    <w:rsid w:val="00E00C65"/>
    <w:rsid w:val="00E01BDE"/>
    <w:rsid w:val="00E02303"/>
    <w:rsid w:val="00E02538"/>
    <w:rsid w:val="00E1343D"/>
    <w:rsid w:val="00E139CF"/>
    <w:rsid w:val="00E15E3B"/>
    <w:rsid w:val="00E16092"/>
    <w:rsid w:val="00E16DD6"/>
    <w:rsid w:val="00E17884"/>
    <w:rsid w:val="00E23C81"/>
    <w:rsid w:val="00E25B55"/>
    <w:rsid w:val="00E30DA7"/>
    <w:rsid w:val="00E326B7"/>
    <w:rsid w:val="00E34985"/>
    <w:rsid w:val="00E45C0D"/>
    <w:rsid w:val="00E471E8"/>
    <w:rsid w:val="00E47F06"/>
    <w:rsid w:val="00E51ACF"/>
    <w:rsid w:val="00E51E24"/>
    <w:rsid w:val="00E52E7C"/>
    <w:rsid w:val="00E545E6"/>
    <w:rsid w:val="00E55CB5"/>
    <w:rsid w:val="00E56B3F"/>
    <w:rsid w:val="00E56CFD"/>
    <w:rsid w:val="00E61AAC"/>
    <w:rsid w:val="00E65057"/>
    <w:rsid w:val="00E65780"/>
    <w:rsid w:val="00E65CA7"/>
    <w:rsid w:val="00E6633A"/>
    <w:rsid w:val="00E70C94"/>
    <w:rsid w:val="00E711B2"/>
    <w:rsid w:val="00E7180B"/>
    <w:rsid w:val="00E72E15"/>
    <w:rsid w:val="00E73B81"/>
    <w:rsid w:val="00E74008"/>
    <w:rsid w:val="00E80697"/>
    <w:rsid w:val="00E83CD8"/>
    <w:rsid w:val="00E84F5B"/>
    <w:rsid w:val="00E86C0B"/>
    <w:rsid w:val="00E91A4F"/>
    <w:rsid w:val="00E945CE"/>
    <w:rsid w:val="00E966F9"/>
    <w:rsid w:val="00EA0721"/>
    <w:rsid w:val="00EA1D06"/>
    <w:rsid w:val="00EA2B48"/>
    <w:rsid w:val="00EA367E"/>
    <w:rsid w:val="00EA3A18"/>
    <w:rsid w:val="00EA54CD"/>
    <w:rsid w:val="00EB0424"/>
    <w:rsid w:val="00EB2E75"/>
    <w:rsid w:val="00EB42CD"/>
    <w:rsid w:val="00EC0AFD"/>
    <w:rsid w:val="00EC61E3"/>
    <w:rsid w:val="00ED03D5"/>
    <w:rsid w:val="00ED03ED"/>
    <w:rsid w:val="00ED1731"/>
    <w:rsid w:val="00ED1CFE"/>
    <w:rsid w:val="00ED41E5"/>
    <w:rsid w:val="00ED4A24"/>
    <w:rsid w:val="00ED5D04"/>
    <w:rsid w:val="00ED5D45"/>
    <w:rsid w:val="00ED6277"/>
    <w:rsid w:val="00EE2617"/>
    <w:rsid w:val="00EE3505"/>
    <w:rsid w:val="00EE4A03"/>
    <w:rsid w:val="00EE4E53"/>
    <w:rsid w:val="00EE513D"/>
    <w:rsid w:val="00EF09B7"/>
    <w:rsid w:val="00EF1898"/>
    <w:rsid w:val="00EF1DAC"/>
    <w:rsid w:val="00EF2C21"/>
    <w:rsid w:val="00EF4617"/>
    <w:rsid w:val="00EF53F6"/>
    <w:rsid w:val="00EF6765"/>
    <w:rsid w:val="00F0006D"/>
    <w:rsid w:val="00F01A8F"/>
    <w:rsid w:val="00F0323C"/>
    <w:rsid w:val="00F0452A"/>
    <w:rsid w:val="00F066B6"/>
    <w:rsid w:val="00F07DE4"/>
    <w:rsid w:val="00F10228"/>
    <w:rsid w:val="00F11EDC"/>
    <w:rsid w:val="00F12416"/>
    <w:rsid w:val="00F15EFB"/>
    <w:rsid w:val="00F17371"/>
    <w:rsid w:val="00F174E4"/>
    <w:rsid w:val="00F212CB"/>
    <w:rsid w:val="00F23F35"/>
    <w:rsid w:val="00F2602D"/>
    <w:rsid w:val="00F27D1B"/>
    <w:rsid w:val="00F32A84"/>
    <w:rsid w:val="00F33FC2"/>
    <w:rsid w:val="00F353C7"/>
    <w:rsid w:val="00F35403"/>
    <w:rsid w:val="00F359EF"/>
    <w:rsid w:val="00F3755A"/>
    <w:rsid w:val="00F42CF3"/>
    <w:rsid w:val="00F4554C"/>
    <w:rsid w:val="00F47EA5"/>
    <w:rsid w:val="00F551F9"/>
    <w:rsid w:val="00F571C2"/>
    <w:rsid w:val="00F57D4F"/>
    <w:rsid w:val="00F63063"/>
    <w:rsid w:val="00F652DC"/>
    <w:rsid w:val="00F6647A"/>
    <w:rsid w:val="00F66B0A"/>
    <w:rsid w:val="00F7214D"/>
    <w:rsid w:val="00F721BE"/>
    <w:rsid w:val="00F728E0"/>
    <w:rsid w:val="00F74BFE"/>
    <w:rsid w:val="00F77602"/>
    <w:rsid w:val="00F81E53"/>
    <w:rsid w:val="00F82670"/>
    <w:rsid w:val="00F856D9"/>
    <w:rsid w:val="00F929E1"/>
    <w:rsid w:val="00F92B3D"/>
    <w:rsid w:val="00F93D45"/>
    <w:rsid w:val="00F95197"/>
    <w:rsid w:val="00F97F5D"/>
    <w:rsid w:val="00FA3086"/>
    <w:rsid w:val="00FA777A"/>
    <w:rsid w:val="00FA79D2"/>
    <w:rsid w:val="00FA7CFF"/>
    <w:rsid w:val="00FB0761"/>
    <w:rsid w:val="00FB1417"/>
    <w:rsid w:val="00FB4070"/>
    <w:rsid w:val="00FB5515"/>
    <w:rsid w:val="00FC1DCA"/>
    <w:rsid w:val="00FC22AB"/>
    <w:rsid w:val="00FC2AC3"/>
    <w:rsid w:val="00FC484E"/>
    <w:rsid w:val="00FC4B4E"/>
    <w:rsid w:val="00FC5144"/>
    <w:rsid w:val="00FC54A4"/>
    <w:rsid w:val="00FC5A20"/>
    <w:rsid w:val="00FD0D52"/>
    <w:rsid w:val="00FD3F21"/>
    <w:rsid w:val="00FE0432"/>
    <w:rsid w:val="00FE095B"/>
    <w:rsid w:val="00FE18AF"/>
    <w:rsid w:val="00FE3BAA"/>
    <w:rsid w:val="00FE3F99"/>
    <w:rsid w:val="00FE5EA9"/>
    <w:rsid w:val="00FE6DF6"/>
    <w:rsid w:val="00FE7273"/>
    <w:rsid w:val="00FE793E"/>
    <w:rsid w:val="00FF1F59"/>
    <w:rsid w:val="00FF7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E1340"/>
  <w15:docId w15:val="{36BA926B-4C54-4EA1-90CC-8CD4D7058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ind w:left="115"/>
      <w:outlineLvl w:val="0"/>
    </w:pPr>
    <w:rPr>
      <w:b/>
      <w:bCs/>
      <w:sz w:val="24"/>
      <w:szCs w:val="24"/>
    </w:rPr>
  </w:style>
  <w:style w:type="paragraph" w:styleId="Heading2">
    <w:name w:val="heading 2"/>
    <w:basedOn w:val="Normal"/>
    <w:uiPriority w:val="9"/>
    <w:unhideWhenUsed/>
    <w:qFormat/>
    <w:pPr>
      <w:ind w:left="115"/>
      <w:outlineLvl w:val="1"/>
    </w:pPr>
    <w:rPr>
      <w:b/>
      <w:bCs/>
      <w:sz w:val="24"/>
      <w:szCs w:val="24"/>
    </w:rPr>
  </w:style>
  <w:style w:type="paragraph" w:styleId="Heading4">
    <w:name w:val="heading 4"/>
    <w:basedOn w:val="Normal"/>
    <w:next w:val="Normal"/>
    <w:link w:val="Heading4Char"/>
    <w:uiPriority w:val="9"/>
    <w:unhideWhenUsed/>
    <w:qFormat/>
    <w:rsid w:val="00CF62C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7E69EB"/>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835" w:hanging="360"/>
    </w:pPr>
  </w:style>
  <w:style w:type="paragraph" w:customStyle="1" w:styleId="TableParagraph">
    <w:name w:val="Table Paragraph"/>
    <w:basedOn w:val="Normal"/>
    <w:uiPriority w:val="1"/>
    <w:qFormat/>
  </w:style>
  <w:style w:type="paragraph" w:styleId="Header">
    <w:name w:val="header"/>
    <w:basedOn w:val="Normal"/>
    <w:link w:val="HeaderChar"/>
    <w:rsid w:val="00753934"/>
    <w:pPr>
      <w:widowControl/>
      <w:tabs>
        <w:tab w:val="center" w:pos="4320"/>
        <w:tab w:val="right" w:pos="8640"/>
      </w:tabs>
      <w:autoSpaceDE/>
      <w:autoSpaceDN/>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53934"/>
    <w:rPr>
      <w:rFonts w:ascii="Times New Roman" w:eastAsia="Times New Roman" w:hAnsi="Times New Roman" w:cs="Times New Roman"/>
      <w:sz w:val="20"/>
      <w:szCs w:val="20"/>
    </w:rPr>
  </w:style>
  <w:style w:type="paragraph" w:customStyle="1" w:styleId="xmsolistparagraph">
    <w:name w:val="x_msolistparagraph"/>
    <w:basedOn w:val="Normal"/>
    <w:rsid w:val="00753934"/>
    <w:pPr>
      <w:widowControl/>
      <w:autoSpaceDE/>
      <w:autoSpaceDN/>
      <w:spacing w:before="100" w:beforeAutospacing="1" w:after="100" w:afterAutospacing="1"/>
    </w:pPr>
    <w:rPr>
      <w:rFonts w:ascii="Calibri" w:eastAsia="Calibri" w:hAnsi="Calibri" w:cs="Calibri"/>
    </w:rPr>
  </w:style>
  <w:style w:type="character" w:customStyle="1" w:styleId="BodyTextChar">
    <w:name w:val="Body Text Char"/>
    <w:basedOn w:val="DefaultParagraphFont"/>
    <w:link w:val="BodyText"/>
    <w:uiPriority w:val="1"/>
    <w:rsid w:val="00AA0C9B"/>
    <w:rPr>
      <w:rFonts w:ascii="Palatino Linotype" w:eastAsia="Palatino Linotype" w:hAnsi="Palatino Linotype" w:cs="Palatino Linotype"/>
      <w:sz w:val="24"/>
      <w:szCs w:val="24"/>
    </w:rPr>
  </w:style>
  <w:style w:type="paragraph" w:customStyle="1" w:styleId="Default">
    <w:name w:val="Default"/>
    <w:rsid w:val="00480266"/>
    <w:pPr>
      <w:widowControl/>
      <w:adjustRightInd w:val="0"/>
    </w:pPr>
    <w:rPr>
      <w:rFonts w:ascii="Arial" w:eastAsia="Times New Roman" w:hAnsi="Arial" w:cs="Arial"/>
      <w:color w:val="000000"/>
      <w:sz w:val="24"/>
      <w:szCs w:val="24"/>
    </w:rPr>
  </w:style>
  <w:style w:type="character" w:customStyle="1" w:styleId="Heading6Char">
    <w:name w:val="Heading 6 Char"/>
    <w:basedOn w:val="DefaultParagraphFont"/>
    <w:link w:val="Heading6"/>
    <w:uiPriority w:val="9"/>
    <w:semiHidden/>
    <w:rsid w:val="007E69EB"/>
    <w:rPr>
      <w:rFonts w:asciiTheme="majorHAnsi" w:eastAsiaTheme="majorEastAsia" w:hAnsiTheme="majorHAnsi" w:cstheme="majorBidi"/>
      <w:color w:val="243F60" w:themeColor="accent1" w:themeShade="7F"/>
    </w:rPr>
  </w:style>
  <w:style w:type="paragraph" w:styleId="Revision">
    <w:name w:val="Revision"/>
    <w:hidden/>
    <w:uiPriority w:val="99"/>
    <w:semiHidden/>
    <w:rsid w:val="00E45C0D"/>
    <w:pPr>
      <w:widowControl/>
      <w:autoSpaceDE/>
      <w:autoSpaceDN/>
    </w:pPr>
    <w:rPr>
      <w:rFonts w:ascii="Palatino Linotype" w:eastAsia="Palatino Linotype" w:hAnsi="Palatino Linotype" w:cs="Palatino Linotype"/>
    </w:rPr>
  </w:style>
  <w:style w:type="paragraph" w:styleId="Footer">
    <w:name w:val="footer"/>
    <w:basedOn w:val="Normal"/>
    <w:link w:val="FooterChar"/>
    <w:uiPriority w:val="99"/>
    <w:unhideWhenUsed/>
    <w:rsid w:val="008A1EC1"/>
    <w:pPr>
      <w:tabs>
        <w:tab w:val="center" w:pos="4680"/>
        <w:tab w:val="right" w:pos="9360"/>
      </w:tabs>
    </w:pPr>
  </w:style>
  <w:style w:type="character" w:customStyle="1" w:styleId="FooterChar">
    <w:name w:val="Footer Char"/>
    <w:basedOn w:val="DefaultParagraphFont"/>
    <w:link w:val="Footer"/>
    <w:uiPriority w:val="99"/>
    <w:rsid w:val="008A1EC1"/>
    <w:rPr>
      <w:rFonts w:ascii="Palatino Linotype" w:eastAsia="Palatino Linotype" w:hAnsi="Palatino Linotype" w:cs="Palatino Linotype"/>
    </w:rPr>
  </w:style>
  <w:style w:type="character" w:styleId="CommentReference">
    <w:name w:val="annotation reference"/>
    <w:basedOn w:val="DefaultParagraphFont"/>
    <w:uiPriority w:val="99"/>
    <w:semiHidden/>
    <w:unhideWhenUsed/>
    <w:rsid w:val="008A1EC1"/>
    <w:rPr>
      <w:sz w:val="16"/>
      <w:szCs w:val="16"/>
    </w:rPr>
  </w:style>
  <w:style w:type="paragraph" w:styleId="CommentText">
    <w:name w:val="annotation text"/>
    <w:basedOn w:val="Normal"/>
    <w:link w:val="CommentTextChar"/>
    <w:uiPriority w:val="99"/>
    <w:unhideWhenUsed/>
    <w:rsid w:val="008A1EC1"/>
    <w:rPr>
      <w:sz w:val="20"/>
      <w:szCs w:val="20"/>
    </w:rPr>
  </w:style>
  <w:style w:type="character" w:customStyle="1" w:styleId="CommentTextChar">
    <w:name w:val="Comment Text Char"/>
    <w:basedOn w:val="DefaultParagraphFont"/>
    <w:link w:val="CommentText"/>
    <w:uiPriority w:val="99"/>
    <w:rsid w:val="008A1EC1"/>
    <w:rPr>
      <w:rFonts w:ascii="Palatino Linotype" w:eastAsia="Palatino Linotype" w:hAnsi="Palatino Linotype" w:cs="Palatino Linotype"/>
      <w:sz w:val="20"/>
      <w:szCs w:val="20"/>
    </w:rPr>
  </w:style>
  <w:style w:type="paragraph" w:styleId="CommentSubject">
    <w:name w:val="annotation subject"/>
    <w:basedOn w:val="CommentText"/>
    <w:next w:val="CommentText"/>
    <w:link w:val="CommentSubjectChar"/>
    <w:uiPriority w:val="99"/>
    <w:semiHidden/>
    <w:unhideWhenUsed/>
    <w:rsid w:val="008A1EC1"/>
    <w:rPr>
      <w:b/>
      <w:bCs/>
    </w:rPr>
  </w:style>
  <w:style w:type="character" w:customStyle="1" w:styleId="CommentSubjectChar">
    <w:name w:val="Comment Subject Char"/>
    <w:basedOn w:val="CommentTextChar"/>
    <w:link w:val="CommentSubject"/>
    <w:uiPriority w:val="99"/>
    <w:semiHidden/>
    <w:rsid w:val="008A1EC1"/>
    <w:rPr>
      <w:rFonts w:ascii="Palatino Linotype" w:eastAsia="Palatino Linotype" w:hAnsi="Palatino Linotype" w:cs="Palatino Linotype"/>
      <w:b/>
      <w:bCs/>
      <w:sz w:val="20"/>
      <w:szCs w:val="20"/>
    </w:rPr>
  </w:style>
  <w:style w:type="paragraph" w:styleId="Caption">
    <w:name w:val="caption"/>
    <w:basedOn w:val="Normal"/>
    <w:next w:val="Normal"/>
    <w:uiPriority w:val="35"/>
    <w:unhideWhenUsed/>
    <w:qFormat/>
    <w:rsid w:val="008D3B44"/>
    <w:pPr>
      <w:widowControl/>
      <w:autoSpaceDE/>
      <w:autoSpaceDN/>
      <w:spacing w:after="200"/>
    </w:pPr>
    <w:rPr>
      <w:rFonts w:asciiTheme="minorHAnsi" w:eastAsiaTheme="minorHAnsi" w:hAnsiTheme="minorHAnsi" w:cstheme="minorBidi"/>
      <w:i/>
      <w:iCs/>
      <w:color w:val="1F497D" w:themeColor="text2"/>
      <w:sz w:val="18"/>
      <w:szCs w:val="18"/>
    </w:rPr>
  </w:style>
  <w:style w:type="paragraph" w:styleId="NormalWeb">
    <w:name w:val="Normal (Web)"/>
    <w:basedOn w:val="Normal"/>
    <w:uiPriority w:val="99"/>
    <w:semiHidden/>
    <w:unhideWhenUsed/>
    <w:rsid w:val="008D3B44"/>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ListNumber3">
    <w:name w:val="List Number 3"/>
    <w:basedOn w:val="Normal"/>
    <w:rsid w:val="006A0116"/>
    <w:pPr>
      <w:widowControl/>
      <w:numPr>
        <w:numId w:val="2"/>
      </w:numPr>
      <w:autoSpaceDE/>
      <w:autoSpaceDN/>
      <w:contextualSpacing/>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CC7635"/>
    <w:rPr>
      <w:color w:val="0000FF" w:themeColor="hyperlink"/>
      <w:u w:val="single"/>
    </w:rPr>
  </w:style>
  <w:style w:type="character" w:styleId="UnresolvedMention">
    <w:name w:val="Unresolved Mention"/>
    <w:basedOn w:val="DefaultParagraphFont"/>
    <w:uiPriority w:val="99"/>
    <w:semiHidden/>
    <w:unhideWhenUsed/>
    <w:rsid w:val="00CC7635"/>
    <w:rPr>
      <w:color w:val="605E5C"/>
      <w:shd w:val="clear" w:color="auto" w:fill="E1DFDD"/>
    </w:rPr>
  </w:style>
  <w:style w:type="character" w:customStyle="1" w:styleId="Heading4Char">
    <w:name w:val="Heading 4 Char"/>
    <w:basedOn w:val="DefaultParagraphFont"/>
    <w:link w:val="Heading4"/>
    <w:uiPriority w:val="9"/>
    <w:rsid w:val="00CF62CC"/>
    <w:rPr>
      <w:rFonts w:asciiTheme="majorHAnsi" w:eastAsiaTheme="majorEastAsia" w:hAnsiTheme="majorHAnsi" w:cstheme="majorBidi"/>
      <w:i/>
      <w:iCs/>
      <w:color w:val="365F91" w:themeColor="accent1" w:themeShade="BF"/>
    </w:rPr>
  </w:style>
  <w:style w:type="paragraph" w:styleId="NoSpacing">
    <w:name w:val="No Spacing"/>
    <w:uiPriority w:val="1"/>
    <w:qFormat/>
    <w:rsid w:val="009659F3"/>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571973">
      <w:bodyDiv w:val="1"/>
      <w:marLeft w:val="0"/>
      <w:marRight w:val="0"/>
      <w:marTop w:val="0"/>
      <w:marBottom w:val="0"/>
      <w:divBdr>
        <w:top w:val="none" w:sz="0" w:space="0" w:color="auto"/>
        <w:left w:val="none" w:sz="0" w:space="0" w:color="auto"/>
        <w:bottom w:val="none" w:sz="0" w:space="0" w:color="auto"/>
        <w:right w:val="none" w:sz="0" w:space="0" w:color="auto"/>
      </w:divBdr>
    </w:div>
    <w:div w:id="565804289">
      <w:bodyDiv w:val="1"/>
      <w:marLeft w:val="0"/>
      <w:marRight w:val="0"/>
      <w:marTop w:val="0"/>
      <w:marBottom w:val="0"/>
      <w:divBdr>
        <w:top w:val="none" w:sz="0" w:space="0" w:color="auto"/>
        <w:left w:val="none" w:sz="0" w:space="0" w:color="auto"/>
        <w:bottom w:val="none" w:sz="0" w:space="0" w:color="auto"/>
        <w:right w:val="none" w:sz="0" w:space="0" w:color="auto"/>
      </w:divBdr>
    </w:div>
    <w:div w:id="578906417">
      <w:bodyDiv w:val="1"/>
      <w:marLeft w:val="0"/>
      <w:marRight w:val="0"/>
      <w:marTop w:val="0"/>
      <w:marBottom w:val="0"/>
      <w:divBdr>
        <w:top w:val="none" w:sz="0" w:space="0" w:color="auto"/>
        <w:left w:val="none" w:sz="0" w:space="0" w:color="auto"/>
        <w:bottom w:val="none" w:sz="0" w:space="0" w:color="auto"/>
        <w:right w:val="none" w:sz="0" w:space="0" w:color="auto"/>
      </w:divBdr>
    </w:div>
    <w:div w:id="641539711">
      <w:bodyDiv w:val="1"/>
      <w:marLeft w:val="0"/>
      <w:marRight w:val="0"/>
      <w:marTop w:val="0"/>
      <w:marBottom w:val="0"/>
      <w:divBdr>
        <w:top w:val="none" w:sz="0" w:space="0" w:color="auto"/>
        <w:left w:val="none" w:sz="0" w:space="0" w:color="auto"/>
        <w:bottom w:val="none" w:sz="0" w:space="0" w:color="auto"/>
        <w:right w:val="none" w:sz="0" w:space="0" w:color="auto"/>
      </w:divBdr>
    </w:div>
    <w:div w:id="674066834">
      <w:bodyDiv w:val="1"/>
      <w:marLeft w:val="0"/>
      <w:marRight w:val="0"/>
      <w:marTop w:val="0"/>
      <w:marBottom w:val="0"/>
      <w:divBdr>
        <w:top w:val="none" w:sz="0" w:space="0" w:color="auto"/>
        <w:left w:val="none" w:sz="0" w:space="0" w:color="auto"/>
        <w:bottom w:val="none" w:sz="0" w:space="0" w:color="auto"/>
        <w:right w:val="none" w:sz="0" w:space="0" w:color="auto"/>
      </w:divBdr>
    </w:div>
    <w:div w:id="862011532">
      <w:bodyDiv w:val="1"/>
      <w:marLeft w:val="0"/>
      <w:marRight w:val="0"/>
      <w:marTop w:val="0"/>
      <w:marBottom w:val="0"/>
      <w:divBdr>
        <w:top w:val="none" w:sz="0" w:space="0" w:color="auto"/>
        <w:left w:val="none" w:sz="0" w:space="0" w:color="auto"/>
        <w:bottom w:val="none" w:sz="0" w:space="0" w:color="auto"/>
        <w:right w:val="none" w:sz="0" w:space="0" w:color="auto"/>
      </w:divBdr>
    </w:div>
    <w:div w:id="914123801">
      <w:bodyDiv w:val="1"/>
      <w:marLeft w:val="0"/>
      <w:marRight w:val="0"/>
      <w:marTop w:val="0"/>
      <w:marBottom w:val="0"/>
      <w:divBdr>
        <w:top w:val="none" w:sz="0" w:space="0" w:color="auto"/>
        <w:left w:val="none" w:sz="0" w:space="0" w:color="auto"/>
        <w:bottom w:val="none" w:sz="0" w:space="0" w:color="auto"/>
        <w:right w:val="none" w:sz="0" w:space="0" w:color="auto"/>
      </w:divBdr>
    </w:div>
    <w:div w:id="940529843">
      <w:bodyDiv w:val="1"/>
      <w:marLeft w:val="0"/>
      <w:marRight w:val="0"/>
      <w:marTop w:val="0"/>
      <w:marBottom w:val="0"/>
      <w:divBdr>
        <w:top w:val="none" w:sz="0" w:space="0" w:color="auto"/>
        <w:left w:val="none" w:sz="0" w:space="0" w:color="auto"/>
        <w:bottom w:val="none" w:sz="0" w:space="0" w:color="auto"/>
        <w:right w:val="none" w:sz="0" w:space="0" w:color="auto"/>
      </w:divBdr>
    </w:div>
    <w:div w:id="1022365940">
      <w:bodyDiv w:val="1"/>
      <w:marLeft w:val="0"/>
      <w:marRight w:val="0"/>
      <w:marTop w:val="0"/>
      <w:marBottom w:val="0"/>
      <w:divBdr>
        <w:top w:val="none" w:sz="0" w:space="0" w:color="auto"/>
        <w:left w:val="none" w:sz="0" w:space="0" w:color="auto"/>
        <w:bottom w:val="none" w:sz="0" w:space="0" w:color="auto"/>
        <w:right w:val="none" w:sz="0" w:space="0" w:color="auto"/>
      </w:divBdr>
    </w:div>
    <w:div w:id="1057123739">
      <w:bodyDiv w:val="1"/>
      <w:marLeft w:val="0"/>
      <w:marRight w:val="0"/>
      <w:marTop w:val="0"/>
      <w:marBottom w:val="0"/>
      <w:divBdr>
        <w:top w:val="none" w:sz="0" w:space="0" w:color="auto"/>
        <w:left w:val="none" w:sz="0" w:space="0" w:color="auto"/>
        <w:bottom w:val="none" w:sz="0" w:space="0" w:color="auto"/>
        <w:right w:val="none" w:sz="0" w:space="0" w:color="auto"/>
      </w:divBdr>
      <w:divsChild>
        <w:div w:id="263342941">
          <w:marLeft w:val="1267"/>
          <w:marRight w:val="0"/>
          <w:marTop w:val="120"/>
          <w:marBottom w:val="0"/>
          <w:divBdr>
            <w:top w:val="none" w:sz="0" w:space="0" w:color="auto"/>
            <w:left w:val="none" w:sz="0" w:space="0" w:color="auto"/>
            <w:bottom w:val="none" w:sz="0" w:space="0" w:color="auto"/>
            <w:right w:val="none" w:sz="0" w:space="0" w:color="auto"/>
          </w:divBdr>
        </w:div>
        <w:div w:id="315645364">
          <w:marLeft w:val="446"/>
          <w:marRight w:val="0"/>
          <w:marTop w:val="120"/>
          <w:marBottom w:val="0"/>
          <w:divBdr>
            <w:top w:val="none" w:sz="0" w:space="0" w:color="auto"/>
            <w:left w:val="none" w:sz="0" w:space="0" w:color="auto"/>
            <w:bottom w:val="none" w:sz="0" w:space="0" w:color="auto"/>
            <w:right w:val="none" w:sz="0" w:space="0" w:color="auto"/>
          </w:divBdr>
        </w:div>
        <w:div w:id="511843542">
          <w:marLeft w:val="1267"/>
          <w:marRight w:val="0"/>
          <w:marTop w:val="120"/>
          <w:marBottom w:val="0"/>
          <w:divBdr>
            <w:top w:val="none" w:sz="0" w:space="0" w:color="auto"/>
            <w:left w:val="none" w:sz="0" w:space="0" w:color="auto"/>
            <w:bottom w:val="none" w:sz="0" w:space="0" w:color="auto"/>
            <w:right w:val="none" w:sz="0" w:space="0" w:color="auto"/>
          </w:divBdr>
        </w:div>
        <w:div w:id="555556775">
          <w:marLeft w:val="1267"/>
          <w:marRight w:val="0"/>
          <w:marTop w:val="120"/>
          <w:marBottom w:val="0"/>
          <w:divBdr>
            <w:top w:val="none" w:sz="0" w:space="0" w:color="auto"/>
            <w:left w:val="none" w:sz="0" w:space="0" w:color="auto"/>
            <w:bottom w:val="none" w:sz="0" w:space="0" w:color="auto"/>
            <w:right w:val="none" w:sz="0" w:space="0" w:color="auto"/>
          </w:divBdr>
        </w:div>
        <w:div w:id="1127510176">
          <w:marLeft w:val="1267"/>
          <w:marRight w:val="0"/>
          <w:marTop w:val="120"/>
          <w:marBottom w:val="0"/>
          <w:divBdr>
            <w:top w:val="none" w:sz="0" w:space="0" w:color="auto"/>
            <w:left w:val="none" w:sz="0" w:space="0" w:color="auto"/>
            <w:bottom w:val="none" w:sz="0" w:space="0" w:color="auto"/>
            <w:right w:val="none" w:sz="0" w:space="0" w:color="auto"/>
          </w:divBdr>
        </w:div>
        <w:div w:id="1921793517">
          <w:marLeft w:val="1267"/>
          <w:marRight w:val="0"/>
          <w:marTop w:val="120"/>
          <w:marBottom w:val="0"/>
          <w:divBdr>
            <w:top w:val="none" w:sz="0" w:space="0" w:color="auto"/>
            <w:left w:val="none" w:sz="0" w:space="0" w:color="auto"/>
            <w:bottom w:val="none" w:sz="0" w:space="0" w:color="auto"/>
            <w:right w:val="none" w:sz="0" w:space="0" w:color="auto"/>
          </w:divBdr>
        </w:div>
      </w:divsChild>
    </w:div>
    <w:div w:id="1229342087">
      <w:bodyDiv w:val="1"/>
      <w:marLeft w:val="0"/>
      <w:marRight w:val="0"/>
      <w:marTop w:val="0"/>
      <w:marBottom w:val="0"/>
      <w:divBdr>
        <w:top w:val="none" w:sz="0" w:space="0" w:color="auto"/>
        <w:left w:val="none" w:sz="0" w:space="0" w:color="auto"/>
        <w:bottom w:val="none" w:sz="0" w:space="0" w:color="auto"/>
        <w:right w:val="none" w:sz="0" w:space="0" w:color="auto"/>
      </w:divBdr>
    </w:div>
    <w:div w:id="1244685586">
      <w:bodyDiv w:val="1"/>
      <w:marLeft w:val="0"/>
      <w:marRight w:val="0"/>
      <w:marTop w:val="0"/>
      <w:marBottom w:val="0"/>
      <w:divBdr>
        <w:top w:val="none" w:sz="0" w:space="0" w:color="auto"/>
        <w:left w:val="none" w:sz="0" w:space="0" w:color="auto"/>
        <w:bottom w:val="none" w:sz="0" w:space="0" w:color="auto"/>
        <w:right w:val="none" w:sz="0" w:space="0" w:color="auto"/>
      </w:divBdr>
    </w:div>
    <w:div w:id="1481188557">
      <w:bodyDiv w:val="1"/>
      <w:marLeft w:val="0"/>
      <w:marRight w:val="0"/>
      <w:marTop w:val="0"/>
      <w:marBottom w:val="0"/>
      <w:divBdr>
        <w:top w:val="none" w:sz="0" w:space="0" w:color="auto"/>
        <w:left w:val="none" w:sz="0" w:space="0" w:color="auto"/>
        <w:bottom w:val="none" w:sz="0" w:space="0" w:color="auto"/>
        <w:right w:val="none" w:sz="0" w:space="0" w:color="auto"/>
      </w:divBdr>
    </w:div>
    <w:div w:id="1574855309">
      <w:bodyDiv w:val="1"/>
      <w:marLeft w:val="0"/>
      <w:marRight w:val="0"/>
      <w:marTop w:val="0"/>
      <w:marBottom w:val="0"/>
      <w:divBdr>
        <w:top w:val="none" w:sz="0" w:space="0" w:color="auto"/>
        <w:left w:val="none" w:sz="0" w:space="0" w:color="auto"/>
        <w:bottom w:val="none" w:sz="0" w:space="0" w:color="auto"/>
        <w:right w:val="none" w:sz="0" w:space="0" w:color="auto"/>
      </w:divBdr>
    </w:div>
    <w:div w:id="1680155570">
      <w:bodyDiv w:val="1"/>
      <w:marLeft w:val="0"/>
      <w:marRight w:val="0"/>
      <w:marTop w:val="0"/>
      <w:marBottom w:val="0"/>
      <w:divBdr>
        <w:top w:val="none" w:sz="0" w:space="0" w:color="auto"/>
        <w:left w:val="none" w:sz="0" w:space="0" w:color="auto"/>
        <w:bottom w:val="none" w:sz="0" w:space="0" w:color="auto"/>
        <w:right w:val="none" w:sz="0" w:space="0" w:color="auto"/>
      </w:divBdr>
    </w:div>
    <w:div w:id="1723864591">
      <w:bodyDiv w:val="1"/>
      <w:marLeft w:val="0"/>
      <w:marRight w:val="0"/>
      <w:marTop w:val="0"/>
      <w:marBottom w:val="0"/>
      <w:divBdr>
        <w:top w:val="none" w:sz="0" w:space="0" w:color="auto"/>
        <w:left w:val="none" w:sz="0" w:space="0" w:color="auto"/>
        <w:bottom w:val="none" w:sz="0" w:space="0" w:color="auto"/>
        <w:right w:val="none" w:sz="0" w:space="0" w:color="auto"/>
      </w:divBdr>
    </w:div>
    <w:div w:id="1759516532">
      <w:bodyDiv w:val="1"/>
      <w:marLeft w:val="0"/>
      <w:marRight w:val="0"/>
      <w:marTop w:val="0"/>
      <w:marBottom w:val="0"/>
      <w:divBdr>
        <w:top w:val="none" w:sz="0" w:space="0" w:color="auto"/>
        <w:left w:val="none" w:sz="0" w:space="0" w:color="auto"/>
        <w:bottom w:val="none" w:sz="0" w:space="0" w:color="auto"/>
        <w:right w:val="none" w:sz="0" w:space="0" w:color="auto"/>
      </w:divBdr>
    </w:div>
    <w:div w:id="1848672090">
      <w:bodyDiv w:val="1"/>
      <w:marLeft w:val="0"/>
      <w:marRight w:val="0"/>
      <w:marTop w:val="0"/>
      <w:marBottom w:val="0"/>
      <w:divBdr>
        <w:top w:val="none" w:sz="0" w:space="0" w:color="auto"/>
        <w:left w:val="none" w:sz="0" w:space="0" w:color="auto"/>
        <w:bottom w:val="none" w:sz="0" w:space="0" w:color="auto"/>
        <w:right w:val="none" w:sz="0" w:space="0" w:color="auto"/>
      </w:divBdr>
    </w:div>
    <w:div w:id="1973512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16F7A-630C-4AAD-9CCF-15F9ABA17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1453</Words>
  <Characters>8287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Minutes of the Meeting of the</vt:lpstr>
    </vt:vector>
  </TitlesOfParts>
  <Company>Jefferson County Public Library</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dc:title>
  <dc:subject/>
  <dc:creator>Amber Fisher</dc:creator>
  <cp:keywords/>
  <dc:description/>
  <cp:lastModifiedBy>Amber Fisher</cp:lastModifiedBy>
  <cp:revision>3</cp:revision>
  <dcterms:created xsi:type="dcterms:W3CDTF">2026-05-19T20:23:00Z</dcterms:created>
  <dcterms:modified xsi:type="dcterms:W3CDTF">2026-06-22T15:04:00Z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2024-02-16T00:00:00Z</vt:filetime>
  </property>
  <property fmtid="{D5CDD505-2E9C-101B-9397-08002B2CF9AE}" pid="3" name="Creator">
    <vt:lpwstr>Acrobat PDFMaker 23 for Word</vt:lpwstr>
  </property>
  <property fmtid="{D5CDD505-2E9C-101B-9397-08002B2CF9AE}" pid="4" name="LastSaved">
    <vt:filetime>2025-01-16T00:00:00Z</vt:filetime>
  </property>
  <property fmtid="{D5CDD505-2E9C-101B-9397-08002B2CF9AE}" pid="5" name="Producer">
    <vt:lpwstr>Adobe PDF Library 23.8.53</vt:lpwstr>
  </property>
  <property fmtid="{D5CDD505-2E9C-101B-9397-08002B2CF9AE}" pid="6" name="SourceModified">
    <vt:lpwstr/>
  </property>
  <property fmtid="{D5CDD505-2E9C-101B-9397-08002B2CF9AE}" pid="7" name="_NewReviewCycle">
    <vt:lpwstr/>
  </property>
</Properties>
</file>