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SPECIAL</w:t>
      </w:r>
      <w:r>
        <w:rPr>
          <w:spacing w:val="-18"/>
        </w:rPr>
        <w:t> </w:t>
      </w:r>
      <w:r>
        <w:rPr/>
        <w:t>BOARD</w:t>
      </w:r>
      <w:r>
        <w:rPr>
          <w:spacing w:val="-18"/>
        </w:rPr>
        <w:t> </w:t>
      </w:r>
      <w:r>
        <w:rPr>
          <w:spacing w:val="-2"/>
        </w:rPr>
        <w:t>MEETING</w:t>
      </w:r>
    </w:p>
    <w:p>
      <w:pPr>
        <w:spacing w:before="228"/>
        <w:ind w:left="1946" w:right="1657" w:firstLine="0"/>
        <w:jc w:val="center"/>
        <w:rPr>
          <w:rFonts w:ascii="Palatino Linotype"/>
          <w:sz w:val="36"/>
        </w:rPr>
      </w:pPr>
      <w:r>
        <w:rPr>
          <w:rFonts w:ascii="Palatino Linotype"/>
          <w:sz w:val="36"/>
        </w:rPr>
        <w:t>JEFFERSON</w:t>
      </w:r>
      <w:r>
        <w:rPr>
          <w:rFonts w:ascii="Palatino Linotype"/>
          <w:spacing w:val="-14"/>
          <w:sz w:val="36"/>
        </w:rPr>
        <w:t> </w:t>
      </w:r>
      <w:r>
        <w:rPr>
          <w:rFonts w:ascii="Palatino Linotype"/>
          <w:sz w:val="36"/>
        </w:rPr>
        <w:t>COUNTY</w:t>
      </w:r>
      <w:r>
        <w:rPr>
          <w:rFonts w:ascii="Palatino Linotype"/>
          <w:spacing w:val="-14"/>
          <w:sz w:val="36"/>
        </w:rPr>
        <w:t> </w:t>
      </w:r>
      <w:r>
        <w:rPr>
          <w:rFonts w:ascii="Palatino Linotype"/>
          <w:sz w:val="36"/>
        </w:rPr>
        <w:t>PUBLIC</w:t>
      </w:r>
      <w:r>
        <w:rPr>
          <w:rFonts w:ascii="Palatino Linotype"/>
          <w:spacing w:val="-14"/>
          <w:sz w:val="36"/>
        </w:rPr>
        <w:t> </w:t>
      </w:r>
      <w:r>
        <w:rPr>
          <w:rFonts w:ascii="Palatino Linotype"/>
          <w:sz w:val="36"/>
        </w:rPr>
        <w:t>LIBRARY BOARD OF TRUSTEES</w:t>
      </w:r>
    </w:p>
    <w:p>
      <w:pPr>
        <w:spacing w:before="1"/>
        <w:ind w:left="1946" w:right="1658" w:firstLine="0"/>
        <w:jc w:val="center"/>
        <w:rPr>
          <w:rFonts w:ascii="Palatino Linotype"/>
          <w:sz w:val="28"/>
        </w:rPr>
      </w:pPr>
      <w:r>
        <w:rPr>
          <w:rFonts w:ascii="Palatino Linotype"/>
          <w:sz w:val="28"/>
        </w:rPr>
        <w:t>November</w:t>
      </w:r>
      <w:r>
        <w:rPr>
          <w:rFonts w:ascii="Palatino Linotype"/>
          <w:spacing w:val="-10"/>
          <w:sz w:val="28"/>
        </w:rPr>
        <w:t> </w:t>
      </w:r>
      <w:r>
        <w:rPr>
          <w:rFonts w:ascii="Palatino Linotype"/>
          <w:sz w:val="28"/>
        </w:rPr>
        <w:t>13,</w:t>
      </w:r>
      <w:r>
        <w:rPr>
          <w:rFonts w:ascii="Palatino Linotype"/>
          <w:spacing w:val="-10"/>
          <w:sz w:val="28"/>
        </w:rPr>
        <w:t> </w:t>
      </w:r>
      <w:r>
        <w:rPr>
          <w:rFonts w:ascii="Palatino Linotype"/>
          <w:spacing w:val="-4"/>
          <w:sz w:val="28"/>
        </w:rPr>
        <w:t>2025</w:t>
      </w:r>
    </w:p>
    <w:p>
      <w:pPr>
        <w:pStyle w:val="BodyText"/>
        <w:spacing w:before="108"/>
        <w:rPr>
          <w:rFonts w:ascii="Palatino Linotype"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5513"/>
      </w:tblGrid>
      <w:tr>
        <w:trPr>
          <w:trHeight w:val="4142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3385" cy="2234565"/>
                  <wp:effectExtent l="0" t="0" r="0" b="0"/>
                  <wp:docPr id="1" name="Image 1" descr="P7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P7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38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Kids'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Club: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Marshmallow</w:t>
            </w:r>
            <w:r>
              <w:rPr>
                <w:b/>
                <w:spacing w:val="-2"/>
                <w:sz w:val="24"/>
              </w:rPr>
              <w:t> Engineering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35807" cy="2190750"/>
                  <wp:effectExtent l="0" t="0" r="0" b="0"/>
                  <wp:docPr id="2" name="Image 2" descr="P11C3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11C3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807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20" w:lineRule="atLeast" w:before="25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Indigenous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Corporation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5280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Native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American </w:t>
            </w:r>
            <w:r>
              <w:rPr>
                <w:b/>
                <w:spacing w:val="-2"/>
                <w:sz w:val="24"/>
              </w:rPr>
              <w:t>Dance</w:t>
            </w:r>
          </w:p>
        </w:tc>
      </w:tr>
      <w:tr>
        <w:trPr>
          <w:trHeight w:val="4138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50580" cy="2234565"/>
                  <wp:effectExtent l="0" t="0" r="0" b="0"/>
                  <wp:docPr id="3" name="Image 3" descr="P14C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14C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58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Labubu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Party!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43406" cy="2190750"/>
                  <wp:effectExtent l="0" t="0" r="0" b="0"/>
                  <wp:docPr id="4" name="Image 4" descr="P18C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P18C6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06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20" w:lineRule="atLeast" w:before="20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Evergreen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Library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Memory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Café: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Performances by Kinetic Arts Dance Studio</w:t>
            </w:r>
          </w:p>
        </w:tc>
      </w:tr>
    </w:tbl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71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1451609</wp:posOffset>
            </wp:positionH>
            <wp:positionV relativeFrom="paragraph">
              <wp:posOffset>231996</wp:posOffset>
            </wp:positionV>
            <wp:extent cx="4416137" cy="115738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137" cy="115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Palatino Linotype"/>
          <w:sz w:val="20"/>
        </w:rPr>
        <w:sectPr>
          <w:type w:val="continuous"/>
          <w:pgSz w:w="12240" w:h="15840"/>
          <w:pgMar w:top="1060" w:bottom="280" w:left="360" w:right="360"/>
        </w:sect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spacing w:before="18"/>
        <w:rPr>
          <w:rFonts w:ascii="Palatino Linotype"/>
          <w:sz w:val="28"/>
        </w:rPr>
      </w:pPr>
    </w:p>
    <w:p>
      <w:pPr>
        <w:pStyle w:val="Heading1"/>
        <w:ind w:right="1947"/>
      </w:pPr>
      <w:r>
        <w:rPr/>
        <w:t>APPROVAL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AGENDA</w:t>
      </w:r>
    </w:p>
    <w:p>
      <w:pPr>
        <w:pStyle w:val="Heading1"/>
        <w:spacing w:after="0"/>
        <w:sectPr>
          <w:pgSz w:w="12240" w:h="15840"/>
          <w:pgMar w:top="1820" w:bottom="280" w:left="360" w:right="360"/>
        </w:sectPr>
      </w:pPr>
    </w:p>
    <w:p>
      <w:pPr>
        <w:spacing w:line="412" w:lineRule="exact" w:before="0"/>
        <w:ind w:left="1946" w:right="1947" w:firstLine="0"/>
        <w:jc w:val="center"/>
        <w:rPr>
          <w:rFonts w:ascii="Palatino Linotype"/>
          <w:b/>
          <w:sz w:val="32"/>
        </w:rPr>
      </w:pPr>
      <w:bookmarkStart w:name="Agenda - November 13, 2025 Special Board" w:id="1"/>
      <w:bookmarkEnd w:id="1"/>
      <w:r>
        <w:rPr/>
      </w:r>
      <w:r>
        <w:rPr>
          <w:rFonts w:ascii="Palatino Linotype"/>
          <w:b/>
          <w:sz w:val="32"/>
        </w:rPr>
        <w:t>SPECIAL</w:t>
      </w:r>
      <w:r>
        <w:rPr>
          <w:rFonts w:ascii="Palatino Linotype"/>
          <w:b/>
          <w:spacing w:val="-4"/>
          <w:sz w:val="32"/>
        </w:rPr>
        <w:t> </w:t>
      </w:r>
      <w:r>
        <w:rPr>
          <w:rFonts w:ascii="Palatino Linotype"/>
          <w:b/>
          <w:sz w:val="32"/>
        </w:rPr>
        <w:t>BOARD</w:t>
      </w:r>
      <w:r>
        <w:rPr>
          <w:rFonts w:ascii="Palatino Linotype"/>
          <w:b/>
          <w:spacing w:val="-4"/>
          <w:sz w:val="32"/>
        </w:rPr>
        <w:t> </w:t>
      </w:r>
      <w:r>
        <w:rPr>
          <w:rFonts w:ascii="Palatino Linotype"/>
          <w:b/>
          <w:sz w:val="32"/>
        </w:rPr>
        <w:t>MEETING</w:t>
      </w:r>
      <w:r>
        <w:rPr>
          <w:rFonts w:ascii="Palatino Linotype"/>
          <w:b/>
          <w:spacing w:val="-5"/>
          <w:sz w:val="32"/>
        </w:rPr>
        <w:t> </w:t>
      </w:r>
      <w:r>
        <w:rPr>
          <w:rFonts w:ascii="Palatino Linotype"/>
          <w:b/>
          <w:spacing w:val="-2"/>
          <w:sz w:val="32"/>
        </w:rPr>
        <w:t>AGENDA</w:t>
      </w:r>
    </w:p>
    <w:p>
      <w:pPr>
        <w:spacing w:before="0"/>
        <w:ind w:left="1946" w:right="1946" w:firstLine="0"/>
        <w:jc w:val="center"/>
        <w:rPr>
          <w:rFonts w:ascii="Palatino Linotype"/>
          <w:sz w:val="24"/>
        </w:rPr>
      </w:pPr>
      <w:r>
        <w:rPr>
          <w:rFonts w:ascii="Palatino Linotype"/>
          <w:sz w:val="24"/>
        </w:rPr>
        <w:t>Jefferson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County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Public</w:t>
      </w:r>
      <w:r>
        <w:rPr>
          <w:rFonts w:ascii="Palatino Linotype"/>
          <w:spacing w:val="-2"/>
          <w:sz w:val="24"/>
        </w:rPr>
        <w:t> </w:t>
      </w:r>
      <w:r>
        <w:rPr>
          <w:rFonts w:ascii="Palatino Linotype"/>
          <w:sz w:val="24"/>
        </w:rPr>
        <w:t>Library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Board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2"/>
          <w:sz w:val="24"/>
        </w:rPr>
        <w:t> Trustees</w:t>
      </w:r>
    </w:p>
    <w:p>
      <w:pPr>
        <w:pStyle w:val="BodyText"/>
        <w:spacing w:before="6"/>
        <w:rPr>
          <w:rFonts w:ascii="Palatino Linotype"/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ITEM#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Thursday,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November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13,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5:30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HYBRID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9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rFonts w:ascii="ZWAdobeF" w:hAnsi="ZWAdobeF"/>
                <w:i/>
                <w:spacing w:val="-18"/>
                <w:w w:val="102"/>
                <w:sz w:val="2"/>
              </w:rPr>
              <w:t>U</w:t>
            </w:r>
            <w:r>
              <w:rPr>
                <w:b/>
                <w:spacing w:val="2"/>
                <w:w w:val="99"/>
                <w:sz w:val="22"/>
                <w:u w:val="single"/>
              </w:rPr>
              <w:t>O</w:t>
            </w:r>
            <w:r>
              <w:rPr>
                <w:b/>
                <w:spacing w:val="3"/>
                <w:w w:val="99"/>
                <w:sz w:val="22"/>
                <w:u w:val="single"/>
              </w:rPr>
              <w:t>NLI</w:t>
            </w:r>
            <w:r>
              <w:rPr>
                <w:b/>
                <w:spacing w:val="2"/>
                <w:w w:val="99"/>
                <w:sz w:val="22"/>
                <w:u w:val="single"/>
              </w:rPr>
              <w:t>N</w:t>
            </w:r>
            <w:r>
              <w:rPr>
                <w:b/>
                <w:spacing w:val="3"/>
                <w:w w:val="99"/>
                <w:sz w:val="22"/>
                <w:u w:val="single"/>
              </w:rPr>
              <w:t>E</w:t>
            </w:r>
            <w:r>
              <w:rPr>
                <w:b/>
                <w:spacing w:val="-11"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VIA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ZOOM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IN-PERSON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LAKEWOOD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LIBRARY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ROOM</w:t>
            </w:r>
          </w:p>
        </w:tc>
      </w:tr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(4.5.8)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Trustee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announces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name.</w:t>
            </w:r>
          </w:p>
        </w:tc>
      </w:tr>
      <w:tr>
        <w:trPr>
          <w:trHeight w:val="297" w:hRule="atLeast"/>
        </w:trPr>
        <w:tc>
          <w:tcPr>
            <w:tcW w:w="2448" w:type="dxa"/>
          </w:tcPr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280" w:type="dxa"/>
          </w:tcPr>
          <w:p>
            <w:pPr>
              <w:pStyle w:val="TableParagraph"/>
              <w:spacing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Allegiance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ind w:left="0" w:right="1336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Agenda</w:t>
            </w:r>
          </w:p>
          <w:p>
            <w:pPr>
              <w:pStyle w:val="TableParagraph"/>
              <w:spacing w:line="277" w:lineRule="exact"/>
              <w:ind w:left="0" w:right="1290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278885</wp:posOffset>
                      </wp:positionH>
                      <wp:positionV relativeFrom="paragraph">
                        <wp:posOffset>366</wp:posOffset>
                      </wp:positionV>
                      <wp:extent cx="448945" cy="18859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48945" cy="188595"/>
                                <a:chExt cx="448945" cy="1885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48945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945" h="188595">
                                      <a:moveTo>
                                        <a:pt x="4488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201"/>
                                      </a:lnTo>
                                      <a:lnTo>
                                        <a:pt x="448818" y="188201"/>
                                      </a:lnTo>
                                      <a:lnTo>
                                        <a:pt x="4488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959499pt;margin-top:.028825pt;width:35.35pt;height:14.85pt;mso-position-horizontal-relative:column;mso-position-vertical-relative:paragraph;z-index:-15855616" id="docshapegroup1" coordorigin="439,1" coordsize="707,297">
                      <v:rect style="position:absolute;left:439;top:0;width:707;height:297" id="docshape2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Approve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Agenda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Chair: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second</w:t>
            </w:r>
          </w:p>
        </w:tc>
      </w:tr>
      <w:tr>
        <w:trPr>
          <w:trHeight w:val="2077" w:hRule="atLeast"/>
        </w:trPr>
        <w:tc>
          <w:tcPr>
            <w:tcW w:w="2448" w:type="dxa"/>
          </w:tcPr>
          <w:p>
            <w:pPr>
              <w:pStyle w:val="TableParagraph"/>
              <w:ind w:right="93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Updates</w:t>
            </w:r>
          </w:p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Executive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Strategy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Operations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97" w:lineRule="exact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2026+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Library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Policy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Engagement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</w:tabs>
              <w:spacing w:line="240" w:lineRule="auto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“Northwest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Jeffco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Naming”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Ends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Ends: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items.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Board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Governance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Board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Governance: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items.</w:t>
            </w:r>
          </w:p>
        </w:tc>
      </w:tr>
      <w:tr>
        <w:trPr>
          <w:trHeight w:val="2967" w:hRule="atLeast"/>
        </w:trPr>
        <w:tc>
          <w:tcPr>
            <w:tcW w:w="2448" w:type="dxa"/>
          </w:tcPr>
          <w:p>
            <w:pPr>
              <w:pStyle w:val="TableParagraph"/>
              <w:ind w:left="467" w:hanging="36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Suggest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Agenda </w:t>
            </w:r>
            <w:r>
              <w:rPr>
                <w:spacing w:val="-2"/>
                <w:sz w:val="22"/>
              </w:rPr>
              <w:t>Items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BOARD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NEXT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MEETINGS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–</w:t>
            </w:r>
          </w:p>
          <w:p>
            <w:pPr>
              <w:pStyle w:val="TableParagraph"/>
              <w:ind w:right="246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Trustees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cooperation with guidelines from Jefferson County. Information on meeting location will be posted at least one week prior to the scheduled meeting date. 2025 Board Meeting Schedule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222" w:hanging="360"/>
              <w:jc w:val="left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 Person Location: Lakewood Library Meeting Room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278" w:hanging="360"/>
              <w:jc w:val="left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 Person Location: Lakewood Library Meeting Room</w:t>
            </w:r>
          </w:p>
        </w:tc>
      </w:tr>
      <w:tr>
        <w:trPr>
          <w:trHeight w:val="3266" w:hRule="atLeast"/>
        </w:trPr>
        <w:tc>
          <w:tcPr>
            <w:tcW w:w="2448" w:type="dxa"/>
          </w:tcPr>
          <w:p>
            <w:pPr>
              <w:pStyle w:val="TableParagraph"/>
              <w:ind w:right="86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EXECUTIV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SESSION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EXECUTIVE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SESSION:</w:t>
            </w:r>
          </w:p>
          <w:p>
            <w:pPr>
              <w:pStyle w:val="TableParagraph"/>
              <w:ind w:firstLine="360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Guests: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Butler,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Attorney’s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Spirn,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Consultant </w:t>
            </w:r>
            <w:r>
              <w:rPr>
                <w:color w:val="FF0000"/>
                <w:sz w:val="22"/>
              </w:rPr>
              <w:t>Call for Motion and Second </w:t>
            </w:r>
            <w:r>
              <w:rPr>
                <w:sz w:val="22"/>
              </w:rPr>
              <w:t>to adjourn the special meeting of the Library Board of Trustees and reconvene in executive session </w:t>
            </w:r>
            <w:r>
              <w:rPr>
                <w:sz w:val="22"/>
                <w:u w:val="single"/>
              </w:rPr>
              <w:t>AND</w:t>
            </w:r>
            <w:r>
              <w:rPr>
                <w:sz w:val="22"/>
                <w:u w:val="none"/>
              </w:rPr>
              <w:t> adjourn the special Board meeting at the conclusion of the Executive Session.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0" w:after="0"/>
              <w:ind w:left="107" w:right="314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Collective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Bargaining</w:t>
            </w:r>
            <w:r>
              <w:rPr>
                <w:sz w:val="22"/>
                <w:u w:val="none"/>
              </w:rPr>
              <w:t>.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Statutory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citations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authorizing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executive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session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 this topic: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696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24-6-402(4)(e)(I)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negotiators.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7" w:val="left" w:leader="none"/>
              </w:tabs>
              <w:spacing w:line="29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24-6-402(4)(b)</w:t>
            </w:r>
            <w:r>
              <w:rPr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Conferences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with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an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attorney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local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public</w:t>
            </w:r>
          </w:p>
          <w:p>
            <w:pPr>
              <w:pStyle w:val="TableParagraph"/>
              <w:spacing w:line="278" w:lineRule="exact"/>
              <w:ind w:left="467"/>
              <w:rPr>
                <w:sz w:val="22"/>
              </w:rPr>
            </w:pPr>
            <w:r>
              <w:rPr>
                <w:color w:val="333333"/>
                <w:sz w:val="22"/>
              </w:rPr>
              <w:t>body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purposes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of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receiving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legal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advice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on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specific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legal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questions.</w:t>
            </w:r>
          </w:p>
        </w:tc>
      </w:tr>
    </w:tbl>
    <w:p>
      <w:pPr>
        <w:pStyle w:val="TableParagraph"/>
        <w:spacing w:after="0" w:line="278" w:lineRule="exact"/>
        <w:rPr>
          <w:sz w:val="22"/>
        </w:rPr>
        <w:sectPr>
          <w:pgSz w:w="12240" w:h="15840"/>
          <w:pgMar w:top="740" w:bottom="280" w:left="360" w:right="360"/>
        </w:sect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spacing w:before="18"/>
        <w:rPr>
          <w:rFonts w:ascii="Palatino Linotype"/>
          <w:sz w:val="28"/>
        </w:rPr>
      </w:pPr>
    </w:p>
    <w:p>
      <w:pPr>
        <w:pStyle w:val="Heading1"/>
        <w:ind w:left="2378"/>
      </w:pPr>
      <w:r>
        <w:rPr>
          <w:spacing w:val="-2"/>
        </w:rPr>
        <w:t>Operational</w:t>
      </w:r>
      <w:r>
        <w:rPr>
          <w:spacing w:val="2"/>
        </w:rPr>
        <w:t> </w:t>
      </w:r>
      <w:r>
        <w:rPr>
          <w:spacing w:val="-2"/>
        </w:rPr>
        <w:t>Updates</w:t>
      </w:r>
    </w:p>
    <w:p>
      <w:pPr>
        <w:spacing w:before="377"/>
        <w:ind w:left="2376" w:right="1657" w:firstLine="0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Executive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Director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&amp;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Strategy</w:t>
      </w:r>
      <w:r>
        <w:rPr>
          <w:rFonts w:ascii="Palatino Linotype"/>
          <w:b/>
          <w:spacing w:val="-11"/>
          <w:sz w:val="28"/>
        </w:rPr>
        <w:t> </w:t>
      </w:r>
      <w:r>
        <w:rPr>
          <w:rFonts w:ascii="Palatino Linotype"/>
          <w:b/>
          <w:sz w:val="28"/>
        </w:rPr>
        <w:t>and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pacing w:val="-2"/>
          <w:sz w:val="28"/>
        </w:rPr>
        <w:t>Operations</w:t>
      </w:r>
    </w:p>
    <w:p>
      <w:pPr>
        <w:spacing w:after="0"/>
        <w:jc w:val="center"/>
        <w:rPr>
          <w:rFonts w:ascii="Palatino Linotype"/>
          <w:b/>
          <w:sz w:val="28"/>
        </w:rPr>
        <w:sectPr>
          <w:pgSz w:w="12240" w:h="15840"/>
          <w:pgMar w:top="1820" w:bottom="280" w:left="360" w:right="360"/>
        </w:sectPr>
      </w:pPr>
    </w:p>
    <w:p>
      <w:pPr>
        <w:pStyle w:val="BodyText"/>
        <w:ind w:left="1080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5999019" cy="88677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019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</w:p>
    <w:p>
      <w:pPr>
        <w:pStyle w:val="BodyText"/>
        <w:tabs>
          <w:tab w:pos="2159" w:val="left" w:leader="none"/>
        </w:tabs>
        <w:spacing w:before="256"/>
        <w:ind w:left="1080"/>
      </w:pPr>
      <w:bookmarkStart w:name="2026+ Strategic Planning Memo" w:id="2"/>
      <w:bookmarkEnd w:id="2"/>
      <w:r>
        <w:rPr/>
      </w:r>
      <w:r>
        <w:rPr>
          <w:spacing w:val="-5"/>
        </w:rPr>
        <w:t>TO:</w:t>
      </w:r>
      <w:r>
        <w:rPr/>
        <w:tab/>
        <w:t>Donna</w:t>
      </w:r>
      <w:r>
        <w:rPr>
          <w:spacing w:val="-10"/>
        </w:rPr>
        <w:t> </w:t>
      </w:r>
      <w:r>
        <w:rPr/>
        <w:t>Walker,</w:t>
      </w:r>
      <w:r>
        <w:rPr>
          <w:spacing w:val="-10"/>
        </w:rPr>
        <w:t> </w:t>
      </w:r>
      <w:r>
        <w:rPr/>
        <w:t>Executive</w:t>
      </w:r>
      <w:r>
        <w:rPr>
          <w:spacing w:val="-10"/>
        </w:rPr>
        <w:t> </w:t>
      </w:r>
      <w:r>
        <w:rPr>
          <w:spacing w:val="-2"/>
        </w:rPr>
        <w:t>Director</w:t>
      </w:r>
    </w:p>
    <w:p>
      <w:pPr>
        <w:pStyle w:val="BodyText"/>
      </w:pPr>
    </w:p>
    <w:p>
      <w:pPr>
        <w:pStyle w:val="BodyText"/>
        <w:tabs>
          <w:tab w:pos="2159" w:val="left" w:leader="none"/>
        </w:tabs>
        <w:spacing w:line="480" w:lineRule="auto"/>
        <w:ind w:left="1080" w:right="5140"/>
      </w:pPr>
      <w:r>
        <w:rPr>
          <w:spacing w:val="-4"/>
        </w:rPr>
        <w:t>FROM:</w:t>
      </w:r>
      <w:r>
        <w:rPr/>
        <w:tab/>
        <w:t>Matt</w:t>
      </w:r>
      <w:r>
        <w:rPr>
          <w:spacing w:val="-7"/>
        </w:rPr>
        <w:t> </w:t>
      </w:r>
      <w:r>
        <w:rPr/>
        <w:t>Griffin,</w:t>
      </w:r>
      <w:r>
        <w:rPr>
          <w:spacing w:val="-6"/>
        </w:rPr>
        <w:t> </w:t>
      </w:r>
      <w:r>
        <w:rPr/>
        <w:t>Chief</w:t>
      </w:r>
      <w:r>
        <w:rPr>
          <w:spacing w:val="-7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Operating</w:t>
      </w:r>
      <w:r>
        <w:rPr>
          <w:spacing w:val="-7"/>
        </w:rPr>
        <w:t> </w:t>
      </w:r>
      <w:r>
        <w:rPr/>
        <w:t>Officer </w:t>
      </w:r>
      <w:r>
        <w:rPr>
          <w:spacing w:val="-2"/>
        </w:rPr>
        <w:t>DATE:</w:t>
      </w:r>
      <w:r>
        <w:rPr/>
        <w:tab/>
        <w:t>November 13, 2025</w:t>
      </w:r>
    </w:p>
    <w:p>
      <w:pPr>
        <w:pStyle w:val="BodyText"/>
        <w:tabs>
          <w:tab w:pos="2159" w:val="left" w:leader="none"/>
        </w:tabs>
        <w:ind w:left="1080"/>
      </w:pPr>
      <w:r>
        <w:rPr>
          <w:spacing w:val="-5"/>
        </w:rPr>
        <w:t>RE:</w:t>
      </w:r>
      <w:r>
        <w:rPr/>
        <w:tab/>
        <w:t>Library</w:t>
      </w:r>
      <w:r>
        <w:rPr>
          <w:spacing w:val="-9"/>
        </w:rPr>
        <w:t> </w:t>
      </w:r>
      <w:r>
        <w:rPr/>
        <w:t>Fund</w:t>
      </w:r>
      <w:r>
        <w:rPr>
          <w:spacing w:val="-7"/>
        </w:rPr>
        <w:t> </w:t>
      </w:r>
      <w:r>
        <w:rPr/>
        <w:t>Reserve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080"/>
      </w:pPr>
      <w:r>
        <w:rPr/>
        <w:t>More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2026+</w:t>
      </w:r>
      <w:r>
        <w:rPr>
          <w:spacing w:val="-8"/>
        </w:rPr>
        <w:t> </w:t>
      </w:r>
      <w:r>
        <w:rPr/>
        <w:t>Strategic</w:t>
      </w:r>
      <w:r>
        <w:rPr>
          <w:spacing w:val="-8"/>
        </w:rPr>
        <w:t> </w:t>
      </w:r>
      <w:r>
        <w:rPr/>
        <w:t>Plan</w:t>
      </w:r>
      <w:r>
        <w:rPr>
          <w:spacing w:val="-7"/>
        </w:rPr>
        <w:t> </w:t>
      </w:r>
      <w:r>
        <w:rPr/>
        <w:t>Presentation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before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meeting.</w:t>
      </w:r>
    </w:p>
    <w:p>
      <w:pPr>
        <w:pStyle w:val="BodyText"/>
        <w:spacing w:after="0"/>
        <w:sectPr>
          <w:pgSz w:w="12240" w:h="15840"/>
          <w:pgMar w:top="720" w:bottom="280" w:left="360" w:right="360"/>
        </w:sectPr>
      </w:pPr>
    </w:p>
    <w:p>
      <w:pPr>
        <w:pStyle w:val="BodyText"/>
        <w:ind w:left="1080"/>
        <w:rPr>
          <w:sz w:val="20"/>
        </w:rPr>
      </w:pPr>
      <w:r>
        <w:rPr>
          <w:sz w:val="20"/>
        </w:rPr>
        <w:drawing>
          <wp:inline distT="0" distB="0" distL="0" distR="0">
            <wp:extent cx="5999019" cy="88677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019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</w:tabs>
        <w:spacing w:before="256"/>
        <w:ind w:left="1080"/>
      </w:pPr>
      <w:bookmarkStart w:name="Library Fund Reserve Policy Memo" w:id="3"/>
      <w:bookmarkEnd w:id="3"/>
      <w:r>
        <w:rPr/>
      </w:r>
      <w:r>
        <w:rPr>
          <w:spacing w:val="-5"/>
        </w:rPr>
        <w:t>TO:</w:t>
      </w:r>
      <w:r>
        <w:rPr/>
        <w:tab/>
        <w:t>Donna</w:t>
      </w:r>
      <w:r>
        <w:rPr>
          <w:spacing w:val="-10"/>
        </w:rPr>
        <w:t> </w:t>
      </w:r>
      <w:r>
        <w:rPr/>
        <w:t>Walker,</w:t>
      </w:r>
      <w:r>
        <w:rPr>
          <w:spacing w:val="-10"/>
        </w:rPr>
        <w:t> </w:t>
      </w:r>
      <w:r>
        <w:rPr/>
        <w:t>Executive</w:t>
      </w:r>
      <w:r>
        <w:rPr>
          <w:spacing w:val="-10"/>
        </w:rPr>
        <w:t> </w:t>
      </w:r>
      <w:r>
        <w:rPr>
          <w:spacing w:val="-2"/>
        </w:rPr>
        <w:t>Director</w:t>
      </w:r>
    </w:p>
    <w:p>
      <w:pPr>
        <w:pStyle w:val="BodyText"/>
      </w:pPr>
    </w:p>
    <w:p>
      <w:pPr>
        <w:pStyle w:val="BodyText"/>
        <w:tabs>
          <w:tab w:pos="2159" w:val="left" w:leader="none"/>
        </w:tabs>
        <w:spacing w:line="480" w:lineRule="auto"/>
        <w:ind w:left="1080" w:right="5140"/>
      </w:pPr>
      <w:r>
        <w:rPr>
          <w:spacing w:val="-4"/>
        </w:rPr>
        <w:t>FROM:</w:t>
      </w:r>
      <w:r>
        <w:rPr/>
        <w:tab/>
        <w:t>Matt</w:t>
      </w:r>
      <w:r>
        <w:rPr>
          <w:spacing w:val="-7"/>
        </w:rPr>
        <w:t> </w:t>
      </w:r>
      <w:r>
        <w:rPr/>
        <w:t>Griffin,</w:t>
      </w:r>
      <w:r>
        <w:rPr>
          <w:spacing w:val="-6"/>
        </w:rPr>
        <w:t> </w:t>
      </w:r>
      <w:r>
        <w:rPr/>
        <w:t>Chief</w:t>
      </w:r>
      <w:r>
        <w:rPr>
          <w:spacing w:val="-7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Operating</w:t>
      </w:r>
      <w:r>
        <w:rPr>
          <w:spacing w:val="-7"/>
        </w:rPr>
        <w:t> </w:t>
      </w:r>
      <w:r>
        <w:rPr/>
        <w:t>Officer </w:t>
      </w:r>
      <w:r>
        <w:rPr>
          <w:spacing w:val="-2"/>
        </w:rPr>
        <w:t>DATE:</w:t>
      </w:r>
      <w:r>
        <w:rPr/>
        <w:tab/>
        <w:t>November 13, 2025</w:t>
      </w:r>
    </w:p>
    <w:p>
      <w:pPr>
        <w:pStyle w:val="BodyText"/>
        <w:tabs>
          <w:tab w:pos="2159" w:val="left" w:leader="none"/>
        </w:tabs>
        <w:ind w:left="1080"/>
      </w:pPr>
      <w:r>
        <w:rPr>
          <w:spacing w:val="-5"/>
        </w:rPr>
        <w:t>RE:</w:t>
      </w:r>
      <w:r>
        <w:rPr/>
        <w:tab/>
        <w:t>Library</w:t>
      </w:r>
      <w:r>
        <w:rPr>
          <w:spacing w:val="-9"/>
        </w:rPr>
        <w:t> </w:t>
      </w:r>
      <w:r>
        <w:rPr/>
        <w:t>Fund</w:t>
      </w:r>
      <w:r>
        <w:rPr>
          <w:spacing w:val="-7"/>
        </w:rPr>
        <w:t> </w:t>
      </w:r>
      <w:r>
        <w:rPr/>
        <w:t>Reserve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080"/>
      </w:pPr>
      <w:r>
        <w:rPr/>
        <w:t>More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Library</w:t>
      </w:r>
      <w:r>
        <w:rPr>
          <w:spacing w:val="-7"/>
        </w:rPr>
        <w:t> </w:t>
      </w:r>
      <w:r>
        <w:rPr/>
        <w:t>Fund</w:t>
      </w:r>
      <w:r>
        <w:rPr>
          <w:spacing w:val="-6"/>
        </w:rPr>
        <w:t> </w:t>
      </w:r>
      <w:r>
        <w:rPr/>
        <w:t>Reserve</w:t>
      </w:r>
      <w:r>
        <w:rPr>
          <w:spacing w:val="-7"/>
        </w:rPr>
        <w:t> </w:t>
      </w:r>
      <w:r>
        <w:rPr/>
        <w:t>Policy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before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meeting.</w:t>
      </w:r>
    </w:p>
    <w:p>
      <w:pPr>
        <w:pStyle w:val="BodyText"/>
        <w:spacing w:after="0"/>
        <w:sectPr>
          <w:pgSz w:w="12240" w:h="15840"/>
          <w:pgMar w:top="720" w:bottom="280" w:left="360" w:right="3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5"/>
        <w:rPr>
          <w:sz w:val="28"/>
        </w:rPr>
      </w:pPr>
    </w:p>
    <w:p>
      <w:pPr>
        <w:pStyle w:val="Heading1"/>
        <w:spacing w:line="480" w:lineRule="auto"/>
        <w:ind w:left="3920" w:right="1893" w:firstLine="866"/>
        <w:jc w:val="left"/>
      </w:pPr>
      <w:r>
        <w:rPr/>
        <w:t>Operational Updates Communications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Engagement</w:t>
      </w:r>
    </w:p>
    <w:p>
      <w:pPr>
        <w:pStyle w:val="Heading1"/>
        <w:spacing w:after="0" w:line="480" w:lineRule="auto"/>
        <w:jc w:val="left"/>
        <w:sectPr>
          <w:pgSz w:w="12240" w:h="15840"/>
          <w:pgMar w:top="1820" w:bottom="280" w:left="360" w:right="360"/>
        </w:sectPr>
      </w:pPr>
    </w:p>
    <w:p>
      <w:pPr>
        <w:pStyle w:val="BodyText"/>
        <w:ind w:left="1080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5999019" cy="88677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019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</w:p>
    <w:p>
      <w:pPr>
        <w:pStyle w:val="BodyText"/>
        <w:tabs>
          <w:tab w:pos="2159" w:val="left" w:leader="none"/>
        </w:tabs>
        <w:spacing w:before="256"/>
        <w:ind w:left="1080"/>
      </w:pPr>
      <w:bookmarkStart w:name="Northwest Jeffco &amp; South County Library " w:id="4"/>
      <w:bookmarkEnd w:id="4"/>
      <w:r>
        <w:rPr/>
      </w:r>
      <w:r>
        <w:rPr>
          <w:spacing w:val="-5"/>
        </w:rPr>
        <w:t>TO:</w:t>
      </w:r>
      <w:r>
        <w:rPr/>
        <w:tab/>
        <w:t>Donna</w:t>
      </w:r>
      <w:r>
        <w:rPr>
          <w:spacing w:val="-10"/>
        </w:rPr>
        <w:t> </w:t>
      </w:r>
      <w:r>
        <w:rPr/>
        <w:t>Walker,</w:t>
      </w:r>
      <w:r>
        <w:rPr>
          <w:spacing w:val="-10"/>
        </w:rPr>
        <w:t> </w:t>
      </w:r>
      <w:r>
        <w:rPr/>
        <w:t>Executive</w:t>
      </w:r>
      <w:r>
        <w:rPr>
          <w:spacing w:val="-10"/>
        </w:rPr>
        <w:t> </w:t>
      </w:r>
      <w:r>
        <w:rPr>
          <w:spacing w:val="-2"/>
        </w:rPr>
        <w:t>Director</w:t>
      </w:r>
    </w:p>
    <w:p>
      <w:pPr>
        <w:pStyle w:val="BodyText"/>
      </w:pPr>
    </w:p>
    <w:p>
      <w:pPr>
        <w:pStyle w:val="BodyText"/>
        <w:tabs>
          <w:tab w:pos="2160" w:val="left" w:leader="none"/>
        </w:tabs>
        <w:spacing w:line="480" w:lineRule="auto"/>
        <w:ind w:left="1080" w:right="3997" w:hanging="1"/>
      </w:pPr>
      <w:r>
        <w:rPr>
          <w:spacing w:val="-4"/>
        </w:rPr>
        <w:t>FROM:</w:t>
      </w:r>
      <w:r>
        <w:rPr/>
        <w:tab/>
        <w:t>Elise</w:t>
      </w:r>
      <w:r>
        <w:rPr>
          <w:spacing w:val="-7"/>
        </w:rPr>
        <w:t> </w:t>
      </w:r>
      <w:r>
        <w:rPr/>
        <w:t>Penington,</w:t>
      </w:r>
      <w:r>
        <w:rPr>
          <w:spacing w:val="-7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Communications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Engagement </w:t>
      </w:r>
      <w:r>
        <w:rPr>
          <w:spacing w:val="-2"/>
        </w:rPr>
        <w:t>DATE:</w:t>
      </w:r>
      <w:r>
        <w:rPr/>
        <w:tab/>
        <w:t>November 13, 2025</w:t>
      </w:r>
    </w:p>
    <w:p>
      <w:pPr>
        <w:pStyle w:val="BodyText"/>
        <w:tabs>
          <w:tab w:pos="2160" w:val="left" w:leader="none"/>
        </w:tabs>
        <w:ind w:left="1080"/>
      </w:pPr>
      <w:r>
        <w:rPr>
          <w:spacing w:val="-5"/>
        </w:rPr>
        <w:t>RE:</w:t>
      </w:r>
      <w:r>
        <w:rPr/>
        <w:tab/>
        <w:t>Northwest</w:t>
      </w:r>
      <w:r>
        <w:rPr>
          <w:spacing w:val="-9"/>
        </w:rPr>
        <w:t> </w:t>
      </w:r>
      <w:r>
        <w:rPr/>
        <w:t>Jeffco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South</w:t>
      </w:r>
      <w:r>
        <w:rPr>
          <w:spacing w:val="-9"/>
        </w:rPr>
        <w:t> </w:t>
      </w:r>
      <w:r>
        <w:rPr/>
        <w:t>County</w:t>
      </w:r>
      <w:r>
        <w:rPr>
          <w:spacing w:val="-8"/>
        </w:rPr>
        <w:t> </w:t>
      </w:r>
      <w:r>
        <w:rPr/>
        <w:t>Library</w:t>
      </w:r>
      <w:r>
        <w:rPr>
          <w:spacing w:val="-9"/>
        </w:rPr>
        <w:t> </w:t>
      </w:r>
      <w:r>
        <w:rPr/>
        <w:t>Naming</w:t>
      </w:r>
      <w:r>
        <w:rPr>
          <w:spacing w:val="-8"/>
        </w:rPr>
        <w:t> </w:t>
      </w:r>
      <w:r>
        <w:rPr>
          <w:spacing w:val="-2"/>
        </w:rPr>
        <w:t>Discussion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2"/>
        <w:jc w:val="both"/>
      </w:pPr>
      <w:r>
        <w:rPr/>
        <w:t>Naming</w:t>
      </w:r>
      <w:r>
        <w:rPr>
          <w:spacing w:val="-11"/>
        </w:rPr>
        <w:t> </w:t>
      </w:r>
      <w:r>
        <w:rPr>
          <w:spacing w:val="-2"/>
        </w:rPr>
        <w:t>Background</w:t>
      </w:r>
    </w:p>
    <w:p>
      <w:pPr>
        <w:pStyle w:val="BodyText"/>
        <w:spacing w:line="276" w:lineRule="auto" w:before="40"/>
        <w:ind w:left="1080" w:right="1576"/>
        <w:jc w:val="both"/>
      </w:pPr>
      <w:r>
        <w:rPr/>
        <w:t>The</w:t>
      </w:r>
      <w:r>
        <w:rPr>
          <w:spacing w:val="-3"/>
        </w:rPr>
        <w:t> </w:t>
      </w:r>
      <w:r>
        <w:rPr/>
        <w:t>naming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South</w:t>
      </w:r>
      <w:r>
        <w:rPr>
          <w:spacing w:val="-2"/>
        </w:rPr>
        <w:t> </w:t>
      </w:r>
      <w:r>
        <w:rPr/>
        <w:t>County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Northwest</w:t>
      </w:r>
      <w:r>
        <w:rPr>
          <w:spacing w:val="-3"/>
        </w:rPr>
        <w:t> </w:t>
      </w:r>
      <w:r>
        <w:rPr/>
        <w:t>Jeffco</w:t>
      </w:r>
      <w:r>
        <w:rPr>
          <w:spacing w:val="-3"/>
        </w:rPr>
        <w:t> </w:t>
      </w:r>
      <w:r>
        <w:rPr/>
        <w:t>Libraries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progressing thoughtfully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July,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steps</w:t>
      </w:r>
      <w:r>
        <w:rPr>
          <w:spacing w:val="-4"/>
        </w:rPr>
        <w:t> </w:t>
      </w:r>
      <w:r>
        <w:rPr/>
        <w:t>laid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inaugural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naming </w:t>
      </w:r>
      <w:r>
        <w:rPr>
          <w:spacing w:val="-2"/>
        </w:rPr>
        <w:t>process.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080" w:right="1101"/>
      </w:pPr>
      <w:r>
        <w:rPr/>
        <w:t>After extensive brainstorming with our internal naming teams, JCPL staff, as well as stakeholders from the Northwest Jeffco and South County communities, were invited to participate in a naming feedback survey.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in-depth</w:t>
      </w:r>
      <w:r>
        <w:rPr>
          <w:spacing w:val="-4"/>
        </w:rPr>
        <w:t> </w:t>
      </w:r>
      <w:r>
        <w:rPr/>
        <w:t>responses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survey,</w:t>
      </w:r>
      <w:r>
        <w:rPr>
          <w:spacing w:val="-4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structured</w:t>
      </w:r>
      <w:r>
        <w:rPr>
          <w:spacing w:val="-3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ranking</w:t>
      </w:r>
      <w:r>
        <w:rPr>
          <w:spacing w:val="-3"/>
        </w:rPr>
        <w:t> </w:t>
      </w:r>
      <w:r>
        <w:rPr/>
        <w:t>and evaluation process, guided our team in developing a shortlist of recommended names that were presented to the Chief Executive Team (CXO) in September.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080" w:right="1128"/>
        <w:jc w:val="both"/>
      </w:pPr>
      <w:r>
        <w:rPr/>
        <w:t>The</w:t>
      </w:r>
      <w:r>
        <w:rPr>
          <w:spacing w:val="-4"/>
        </w:rPr>
        <w:t> </w:t>
      </w:r>
      <w:r>
        <w:rPr/>
        <w:t>CXO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naming</w:t>
      </w:r>
      <w:r>
        <w:rPr>
          <w:spacing w:val="-3"/>
        </w:rPr>
        <w:t> </w:t>
      </w:r>
      <w:r>
        <w:rPr/>
        <w:t>insights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guidance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names</w:t>
      </w:r>
      <w:r>
        <w:rPr>
          <w:spacing w:val="-3"/>
        </w:rPr>
        <w:t> </w:t>
      </w:r>
      <w:r>
        <w:rPr/>
        <w:t>which,</w:t>
      </w:r>
      <w:r>
        <w:rPr>
          <w:spacing w:val="-3"/>
        </w:rPr>
        <w:t> </w:t>
      </w:r>
      <w:r>
        <w:rPr/>
        <w:t>combined with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County</w:t>
      </w:r>
      <w:r>
        <w:rPr>
          <w:spacing w:val="-1"/>
        </w:rPr>
        <w:t> </w:t>
      </w:r>
      <w:r>
        <w:rPr/>
        <w:t>Attorney’s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to confirm naming</w:t>
      </w:r>
      <w:r>
        <w:rPr>
          <w:spacing w:val="-1"/>
        </w:rPr>
        <w:t> </w:t>
      </w:r>
      <w:r>
        <w:rPr/>
        <w:t>availability,</w:t>
      </w:r>
      <w:r>
        <w:rPr>
          <w:spacing w:val="-2"/>
        </w:rPr>
        <w:t> </w:t>
      </w:r>
      <w:r>
        <w:rPr/>
        <w:t>resulted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names that will be presented to the Board tonight.</w:t>
      </w:r>
    </w:p>
    <w:p>
      <w:pPr>
        <w:pStyle w:val="BodyText"/>
        <w:spacing w:before="39"/>
      </w:pPr>
    </w:p>
    <w:p>
      <w:pPr>
        <w:pStyle w:val="Heading2"/>
      </w:pPr>
      <w:r>
        <w:rPr/>
        <w:t>Next</w:t>
      </w:r>
      <w:r>
        <w:rPr>
          <w:spacing w:val="-9"/>
        </w:rPr>
        <w:t> </w:t>
      </w:r>
      <w:r>
        <w:rPr>
          <w:spacing w:val="-2"/>
        </w:rPr>
        <w:t>Steps</w:t>
      </w:r>
    </w:p>
    <w:p>
      <w:pPr>
        <w:pStyle w:val="BodyText"/>
        <w:spacing w:line="276" w:lineRule="auto" w:before="41"/>
        <w:ind w:left="1079" w:right="1101"/>
      </w:pPr>
      <w:r>
        <w:rPr/>
        <w:t>The list presented for Board discussion this evening reflects extensive community and historical</w:t>
      </w:r>
      <w:r>
        <w:rPr/>
        <w:t> research, as well as feedback and insights from staff, leadership, community members and Jefferson County’s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team.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incorporate</w:t>
      </w:r>
      <w:r>
        <w:rPr>
          <w:spacing w:val="-4"/>
        </w:rPr>
        <w:t> </w:t>
      </w:r>
      <w:r>
        <w:rPr/>
        <w:t>tonight’s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/>
        <w:t>bringing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item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Board for final naming selection.</w:t>
      </w:r>
    </w:p>
    <w:p>
      <w:pPr>
        <w:pStyle w:val="BodyText"/>
        <w:spacing w:before="41"/>
      </w:pPr>
    </w:p>
    <w:p>
      <w:pPr>
        <w:pStyle w:val="BodyText"/>
        <w:ind w:left="1080"/>
        <w:jc w:val="both"/>
      </w:pPr>
      <w:r>
        <w:rPr/>
        <w:t>We</w:t>
      </w:r>
      <w:r>
        <w:rPr>
          <w:spacing w:val="-7"/>
        </w:rPr>
        <w:t> </w:t>
      </w:r>
      <w:r>
        <w:rPr/>
        <w:t>appreciate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consideration,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look</w:t>
      </w:r>
      <w:r>
        <w:rPr>
          <w:spacing w:val="-7"/>
        </w:rPr>
        <w:t> </w:t>
      </w:r>
      <w:r>
        <w:rPr/>
        <w:t>forward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discussion.</w:t>
      </w:r>
    </w:p>
    <w:sectPr>
      <w:pgSz w:w="12240" w:h="15840"/>
      <w:pgMar w:top="7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ZWAdobeF">
    <w:altName w:val="ZWAdobeF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107" w:hanging="312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1"/>
        <w:sz w:val="22"/>
        <w:szCs w:val="22"/>
        <w:u w:val="single" w:color="0000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67" w:hanging="3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67" w:hanging="3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46" w:right="1657"/>
      <w:jc w:val="center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8" w:lineRule="exact"/>
      <w:ind w:left="1946" w:right="1660"/>
      <w:jc w:val="center"/>
    </w:pPr>
    <w:rPr>
      <w:rFonts w:ascii="Palatino Linotype" w:hAnsi="Palatino Linotype" w:eastAsia="Palatino Linotype" w:cs="Palatino Linotype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JCPL</dc:creator>
  <dc:title>11-13-25 Speical Meeting Board Report</dc:title>
  <dcterms:created xsi:type="dcterms:W3CDTF">2025-11-06T19:05:43Z</dcterms:created>
  <dcterms:modified xsi:type="dcterms:W3CDTF">2025-11-06T19:05:43Z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2025-11-06T00:00:00Z</vt:filetime>
  </property>
  <property fmtid="{D5CDD505-2E9C-101B-9397-08002B2CF9AE}" pid="5" name="Producer">
    <vt:lpwstr>Adobe PDF Library 25.1.20</vt:lpwstr>
  </property>
</Properties>
</file>