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10046" w14:textId="77777777" w:rsidR="00311BE2" w:rsidRPr="009C0341" w:rsidRDefault="009C0341" w:rsidP="00311BE2">
      <w:pPr>
        <w:jc w:val="center"/>
        <w:rPr>
          <w:rFonts w:cstheme="minorHAnsi"/>
          <w:b/>
          <w:lang w:val="es-ES"/>
        </w:rPr>
      </w:pPr>
      <w:r w:rsidRPr="00440FDF">
        <w:rPr>
          <w:rFonts w:cstheme="minorHAnsi"/>
          <w:b/>
          <w:lang w:val="es"/>
        </w:rPr>
        <w:t>Concurso de redacción para adolescentes “Colorea nuestro mundo”</w:t>
      </w:r>
    </w:p>
    <w:p w14:paraId="13A44D28" w14:textId="77777777" w:rsidR="00B92CCA" w:rsidRPr="009C0341" w:rsidRDefault="00B92CCA" w:rsidP="00494792">
      <w:pPr>
        <w:jc w:val="center"/>
        <w:rPr>
          <w:rFonts w:cstheme="minorHAnsi"/>
          <w:b/>
          <w:lang w:val="es-ES"/>
        </w:rPr>
      </w:pPr>
    </w:p>
    <w:p w14:paraId="2130B533" w14:textId="77777777" w:rsidR="00E706C6" w:rsidRPr="009C0341" w:rsidRDefault="009C0341" w:rsidP="00E706C6">
      <w:pPr>
        <w:spacing w:after="0"/>
        <w:rPr>
          <w:u w:val="single"/>
          <w:lang w:val="es-ES"/>
        </w:rPr>
      </w:pPr>
      <w:r>
        <w:rPr>
          <w:u w:val="single"/>
          <w:lang w:val="es"/>
        </w:rPr>
        <w:t>CÓMO FUNCIONA</w:t>
      </w:r>
    </w:p>
    <w:p w14:paraId="64A42BCF" w14:textId="77777777" w:rsidR="00E706C6" w:rsidRPr="009C0341" w:rsidRDefault="009C0341" w:rsidP="00E706C6">
      <w:pPr>
        <w:spacing w:after="0"/>
        <w:rPr>
          <w:lang w:val="es-ES"/>
        </w:rPr>
      </w:pPr>
      <w:r>
        <w:rPr>
          <w:lang w:val="es"/>
        </w:rPr>
        <w:t xml:space="preserve">Los preadolescentes y adolescentes del Condado de Jefferson tendrán la oportunidad de crear historias interesantes, ganar premios y la posibilidad de que sus obras sean </w:t>
      </w:r>
      <w:r>
        <w:rPr>
          <w:lang w:val="es"/>
        </w:rPr>
        <w:t>evaluadas por autores locales cuyas obras han sido publicadas. Esta oportunidad única para que fomentes el crecimiento de tu creatividad (y tus dotes de escritor) es por la duración del Desafío de Verano de la Biblioteca, así que empieza cuando estés listo y entrega tu participación antes del 31 de julio.</w:t>
      </w:r>
    </w:p>
    <w:p w14:paraId="09318C94" w14:textId="77777777" w:rsidR="00E706C6" w:rsidRPr="009C0341" w:rsidRDefault="00E706C6" w:rsidP="00E706C6">
      <w:pPr>
        <w:spacing w:after="0"/>
        <w:rPr>
          <w:lang w:val="es-ES"/>
        </w:rPr>
      </w:pPr>
    </w:p>
    <w:p w14:paraId="4CEABE37" w14:textId="77777777" w:rsidR="00E706C6" w:rsidRPr="009C0341" w:rsidRDefault="009C0341" w:rsidP="00E706C6">
      <w:pPr>
        <w:spacing w:after="0"/>
        <w:rPr>
          <w:lang w:val="es-ES"/>
        </w:rPr>
      </w:pPr>
      <w:r w:rsidRPr="00903686">
        <w:rPr>
          <w:lang w:val="es"/>
        </w:rPr>
        <w:t xml:space="preserve">El concurso constará de tres categorías: </w:t>
      </w:r>
    </w:p>
    <w:p w14:paraId="64902383" w14:textId="77777777" w:rsidR="00E706C6" w:rsidRPr="00434E1C" w:rsidRDefault="009C0341" w:rsidP="00E706C6">
      <w:pPr>
        <w:pStyle w:val="ListParagraph"/>
        <w:numPr>
          <w:ilvl w:val="0"/>
          <w:numId w:val="18"/>
        </w:numPr>
        <w:spacing w:after="0" w:line="256" w:lineRule="auto"/>
      </w:pPr>
      <w:r w:rsidRPr="00434E1C">
        <w:rPr>
          <w:lang w:val="es"/>
        </w:rPr>
        <w:t>Escuela media</w:t>
      </w:r>
    </w:p>
    <w:p w14:paraId="08AF4923" w14:textId="77777777" w:rsidR="00E706C6" w:rsidRPr="00434E1C" w:rsidRDefault="009C0341" w:rsidP="00E706C6">
      <w:pPr>
        <w:pStyle w:val="ListParagraph"/>
        <w:numPr>
          <w:ilvl w:val="0"/>
          <w:numId w:val="18"/>
        </w:numPr>
        <w:spacing w:after="0" w:line="256" w:lineRule="auto"/>
      </w:pPr>
      <w:r w:rsidRPr="00434E1C">
        <w:rPr>
          <w:lang w:val="es"/>
        </w:rPr>
        <w:t>Escuela secundaria</w:t>
      </w:r>
    </w:p>
    <w:p w14:paraId="47957072" w14:textId="77777777" w:rsidR="00E706C6" w:rsidRPr="009C0341" w:rsidRDefault="009C0341" w:rsidP="00E706C6">
      <w:pPr>
        <w:pStyle w:val="ListParagraph"/>
        <w:numPr>
          <w:ilvl w:val="0"/>
          <w:numId w:val="18"/>
        </w:numPr>
        <w:spacing w:after="0" w:line="256" w:lineRule="auto"/>
        <w:rPr>
          <w:lang w:val="es-ES"/>
        </w:rPr>
      </w:pPr>
      <w:r w:rsidRPr="00434E1C">
        <w:rPr>
          <w:lang w:val="es"/>
        </w:rPr>
        <w:t>Escuela media y secundaria en español</w:t>
      </w:r>
    </w:p>
    <w:p w14:paraId="4B07B01D" w14:textId="77777777" w:rsidR="00E706C6" w:rsidRPr="009C0341" w:rsidRDefault="009C0341" w:rsidP="00E706C6">
      <w:pPr>
        <w:spacing w:after="0"/>
        <w:rPr>
          <w:lang w:val="es-ES"/>
        </w:rPr>
      </w:pPr>
      <w:r w:rsidRPr="00903686">
        <w:rPr>
          <w:lang w:val="es"/>
        </w:rPr>
        <w:t>Los participantes podrán presentar una obra de ficción sobre el tema del concurso:</w:t>
      </w:r>
    </w:p>
    <w:p w14:paraId="00FC1531" w14:textId="77777777" w:rsidR="00E706C6" w:rsidRPr="009C0341" w:rsidRDefault="00E706C6" w:rsidP="00E706C6">
      <w:pPr>
        <w:spacing w:after="0"/>
        <w:rPr>
          <w:lang w:val="es-ES"/>
        </w:rPr>
      </w:pPr>
    </w:p>
    <w:p w14:paraId="61C5A54E" w14:textId="77777777" w:rsidR="00E706C6" w:rsidRPr="009C0341" w:rsidRDefault="009C0341" w:rsidP="00E706C6">
      <w:pPr>
        <w:spacing w:after="0"/>
        <w:rPr>
          <w:b/>
          <w:bCs/>
          <w:lang w:val="es-ES"/>
        </w:rPr>
      </w:pPr>
      <w:r w:rsidRPr="000E7345">
        <w:rPr>
          <w:b/>
          <w:bCs/>
          <w:lang w:val="es"/>
        </w:rPr>
        <w:t>¡Colorea nuestro mundo!</w:t>
      </w:r>
    </w:p>
    <w:p w14:paraId="76639D7E" w14:textId="77777777" w:rsidR="00E706C6" w:rsidRPr="009C0341" w:rsidRDefault="009C0341" w:rsidP="00E706C6">
      <w:pPr>
        <w:spacing w:after="0"/>
        <w:rPr>
          <w:lang w:val="es-ES"/>
        </w:rPr>
      </w:pPr>
      <w:r w:rsidRPr="00434E1C">
        <w:rPr>
          <w:lang w:val="es"/>
        </w:rPr>
        <w:t xml:space="preserve">"Eres todos los colores en uno, a todo brillo". </w:t>
      </w:r>
      <w:r w:rsidRPr="00434E1C">
        <w:rPr>
          <w:i/>
          <w:iCs/>
          <w:lang w:val="es"/>
        </w:rPr>
        <w:t>Todos los lugares brillantes</w:t>
      </w:r>
      <w:r w:rsidRPr="00434E1C">
        <w:rPr>
          <w:lang w:val="es"/>
        </w:rPr>
        <w:t xml:space="preserve"> de Jennifer Niven</w:t>
      </w:r>
    </w:p>
    <w:p w14:paraId="669DCF40" w14:textId="77777777" w:rsidR="00E706C6" w:rsidRPr="009C0341" w:rsidRDefault="00E706C6" w:rsidP="00E706C6">
      <w:pPr>
        <w:spacing w:after="0"/>
        <w:rPr>
          <w:lang w:val="es-ES"/>
        </w:rPr>
      </w:pPr>
    </w:p>
    <w:p w14:paraId="4F24BA6B" w14:textId="77777777" w:rsidR="00E706C6" w:rsidRPr="009C0341" w:rsidRDefault="009C0341" w:rsidP="00E706C6">
      <w:pPr>
        <w:spacing w:after="0"/>
        <w:rPr>
          <w:u w:val="single"/>
          <w:lang w:val="es-ES"/>
        </w:rPr>
      </w:pPr>
      <w:r>
        <w:rPr>
          <w:u w:val="single"/>
          <w:lang w:val="es"/>
        </w:rPr>
        <w:t>PREMIOS</w:t>
      </w:r>
    </w:p>
    <w:p w14:paraId="4F10717D" w14:textId="77777777" w:rsidR="00E706C6" w:rsidRPr="009C0341" w:rsidRDefault="009C0341" w:rsidP="00E706C6">
      <w:pPr>
        <w:spacing w:after="0"/>
        <w:rPr>
          <w:lang w:val="es-ES"/>
        </w:rPr>
      </w:pPr>
      <w:r w:rsidRPr="00347D12">
        <w:rPr>
          <w:lang w:val="es"/>
        </w:rPr>
        <w:t xml:space="preserve">1er premio – iPad </w:t>
      </w:r>
    </w:p>
    <w:p w14:paraId="44DEA15A" w14:textId="77777777" w:rsidR="00E706C6" w:rsidRPr="009C0341" w:rsidRDefault="009C0341" w:rsidP="00E706C6">
      <w:pPr>
        <w:spacing w:after="0"/>
        <w:rPr>
          <w:lang w:val="es-ES"/>
        </w:rPr>
      </w:pPr>
      <w:r w:rsidRPr="00347D12">
        <w:rPr>
          <w:lang w:val="es"/>
        </w:rPr>
        <w:t>2º premio – Caja regalo basada en un libro</w:t>
      </w:r>
    </w:p>
    <w:p w14:paraId="2BE0C47A" w14:textId="77777777" w:rsidR="00E706C6" w:rsidRPr="009C0341" w:rsidRDefault="009C0341" w:rsidP="00E706C6">
      <w:pPr>
        <w:spacing w:after="0"/>
        <w:rPr>
          <w:lang w:val="es-ES"/>
        </w:rPr>
      </w:pPr>
      <w:r w:rsidRPr="00347D12">
        <w:rPr>
          <w:lang w:val="es"/>
        </w:rPr>
        <w:t>3er premio – Bolsa de regalo de escritura (cuadernos de escritura, tarjetas o libro con sugerencias de escritura, bolígrafos)</w:t>
      </w:r>
    </w:p>
    <w:p w14:paraId="68DE3A6F" w14:textId="77777777" w:rsidR="00E706C6" w:rsidRPr="009C0341" w:rsidRDefault="00E706C6" w:rsidP="00E706C6">
      <w:pPr>
        <w:spacing w:after="0"/>
        <w:rPr>
          <w:lang w:val="es-ES"/>
        </w:rPr>
      </w:pPr>
    </w:p>
    <w:p w14:paraId="3074A46B" w14:textId="77777777" w:rsidR="00E706C6" w:rsidRPr="009C0341" w:rsidRDefault="009C0341" w:rsidP="00E706C6">
      <w:pPr>
        <w:spacing w:after="0"/>
        <w:rPr>
          <w:u w:val="single"/>
          <w:lang w:val="es-ES"/>
        </w:rPr>
      </w:pPr>
      <w:r>
        <w:rPr>
          <w:u w:val="single"/>
          <w:lang w:val="es"/>
        </w:rPr>
        <w:t>PARTICIPACIONES</w:t>
      </w:r>
    </w:p>
    <w:p w14:paraId="05D46C86" w14:textId="77777777" w:rsidR="00E706C6" w:rsidRPr="009C0341" w:rsidRDefault="009C0341" w:rsidP="00E706C6">
      <w:pPr>
        <w:spacing w:after="0"/>
        <w:rPr>
          <w:lang w:val="es-ES"/>
        </w:rPr>
      </w:pPr>
      <w:r w:rsidRPr="00347D12">
        <w:rPr>
          <w:lang w:val="es"/>
        </w:rPr>
        <w:t>Las participaciones se enviarán a la biblioteca a través de un formulario en la página jeffcolibrary.org/teens o por correo electrónico a la cuenta de los servicios para adolescentes. https://jeffcolibrary.org/teen-writing-contest-submission-form</w:t>
      </w:r>
    </w:p>
    <w:p w14:paraId="41540761" w14:textId="77777777" w:rsidR="00E706C6" w:rsidRPr="009C0341" w:rsidRDefault="00E706C6" w:rsidP="00E706C6">
      <w:pPr>
        <w:spacing w:after="0"/>
        <w:rPr>
          <w:lang w:val="es-ES"/>
        </w:rPr>
      </w:pPr>
    </w:p>
    <w:p w14:paraId="4FABDEA4" w14:textId="77777777" w:rsidR="00E706C6" w:rsidRPr="009C0341" w:rsidRDefault="009C0341" w:rsidP="00E706C6">
      <w:pPr>
        <w:spacing w:after="0"/>
        <w:rPr>
          <w:u w:val="single"/>
          <w:lang w:val="es-ES"/>
        </w:rPr>
      </w:pPr>
      <w:r>
        <w:rPr>
          <w:u w:val="single"/>
          <w:lang w:val="es"/>
        </w:rPr>
        <w:t>EVALUACIÓN</w:t>
      </w:r>
    </w:p>
    <w:p w14:paraId="0F892195" w14:textId="77777777" w:rsidR="00E706C6" w:rsidRPr="009C0341" w:rsidRDefault="009C0341" w:rsidP="00E706C6">
      <w:pPr>
        <w:spacing w:after="0"/>
        <w:rPr>
          <w:lang w:val="es-ES"/>
        </w:rPr>
      </w:pPr>
      <w:r w:rsidRPr="00D5512A">
        <w:rPr>
          <w:lang w:val="es"/>
        </w:rPr>
        <w:t>El personal de la biblioteca y voluntarios cualificados evaluarán las obras presentadas. Las 5 mejores obras serán evaluadas por autores famosos. La evaluación se basará parcialmente en una rúbrica con números del 1 al 4 para los criterios que se enumeran a continuación.</w:t>
      </w:r>
    </w:p>
    <w:p w14:paraId="1ADA091A" w14:textId="77777777" w:rsidR="00E706C6" w:rsidRPr="009C0341" w:rsidRDefault="00E706C6" w:rsidP="00E706C6">
      <w:pPr>
        <w:spacing w:after="0"/>
        <w:rPr>
          <w:b/>
          <w:bCs/>
          <w:lang w:val="es-ES"/>
        </w:rPr>
      </w:pPr>
    </w:p>
    <w:p w14:paraId="399BF839" w14:textId="77777777" w:rsidR="00E706C6" w:rsidRPr="009C0341" w:rsidRDefault="009C0341" w:rsidP="00E706C6">
      <w:pPr>
        <w:spacing w:after="0"/>
        <w:rPr>
          <w:b/>
          <w:bCs/>
          <w:lang w:val="es-ES"/>
        </w:rPr>
      </w:pPr>
      <w:r w:rsidRPr="00347D12">
        <w:rPr>
          <w:b/>
          <w:bCs/>
          <w:lang w:val="es"/>
        </w:rPr>
        <w:t>Las obras presentadas se evaluarán de acuerdo con los siguientes criterios:</w:t>
      </w:r>
    </w:p>
    <w:p w14:paraId="2F8E6B04" w14:textId="77777777" w:rsidR="00E706C6" w:rsidRPr="009C0341" w:rsidRDefault="009C0341" w:rsidP="00E706C6">
      <w:pPr>
        <w:pStyle w:val="ListParagraph"/>
        <w:numPr>
          <w:ilvl w:val="0"/>
          <w:numId w:val="14"/>
        </w:numPr>
        <w:spacing w:after="0" w:line="256" w:lineRule="auto"/>
        <w:rPr>
          <w:lang w:val="es-ES"/>
        </w:rPr>
      </w:pPr>
      <w:r w:rsidRPr="00434E1C">
        <w:rPr>
          <w:lang w:val="es"/>
        </w:rPr>
        <w:t xml:space="preserve">Aborda el tema del concurso: ¡Colorea nuestro mundo! "Eres todos los colores en uno, a </w:t>
      </w:r>
      <w:r w:rsidRPr="00434E1C">
        <w:rPr>
          <w:lang w:val="es"/>
        </w:rPr>
        <w:t>todo brillo". Todos los lugares brillantes de Jennifer Niven. No es necesario utilizar la indicación en la obra. Utiliza detalles específicos y pertinentes para captar la atención del lector. La obra utiliza un estilo muy atractivo y personal. El autor encuentra maneras nuevas o interesantes de transmitir ideas</w:t>
      </w:r>
    </w:p>
    <w:p w14:paraId="05AC36CC" w14:textId="77777777" w:rsidR="00E706C6" w:rsidRPr="009C0341" w:rsidRDefault="009C0341" w:rsidP="00E706C6">
      <w:pPr>
        <w:pStyle w:val="ListParagraph"/>
        <w:numPr>
          <w:ilvl w:val="0"/>
          <w:numId w:val="14"/>
        </w:numPr>
        <w:spacing w:after="0" w:line="256" w:lineRule="auto"/>
        <w:rPr>
          <w:lang w:val="es-ES"/>
        </w:rPr>
      </w:pPr>
      <w:r w:rsidRPr="00434E1C">
        <w:rPr>
          <w:lang w:val="es"/>
        </w:rPr>
        <w:t xml:space="preserve">Estructura de la trama – Se facilita suficiente información para entender la historia. Los conflictos surgen pronto y se va desarrollando una resolución. La secuencia de los acontecimientos, los diálogos y los movimientos emocionales están bien elaborados. Se </w:t>
      </w:r>
      <w:r w:rsidRPr="00434E1C">
        <w:rPr>
          <w:lang w:val="es"/>
        </w:rPr>
        <w:lastRenderedPageBreak/>
        <w:t>resuelven las situaciones que necesitan resolución. Surgen acontecimientos de trasfondo sutiles (si los hay) durante la resolución.</w:t>
      </w:r>
    </w:p>
    <w:p w14:paraId="3ABEE862" w14:textId="77777777" w:rsidR="00E706C6" w:rsidRPr="009C0341" w:rsidRDefault="009C0341" w:rsidP="00E706C6">
      <w:pPr>
        <w:pStyle w:val="ListParagraph"/>
        <w:numPr>
          <w:ilvl w:val="0"/>
          <w:numId w:val="14"/>
        </w:numPr>
        <w:spacing w:after="0" w:line="256" w:lineRule="auto"/>
        <w:rPr>
          <w:lang w:val="es-ES"/>
        </w:rPr>
      </w:pPr>
      <w:r w:rsidRPr="00434E1C">
        <w:rPr>
          <w:lang w:val="es"/>
        </w:rPr>
        <w:t>Desarrollo de personajes y diálogos – El lector puede identificarse con los personajes; son capaces de retener la atención del lector. Las acciones e interacciones son coherentes y están bien motivadas. El diálogo muestra a los lectores los personajes tal y como son en realidad.</w:t>
      </w:r>
    </w:p>
    <w:p w14:paraId="48E5BAE3" w14:textId="77777777" w:rsidR="00E706C6" w:rsidRPr="009C0341" w:rsidRDefault="009C0341" w:rsidP="00E706C6">
      <w:pPr>
        <w:pStyle w:val="ListParagraph"/>
        <w:numPr>
          <w:ilvl w:val="0"/>
          <w:numId w:val="14"/>
        </w:numPr>
        <w:spacing w:after="0" w:line="256" w:lineRule="auto"/>
        <w:rPr>
          <w:lang w:val="es-ES"/>
        </w:rPr>
      </w:pPr>
      <w:r w:rsidRPr="00434E1C">
        <w:rPr>
          <w:lang w:val="es"/>
        </w:rPr>
        <w:t>Uso del lenguaje – El texto utiliza una escritura que revela una conciencia del público y el propósito a través de la descripción, la elección de palabras y la variedad de estructuras oracionales.</w:t>
      </w:r>
    </w:p>
    <w:p w14:paraId="303F74A7" w14:textId="77777777" w:rsidR="00E706C6" w:rsidRPr="00434E1C" w:rsidRDefault="009C0341" w:rsidP="00E706C6">
      <w:pPr>
        <w:pStyle w:val="ListParagraph"/>
        <w:numPr>
          <w:ilvl w:val="0"/>
          <w:numId w:val="14"/>
        </w:numPr>
        <w:spacing w:after="0" w:line="256" w:lineRule="auto"/>
      </w:pPr>
      <w:r w:rsidRPr="00434E1C">
        <w:rPr>
          <w:lang w:val="es"/>
        </w:rPr>
        <w:t>Organización y estructura – La obra está organizada y bien estructurada. El autor demuestra dominio de la gramática, la ortografía y la mecánica. Las frases fluyen fluida y expresivamente.</w:t>
      </w:r>
    </w:p>
    <w:p w14:paraId="0D6AEA83" w14:textId="77777777" w:rsidR="00E706C6" w:rsidRPr="00434E1C" w:rsidRDefault="00E706C6" w:rsidP="00E706C6">
      <w:pPr>
        <w:spacing w:after="0"/>
        <w:rPr>
          <w:b/>
          <w:bCs/>
        </w:rPr>
      </w:pPr>
    </w:p>
    <w:p w14:paraId="59B34DC6" w14:textId="77777777" w:rsidR="00E706C6" w:rsidRPr="009C0341" w:rsidRDefault="009C0341" w:rsidP="00E706C6">
      <w:pPr>
        <w:spacing w:after="0"/>
        <w:rPr>
          <w:u w:val="single"/>
          <w:lang w:val="es-ES"/>
        </w:rPr>
      </w:pPr>
      <w:r>
        <w:rPr>
          <w:u w:val="single"/>
          <w:lang w:val="es"/>
        </w:rPr>
        <w:t>ANUNCIO Y CEREMONIA DE ENTREGA DE PREMIOS</w:t>
      </w:r>
    </w:p>
    <w:p w14:paraId="4EBB88E2" w14:textId="77777777" w:rsidR="00D5512A" w:rsidRPr="009C0341" w:rsidRDefault="009C0341" w:rsidP="00D5512A">
      <w:pPr>
        <w:spacing w:after="0"/>
        <w:rPr>
          <w:lang w:val="es-ES"/>
        </w:rPr>
      </w:pPr>
      <w:r w:rsidRPr="00347D12">
        <w:rPr>
          <w:lang w:val="es"/>
        </w:rPr>
        <w:t>Anuncio de los ganadores: Se anunciará a los ganadores el 1º de septiembre, después de que los autores famosos hayan evaluado las obras.</w:t>
      </w:r>
    </w:p>
    <w:p w14:paraId="0B7F2BC8" w14:textId="77777777" w:rsidR="00D5512A" w:rsidRPr="009C0341" w:rsidRDefault="009C0341" w:rsidP="00D5512A">
      <w:pPr>
        <w:pStyle w:val="ListParagraph"/>
        <w:numPr>
          <w:ilvl w:val="0"/>
          <w:numId w:val="21"/>
        </w:numPr>
        <w:spacing w:after="0"/>
        <w:rPr>
          <w:lang w:val="es-ES"/>
        </w:rPr>
      </w:pPr>
      <w:r w:rsidRPr="00D5512A">
        <w:rPr>
          <w:lang w:val="es"/>
        </w:rPr>
        <w:t>Nos pondremos en contacto con los ganadores por correo electrónico.</w:t>
      </w:r>
    </w:p>
    <w:p w14:paraId="28BF5DCA" w14:textId="77777777" w:rsidR="00D5512A" w:rsidRPr="009C0341" w:rsidRDefault="009C0341" w:rsidP="00D5512A">
      <w:pPr>
        <w:pStyle w:val="ListParagraph"/>
        <w:numPr>
          <w:ilvl w:val="0"/>
          <w:numId w:val="21"/>
        </w:numPr>
        <w:spacing w:after="0"/>
        <w:rPr>
          <w:lang w:val="es-ES"/>
        </w:rPr>
      </w:pPr>
      <w:r w:rsidRPr="00D5512A">
        <w:rPr>
          <w:lang w:val="es"/>
        </w:rPr>
        <w:t>Se publicará el nombre de los ganadores en el sitio web en un artículo de noticias y en el canal para adolescentes con enlaces al acceso en línea</w:t>
      </w:r>
    </w:p>
    <w:p w14:paraId="507DE8D2" w14:textId="77777777" w:rsidR="00E706C6" w:rsidRPr="009C0341" w:rsidRDefault="009C0341" w:rsidP="00D5512A">
      <w:pPr>
        <w:pStyle w:val="ListParagraph"/>
        <w:numPr>
          <w:ilvl w:val="0"/>
          <w:numId w:val="21"/>
        </w:numPr>
        <w:spacing w:after="0"/>
        <w:rPr>
          <w:lang w:val="es-ES"/>
        </w:rPr>
      </w:pPr>
      <w:r w:rsidRPr="00434E1C">
        <w:rPr>
          <w:lang w:val="es"/>
        </w:rPr>
        <w:t>También se compartirá el nombre de los ganadores con las escuelas públicas de Jeffco a través del coordinador de la Bibliotecaria docente digital.</w:t>
      </w:r>
    </w:p>
    <w:p w14:paraId="0959A359" w14:textId="77777777" w:rsidR="00E706C6" w:rsidRPr="009C0341" w:rsidRDefault="00E706C6" w:rsidP="00E706C6">
      <w:pPr>
        <w:pStyle w:val="ListParagraph"/>
        <w:spacing w:after="0"/>
        <w:rPr>
          <w:lang w:val="es-ES"/>
        </w:rPr>
      </w:pPr>
    </w:p>
    <w:p w14:paraId="4EDC45C1" w14:textId="77777777" w:rsidR="00E706C6" w:rsidRPr="009C0341" w:rsidRDefault="009C0341" w:rsidP="00E706C6">
      <w:pPr>
        <w:spacing w:after="0"/>
        <w:rPr>
          <w:lang w:val="es-ES"/>
        </w:rPr>
      </w:pPr>
      <w:r w:rsidRPr="00347D12">
        <w:rPr>
          <w:lang w:val="es"/>
        </w:rPr>
        <w:t xml:space="preserve">El 13 de septiembre se celebrará una ceremonia de entrega de premios en la Biblioteca de Belmar. </w:t>
      </w:r>
    </w:p>
    <w:p w14:paraId="736CCE55" w14:textId="77777777" w:rsidR="00E706C6" w:rsidRPr="009C0341" w:rsidRDefault="00E706C6" w:rsidP="00E706C6">
      <w:pPr>
        <w:spacing w:after="0"/>
        <w:rPr>
          <w:lang w:val="es-ES"/>
        </w:rPr>
      </w:pPr>
    </w:p>
    <w:p w14:paraId="30348F30" w14:textId="77777777" w:rsidR="00E706C6" w:rsidRPr="00903686" w:rsidRDefault="009C0341" w:rsidP="00E706C6">
      <w:pPr>
        <w:spacing w:after="0"/>
        <w:rPr>
          <w:u w:val="single"/>
        </w:rPr>
      </w:pPr>
      <w:r>
        <w:rPr>
          <w:u w:val="single"/>
          <w:lang w:val="es"/>
        </w:rPr>
        <w:t>REGLAS</w:t>
      </w:r>
    </w:p>
    <w:p w14:paraId="6B65E519" w14:textId="77777777" w:rsidR="00E706C6" w:rsidRPr="00434E1C" w:rsidRDefault="009C0341" w:rsidP="00E706C6">
      <w:pPr>
        <w:pStyle w:val="ListParagraph"/>
        <w:numPr>
          <w:ilvl w:val="0"/>
          <w:numId w:val="17"/>
        </w:numPr>
        <w:spacing w:after="0" w:line="256" w:lineRule="auto"/>
      </w:pPr>
      <w:r w:rsidRPr="00434E1C">
        <w:rPr>
          <w:lang w:val="es"/>
        </w:rPr>
        <w:t>No hay necesidad de pagar ninguna cuota de inscripción, y todos los derechos del escrito seguirán siendo propiedad del autor. Todos los tipos de ficción son bienvenidos.</w:t>
      </w:r>
    </w:p>
    <w:p w14:paraId="3F12E6EB" w14:textId="77777777" w:rsidR="00E706C6" w:rsidRPr="009C0341" w:rsidRDefault="009C0341" w:rsidP="00E706C6">
      <w:pPr>
        <w:pStyle w:val="ListParagraph"/>
        <w:numPr>
          <w:ilvl w:val="0"/>
          <w:numId w:val="17"/>
        </w:numPr>
        <w:spacing w:after="0" w:line="256" w:lineRule="auto"/>
        <w:rPr>
          <w:lang w:val="es-ES"/>
        </w:rPr>
      </w:pPr>
      <w:r w:rsidRPr="00434E1C">
        <w:rPr>
          <w:lang w:val="es"/>
        </w:rPr>
        <w:t>Al participar en el Concurso, el participante se compromete a cumplir todas las reglas del Concurso.</w:t>
      </w:r>
    </w:p>
    <w:p w14:paraId="5331A282" w14:textId="77777777" w:rsidR="00E706C6" w:rsidRPr="009C0341" w:rsidRDefault="009C0341" w:rsidP="00E706C6">
      <w:pPr>
        <w:pStyle w:val="ListParagraph"/>
        <w:numPr>
          <w:ilvl w:val="0"/>
          <w:numId w:val="17"/>
        </w:numPr>
        <w:spacing w:after="0" w:line="256" w:lineRule="auto"/>
        <w:rPr>
          <w:lang w:val="es-ES"/>
        </w:rPr>
      </w:pPr>
      <w:r w:rsidRPr="00434E1C">
        <w:rPr>
          <w:lang w:val="es"/>
        </w:rPr>
        <w:t>Todas las obras deberán ser originales y estar escritas en inglés o español. El plagio, que incluye el uso de poesías, letras de canciones, personajes o el universo de otra persona, sin autorización por escrito, resultará en la descalificación. Se verificará si el contenido de las obras fue creado con IA y, si más del 50 % de contenido ha sido generado por IA, serán descualificadas. El exceso de tramas violentas o sexuales, a criterio de los jueces, dará lugar a la descualificación. Las obras no podrán habe</w:t>
      </w:r>
      <w:r w:rsidRPr="00434E1C">
        <w:rPr>
          <w:lang w:val="es"/>
        </w:rPr>
        <w:t>r sido publicadas anteriormente en medios profesionales.</w:t>
      </w:r>
    </w:p>
    <w:p w14:paraId="3234269A" w14:textId="77777777" w:rsidR="00E706C6" w:rsidRPr="009C0341" w:rsidRDefault="009C0341" w:rsidP="00E706C6">
      <w:pPr>
        <w:pStyle w:val="ListParagraph"/>
        <w:numPr>
          <w:ilvl w:val="0"/>
          <w:numId w:val="17"/>
        </w:numPr>
        <w:spacing w:after="0" w:line="256" w:lineRule="auto"/>
        <w:rPr>
          <w:lang w:val="es-ES"/>
        </w:rPr>
      </w:pPr>
      <w:r w:rsidRPr="00434E1C">
        <w:rPr>
          <w:lang w:val="es"/>
        </w:rPr>
        <w:t>Para reunir los requisitos para recibir el premio, las obras deben estar en prosa y tener una extensión máxima de 5,000 palabras. Lamentamos no poder considerar la poesía u otros formatos en este momento.</w:t>
      </w:r>
    </w:p>
    <w:p w14:paraId="15B99F77" w14:textId="77777777" w:rsidR="00E706C6" w:rsidRPr="009C0341" w:rsidRDefault="009C0341" w:rsidP="00E706C6">
      <w:pPr>
        <w:pStyle w:val="ListParagraph"/>
        <w:numPr>
          <w:ilvl w:val="0"/>
          <w:numId w:val="17"/>
        </w:numPr>
        <w:spacing w:after="0" w:line="256" w:lineRule="auto"/>
        <w:rPr>
          <w:lang w:val="es-ES"/>
        </w:rPr>
      </w:pPr>
      <w:r w:rsidRPr="00434E1C">
        <w:rPr>
          <w:lang w:val="es"/>
        </w:rPr>
        <w:t>El Concurso está disponible para los residentes del Condado de Jefferson o los estudiantes matriculados en una escuela del Condado de Jefferson.</w:t>
      </w:r>
    </w:p>
    <w:p w14:paraId="0D275094" w14:textId="77777777" w:rsidR="00E706C6" w:rsidRPr="009C0341" w:rsidRDefault="009C0341" w:rsidP="00E706C6">
      <w:pPr>
        <w:pStyle w:val="ListParagraph"/>
        <w:numPr>
          <w:ilvl w:val="0"/>
          <w:numId w:val="17"/>
        </w:numPr>
        <w:spacing w:after="0" w:line="256" w:lineRule="auto"/>
        <w:rPr>
          <w:lang w:val="es-ES"/>
        </w:rPr>
      </w:pPr>
      <w:r w:rsidRPr="00434E1C">
        <w:rPr>
          <w:lang w:val="es"/>
        </w:rPr>
        <w:t>El Concurso está disponible para estudiantes de la escuela media de 6º a 8º grado y estudiantes de secundaria de 9º a 12º grado para el año escolar 2025-2026.</w:t>
      </w:r>
    </w:p>
    <w:p w14:paraId="384B0805" w14:textId="77777777" w:rsidR="00E706C6" w:rsidRPr="009C0341" w:rsidRDefault="009C0341" w:rsidP="00E706C6">
      <w:pPr>
        <w:pStyle w:val="ListParagraph"/>
        <w:numPr>
          <w:ilvl w:val="0"/>
          <w:numId w:val="17"/>
        </w:numPr>
        <w:spacing w:after="0" w:line="256" w:lineRule="auto"/>
        <w:rPr>
          <w:lang w:val="es-ES"/>
        </w:rPr>
      </w:pPr>
      <w:r w:rsidRPr="00434E1C">
        <w:rPr>
          <w:lang w:val="es"/>
        </w:rPr>
        <w:t xml:space="preserve">El Concurso está disponible únicamente para quienes no hayan publicado profesionalmente una novela o historia corta, o más de una novela corta, o más de tres relatos cortos, en cualquier medio. Cualquier obra que haya recibido un pago de al menos ocho centavos por palabra y haya vendido un mínimo de 5,000 ejemplares o tenga 5,000 visitas se considera </w:t>
      </w:r>
      <w:proofErr w:type="gramStart"/>
      <w:r w:rsidRPr="00434E1C">
        <w:rPr>
          <w:lang w:val="es"/>
        </w:rPr>
        <w:t>un publicación profesional</w:t>
      </w:r>
      <w:proofErr w:type="gramEnd"/>
      <w:r w:rsidRPr="00434E1C">
        <w:rPr>
          <w:lang w:val="es"/>
        </w:rPr>
        <w:t>.</w:t>
      </w:r>
    </w:p>
    <w:p w14:paraId="317F81E2" w14:textId="77777777" w:rsidR="00E706C6" w:rsidRPr="009C0341" w:rsidRDefault="009C0341" w:rsidP="00E706C6">
      <w:pPr>
        <w:pStyle w:val="ListParagraph"/>
        <w:numPr>
          <w:ilvl w:val="0"/>
          <w:numId w:val="17"/>
        </w:numPr>
        <w:spacing w:after="0" w:line="256" w:lineRule="auto"/>
        <w:rPr>
          <w:lang w:val="es-ES"/>
        </w:rPr>
      </w:pPr>
      <w:r w:rsidRPr="00434E1C">
        <w:rPr>
          <w:lang w:val="es"/>
        </w:rPr>
        <w:lastRenderedPageBreak/>
        <w:t xml:space="preserve">Las obras deben enviarse electrónicamente a través del sitio web de la </w:t>
      </w:r>
      <w:r w:rsidRPr="00434E1C">
        <w:rPr>
          <w:lang w:val="es"/>
        </w:rPr>
        <w:t>biblioteca. Los formatos aceptables son documentos Word, archivos de texto o PDF. Las obras deben presentarse en espaciado doble y deben incluir el título y el número de página en cada página, pero no el nombre del autor. El nombre del autor se excluye para facilitar una evaluación justa y anónima.</w:t>
      </w:r>
    </w:p>
    <w:p w14:paraId="03A67B52" w14:textId="77777777" w:rsidR="00E706C6" w:rsidRPr="009C0341" w:rsidRDefault="009C0341" w:rsidP="00E706C6">
      <w:pPr>
        <w:pStyle w:val="ListParagraph"/>
        <w:numPr>
          <w:ilvl w:val="0"/>
          <w:numId w:val="17"/>
        </w:numPr>
        <w:spacing w:after="0" w:line="256" w:lineRule="auto"/>
        <w:rPr>
          <w:lang w:val="es-ES"/>
        </w:rPr>
      </w:pPr>
      <w:r w:rsidRPr="00434E1C">
        <w:rPr>
          <w:lang w:val="es"/>
        </w:rPr>
        <w:t xml:space="preserve">Cada participante solamente podrá presentar un manuscrito que no se haya presentado </w:t>
      </w:r>
      <w:proofErr w:type="gramStart"/>
      <w:r w:rsidRPr="00434E1C">
        <w:rPr>
          <w:lang w:val="es"/>
        </w:rPr>
        <w:t>anteriormente al</w:t>
      </w:r>
      <w:proofErr w:type="gramEnd"/>
      <w:r w:rsidRPr="00434E1C">
        <w:rPr>
          <w:lang w:val="es"/>
        </w:rPr>
        <w:t xml:space="preserve"> concurso.</w:t>
      </w:r>
    </w:p>
    <w:p w14:paraId="24D59F74" w14:textId="77777777" w:rsidR="00E706C6" w:rsidRPr="00434E1C" w:rsidRDefault="009C0341" w:rsidP="00E706C6">
      <w:pPr>
        <w:pStyle w:val="ListParagraph"/>
        <w:numPr>
          <w:ilvl w:val="0"/>
          <w:numId w:val="17"/>
        </w:numPr>
        <w:spacing w:after="0" w:line="256" w:lineRule="auto"/>
      </w:pPr>
      <w:r w:rsidRPr="00434E1C">
        <w:rPr>
          <w:lang w:val="es"/>
        </w:rPr>
        <w:t>Después del 31 de julio, todas las participaciones se considerarán definitivas. No se aceptan revisiones.</w:t>
      </w:r>
    </w:p>
    <w:p w14:paraId="3252F47E" w14:textId="77777777" w:rsidR="00E706C6" w:rsidRPr="009C0341" w:rsidRDefault="009C0341" w:rsidP="00E706C6">
      <w:pPr>
        <w:pStyle w:val="ListParagraph"/>
        <w:numPr>
          <w:ilvl w:val="0"/>
          <w:numId w:val="17"/>
        </w:numPr>
        <w:spacing w:after="0" w:line="256" w:lineRule="auto"/>
        <w:rPr>
          <w:lang w:val="es-ES"/>
        </w:rPr>
      </w:pPr>
      <w:r w:rsidRPr="00434E1C">
        <w:rPr>
          <w:lang w:val="es"/>
        </w:rPr>
        <w:t>Las obras serán evaluadas por el personal de la biblioteca y otras personas cualificadas. Autores profesionales revisarán las cinco mejores obras. Las decisiones de los jueces son totalmente suyas y son definitivas y vinculantes.</w:t>
      </w:r>
    </w:p>
    <w:p w14:paraId="337A46F6" w14:textId="77777777" w:rsidR="00E706C6" w:rsidRPr="009C0341" w:rsidRDefault="009C0341" w:rsidP="00E706C6">
      <w:pPr>
        <w:pStyle w:val="ListParagraph"/>
        <w:numPr>
          <w:ilvl w:val="0"/>
          <w:numId w:val="17"/>
        </w:numPr>
        <w:spacing w:after="0" w:line="256" w:lineRule="auto"/>
        <w:rPr>
          <w:lang w:val="es-ES"/>
        </w:rPr>
      </w:pPr>
      <w:r w:rsidRPr="00434E1C">
        <w:rPr>
          <w:lang w:val="es"/>
        </w:rPr>
        <w:t>Al menos dos revisores leen cada participación. Las obras presentadas se evaluarán de acuerdo con los siguientes criterios:</w:t>
      </w:r>
    </w:p>
    <w:p w14:paraId="75012641" w14:textId="77777777" w:rsidR="00E706C6" w:rsidRPr="009C0341" w:rsidRDefault="009C0341" w:rsidP="00E706C6">
      <w:pPr>
        <w:pStyle w:val="ListParagraph"/>
        <w:numPr>
          <w:ilvl w:val="0"/>
          <w:numId w:val="16"/>
        </w:numPr>
        <w:spacing w:after="0" w:line="256" w:lineRule="auto"/>
        <w:rPr>
          <w:lang w:val="es-ES"/>
        </w:rPr>
      </w:pPr>
      <w:r w:rsidRPr="00434E1C">
        <w:rPr>
          <w:lang w:val="es"/>
        </w:rPr>
        <w:t xml:space="preserve">Aborda el tema — La obra refleja el tema del concurso (no es necesario utilizar el tema en la obra), ¡Colorea nuestro mundo! "Eres todos los colores en uno, a todo brillo". </w:t>
      </w:r>
      <w:r w:rsidRPr="000E7345">
        <w:rPr>
          <w:i/>
          <w:iCs/>
          <w:lang w:val="es"/>
        </w:rPr>
        <w:t>Todos los lugares brillantes</w:t>
      </w:r>
      <w:r w:rsidRPr="00434E1C">
        <w:rPr>
          <w:lang w:val="es"/>
        </w:rPr>
        <w:t xml:space="preserve"> de Jennifer Niven. Utiliza detalles específicos y pertinentes para captar la atención del lector. La obra utiliza un estilo muy atractivo y personal. El autor encuentra maneras nuevas o interesantes de transmitir ideas</w:t>
      </w:r>
    </w:p>
    <w:p w14:paraId="4825721D" w14:textId="77777777" w:rsidR="00E706C6" w:rsidRPr="009C0341" w:rsidRDefault="009C0341" w:rsidP="00E706C6">
      <w:pPr>
        <w:pStyle w:val="ListParagraph"/>
        <w:numPr>
          <w:ilvl w:val="0"/>
          <w:numId w:val="16"/>
        </w:numPr>
        <w:spacing w:after="0" w:line="256" w:lineRule="auto"/>
        <w:rPr>
          <w:lang w:val="es-ES"/>
        </w:rPr>
      </w:pPr>
      <w:r w:rsidRPr="00434E1C">
        <w:rPr>
          <w:lang w:val="es"/>
        </w:rPr>
        <w:t>Estructura de la trama – Se facilita suficiente información para entender la historia. Los conflictos surgen pronto y se va desarrollando una resolución. La secuencia de los acontecimientos, los diálogos y los movimientos emocionales están bien elaborados. Se resuelven las situaciones que necesitan resolución. Surgen acontecimientos de trasfondo sutiles (si los hay) durante la resolución.</w:t>
      </w:r>
    </w:p>
    <w:p w14:paraId="5F97AEF4" w14:textId="77777777" w:rsidR="00E706C6" w:rsidRPr="009C0341" w:rsidRDefault="009C0341" w:rsidP="00E706C6">
      <w:pPr>
        <w:pStyle w:val="ListParagraph"/>
        <w:numPr>
          <w:ilvl w:val="0"/>
          <w:numId w:val="16"/>
        </w:numPr>
        <w:spacing w:after="0" w:line="256" w:lineRule="auto"/>
        <w:rPr>
          <w:lang w:val="es-ES"/>
        </w:rPr>
      </w:pPr>
      <w:r w:rsidRPr="00434E1C">
        <w:rPr>
          <w:lang w:val="es"/>
        </w:rPr>
        <w:t xml:space="preserve">Desarrollo de personajes y diálogos – El lector puede identificarse con los personajes; son capaces de </w:t>
      </w:r>
      <w:r w:rsidRPr="00434E1C">
        <w:rPr>
          <w:lang w:val="es"/>
        </w:rPr>
        <w:t>retener la atención del lector. Las acciones e interacciones son coherentes y están bien motivadas. El diálogo muestra a los lectores los personajes tal y como son en realidad.</w:t>
      </w:r>
    </w:p>
    <w:p w14:paraId="591FC079" w14:textId="77777777" w:rsidR="00E706C6" w:rsidRPr="009C0341" w:rsidRDefault="009C0341" w:rsidP="00E706C6">
      <w:pPr>
        <w:pStyle w:val="ListParagraph"/>
        <w:numPr>
          <w:ilvl w:val="0"/>
          <w:numId w:val="16"/>
        </w:numPr>
        <w:spacing w:after="0" w:line="256" w:lineRule="auto"/>
        <w:rPr>
          <w:lang w:val="es-ES"/>
        </w:rPr>
      </w:pPr>
      <w:r w:rsidRPr="00434E1C">
        <w:rPr>
          <w:lang w:val="es"/>
        </w:rPr>
        <w:t>Uso del lenguaje – El texto utiliza una escritura que revela una conciencia del público y el propósito a través de la descripción, la elección de palabras y la variedad de estructuras oracionales.</w:t>
      </w:r>
    </w:p>
    <w:p w14:paraId="3227C922" w14:textId="77777777" w:rsidR="00E706C6" w:rsidRPr="00434E1C" w:rsidRDefault="009C0341" w:rsidP="00E706C6">
      <w:pPr>
        <w:pStyle w:val="ListParagraph"/>
        <w:numPr>
          <w:ilvl w:val="0"/>
          <w:numId w:val="16"/>
        </w:numPr>
        <w:spacing w:after="0" w:line="256" w:lineRule="auto"/>
      </w:pPr>
      <w:r w:rsidRPr="00434E1C">
        <w:rPr>
          <w:lang w:val="es"/>
        </w:rPr>
        <w:t>Organización y estructura – La obra está organizada y bien estructurada. El autor demuestra dominio de la gramática, la ortografía y la mecánica. Las frases fluyen fluida y expresivamente.</w:t>
      </w:r>
    </w:p>
    <w:p w14:paraId="3B5BFBC3" w14:textId="77777777" w:rsidR="00E706C6" w:rsidRPr="009C0341" w:rsidRDefault="009C0341" w:rsidP="00E706C6">
      <w:pPr>
        <w:pStyle w:val="ListParagraph"/>
        <w:numPr>
          <w:ilvl w:val="0"/>
          <w:numId w:val="17"/>
        </w:numPr>
        <w:spacing w:after="0" w:line="256" w:lineRule="auto"/>
        <w:rPr>
          <w:lang w:val="es-ES"/>
        </w:rPr>
      </w:pPr>
      <w:r w:rsidRPr="00434E1C">
        <w:rPr>
          <w:lang w:val="es"/>
        </w:rPr>
        <w:t>Los resultados se informarán individualmente a los ganadores por teléfono, correo postal o correo electrónico.</w:t>
      </w:r>
    </w:p>
    <w:p w14:paraId="52D63C95" w14:textId="77777777" w:rsidR="00E706C6" w:rsidRPr="009C0341" w:rsidRDefault="009C0341" w:rsidP="00E706C6">
      <w:pPr>
        <w:pStyle w:val="ListParagraph"/>
        <w:numPr>
          <w:ilvl w:val="0"/>
          <w:numId w:val="17"/>
        </w:numPr>
        <w:spacing w:after="0" w:line="256" w:lineRule="auto"/>
        <w:rPr>
          <w:lang w:val="es-ES"/>
        </w:rPr>
      </w:pPr>
      <w:r w:rsidRPr="00434E1C">
        <w:rPr>
          <w:lang w:val="es"/>
        </w:rPr>
        <w:t>Este Concurso es nulo donde la ley lo prohíba.</w:t>
      </w:r>
    </w:p>
    <w:p w14:paraId="7FDF0AAC" w14:textId="77777777" w:rsidR="00E706C6" w:rsidRPr="009C0341" w:rsidRDefault="00E706C6" w:rsidP="00E706C6">
      <w:pPr>
        <w:spacing w:after="0"/>
        <w:rPr>
          <w:b/>
          <w:bCs/>
          <w:lang w:val="es-ES"/>
        </w:rPr>
      </w:pPr>
    </w:p>
    <w:p w14:paraId="2AA973ED" w14:textId="77777777" w:rsidR="00E706C6" w:rsidRPr="009C0341" w:rsidRDefault="009C0341" w:rsidP="00E706C6">
      <w:pPr>
        <w:spacing w:after="0"/>
        <w:rPr>
          <w:u w:val="single"/>
          <w:lang w:val="es-ES"/>
        </w:rPr>
      </w:pPr>
      <w:r>
        <w:rPr>
          <w:u w:val="single"/>
          <w:lang w:val="es"/>
        </w:rPr>
        <w:t>CRITERIOS DEL FORMULARIO DE PRESENTACIÓN:</w:t>
      </w:r>
    </w:p>
    <w:p w14:paraId="41D12649" w14:textId="77777777" w:rsidR="00E706C6" w:rsidRPr="009C0341" w:rsidRDefault="009C0341" w:rsidP="00E706C6">
      <w:pPr>
        <w:spacing w:after="0"/>
        <w:rPr>
          <w:lang w:val="es-ES"/>
        </w:rPr>
      </w:pPr>
      <w:r>
        <w:rPr>
          <w:lang w:val="es"/>
        </w:rPr>
        <w:t>Todas las participaciones deben incluir la siguiente información:</w:t>
      </w:r>
    </w:p>
    <w:p w14:paraId="0FB69A89" w14:textId="77777777" w:rsidR="00E706C6" w:rsidRPr="00434E1C" w:rsidRDefault="009C0341" w:rsidP="00E706C6">
      <w:pPr>
        <w:pStyle w:val="ListParagraph"/>
        <w:numPr>
          <w:ilvl w:val="0"/>
          <w:numId w:val="15"/>
        </w:numPr>
        <w:spacing w:after="0" w:line="256" w:lineRule="auto"/>
      </w:pPr>
      <w:r w:rsidRPr="00434E1C">
        <w:rPr>
          <w:lang w:val="es"/>
        </w:rPr>
        <w:t>Nombre</w:t>
      </w:r>
    </w:p>
    <w:p w14:paraId="6B532F57" w14:textId="77777777" w:rsidR="00E706C6" w:rsidRPr="00434E1C" w:rsidRDefault="009C0341" w:rsidP="00E706C6">
      <w:pPr>
        <w:pStyle w:val="ListParagraph"/>
        <w:numPr>
          <w:ilvl w:val="0"/>
          <w:numId w:val="15"/>
        </w:numPr>
        <w:spacing w:after="0" w:line="256" w:lineRule="auto"/>
      </w:pPr>
      <w:r w:rsidRPr="00434E1C">
        <w:rPr>
          <w:lang w:val="es"/>
        </w:rPr>
        <w:t>Seudónimo</w:t>
      </w:r>
    </w:p>
    <w:p w14:paraId="714C17EF" w14:textId="77777777" w:rsidR="00E706C6" w:rsidRPr="009C0341" w:rsidRDefault="009C0341" w:rsidP="00E706C6">
      <w:pPr>
        <w:pStyle w:val="ListParagraph"/>
        <w:numPr>
          <w:ilvl w:val="0"/>
          <w:numId w:val="15"/>
        </w:numPr>
        <w:spacing w:after="0" w:line="256" w:lineRule="auto"/>
        <w:rPr>
          <w:lang w:val="es-ES"/>
        </w:rPr>
      </w:pPr>
      <w:r w:rsidRPr="00434E1C">
        <w:rPr>
          <w:lang w:val="es"/>
        </w:rPr>
        <w:t>Dirección (para enviar los premios por correo si es necesario y también para verificar que sea residente del Condado de Jefferson)</w:t>
      </w:r>
    </w:p>
    <w:p w14:paraId="0F3F2B6E" w14:textId="77777777" w:rsidR="00E706C6" w:rsidRPr="00434E1C" w:rsidRDefault="009C0341" w:rsidP="00E706C6">
      <w:pPr>
        <w:pStyle w:val="ListParagraph"/>
        <w:numPr>
          <w:ilvl w:val="0"/>
          <w:numId w:val="15"/>
        </w:numPr>
        <w:spacing w:after="0" w:line="256" w:lineRule="auto"/>
      </w:pPr>
      <w:r w:rsidRPr="00434E1C">
        <w:rPr>
          <w:lang w:val="es"/>
        </w:rPr>
        <w:t>Teléfono</w:t>
      </w:r>
    </w:p>
    <w:p w14:paraId="0571DB54" w14:textId="77777777" w:rsidR="00E706C6" w:rsidRPr="00434E1C" w:rsidRDefault="009C0341" w:rsidP="00E706C6">
      <w:pPr>
        <w:pStyle w:val="ListParagraph"/>
        <w:numPr>
          <w:ilvl w:val="0"/>
          <w:numId w:val="15"/>
        </w:numPr>
        <w:spacing w:after="0" w:line="256" w:lineRule="auto"/>
      </w:pPr>
      <w:r w:rsidRPr="00434E1C">
        <w:rPr>
          <w:lang w:val="es"/>
        </w:rPr>
        <w:t>Correo electrónico</w:t>
      </w:r>
    </w:p>
    <w:p w14:paraId="7BF7DA1D" w14:textId="77777777" w:rsidR="00E706C6" w:rsidRPr="00434E1C" w:rsidRDefault="009C0341" w:rsidP="00E706C6">
      <w:pPr>
        <w:pStyle w:val="ListParagraph"/>
        <w:numPr>
          <w:ilvl w:val="0"/>
          <w:numId w:val="15"/>
        </w:numPr>
        <w:spacing w:after="0" w:line="256" w:lineRule="auto"/>
      </w:pPr>
      <w:r w:rsidRPr="00434E1C">
        <w:rPr>
          <w:lang w:val="es"/>
        </w:rPr>
        <w:lastRenderedPageBreak/>
        <w:t>Grado</w:t>
      </w:r>
    </w:p>
    <w:p w14:paraId="6E777801" w14:textId="77777777" w:rsidR="00E706C6" w:rsidRPr="009C0341" w:rsidRDefault="009C0341" w:rsidP="00E706C6">
      <w:pPr>
        <w:pStyle w:val="ListParagraph"/>
        <w:numPr>
          <w:ilvl w:val="0"/>
          <w:numId w:val="15"/>
        </w:numPr>
        <w:spacing w:after="0" w:line="256" w:lineRule="auto"/>
        <w:rPr>
          <w:lang w:val="es-ES"/>
        </w:rPr>
      </w:pPr>
      <w:r w:rsidRPr="00434E1C">
        <w:rPr>
          <w:lang w:val="es"/>
        </w:rPr>
        <w:t>Escuela (para verificar que va a una escuela pública del Condado de Jefferson)</w:t>
      </w:r>
    </w:p>
    <w:p w14:paraId="7843A6BC" w14:textId="77777777" w:rsidR="00E706C6" w:rsidRPr="009C0341" w:rsidRDefault="009C0341" w:rsidP="00E706C6">
      <w:pPr>
        <w:pStyle w:val="ListParagraph"/>
        <w:numPr>
          <w:ilvl w:val="0"/>
          <w:numId w:val="15"/>
        </w:numPr>
        <w:spacing w:after="0" w:line="256" w:lineRule="auto"/>
        <w:rPr>
          <w:lang w:val="es-ES"/>
        </w:rPr>
      </w:pPr>
      <w:r w:rsidRPr="00434E1C">
        <w:rPr>
          <w:lang w:val="es"/>
        </w:rPr>
        <w:t>Autorización de los padres para participar</w:t>
      </w:r>
    </w:p>
    <w:p w14:paraId="56607B8C" w14:textId="77777777" w:rsidR="00E706C6" w:rsidRPr="009C0341" w:rsidRDefault="009C0341" w:rsidP="00E706C6">
      <w:pPr>
        <w:pStyle w:val="ListParagraph"/>
        <w:numPr>
          <w:ilvl w:val="0"/>
          <w:numId w:val="15"/>
        </w:numPr>
        <w:spacing w:after="0" w:line="256" w:lineRule="auto"/>
        <w:rPr>
          <w:lang w:val="es-ES"/>
        </w:rPr>
      </w:pPr>
      <w:r w:rsidRPr="00434E1C">
        <w:rPr>
          <w:lang w:val="es"/>
        </w:rPr>
        <w:t>He leído y acepto las reglas publicadas (enlace)</w:t>
      </w:r>
    </w:p>
    <w:p w14:paraId="4E709070" w14:textId="77777777" w:rsidR="00E706C6" w:rsidRDefault="009C0341" w:rsidP="00E706C6">
      <w:pPr>
        <w:pStyle w:val="ListParagraph"/>
        <w:numPr>
          <w:ilvl w:val="0"/>
          <w:numId w:val="15"/>
        </w:numPr>
        <w:spacing w:after="0" w:line="256" w:lineRule="auto"/>
      </w:pPr>
      <w:r w:rsidRPr="00434E1C">
        <w:rPr>
          <w:lang w:val="es"/>
        </w:rPr>
        <w:t>Cantidad aproximada de palabras</w:t>
      </w:r>
    </w:p>
    <w:p w14:paraId="4F61E5B7" w14:textId="77777777" w:rsidR="00E706C6" w:rsidRDefault="00E706C6" w:rsidP="00E706C6">
      <w:pPr>
        <w:spacing w:after="0" w:line="256" w:lineRule="auto"/>
      </w:pPr>
    </w:p>
    <w:p w14:paraId="79B66CD4" w14:textId="77777777" w:rsidR="00E706C6" w:rsidRDefault="009C0341" w:rsidP="00E706C6">
      <w:pPr>
        <w:spacing w:after="0" w:line="256" w:lineRule="auto"/>
        <w:rPr>
          <w:u w:val="single"/>
        </w:rPr>
      </w:pPr>
      <w:r>
        <w:rPr>
          <w:u w:val="single"/>
          <w:lang w:val="es"/>
        </w:rPr>
        <w:t>RÚBRICA</w:t>
      </w:r>
    </w:p>
    <w:p w14:paraId="6679E891" w14:textId="77777777" w:rsidR="00E706C6" w:rsidRPr="009C0341" w:rsidRDefault="009C0341" w:rsidP="00E706C6">
      <w:pPr>
        <w:spacing w:after="0" w:line="256" w:lineRule="auto"/>
        <w:rPr>
          <w:lang w:val="es-ES"/>
        </w:rPr>
      </w:pPr>
      <w:r w:rsidRPr="00E706C6">
        <w:rPr>
          <w:noProof/>
        </w:rPr>
        <mc:AlternateContent>
          <mc:Choice Requires="wps">
            <w:drawing>
              <wp:anchor distT="45720" distB="45720" distL="114300" distR="114300" simplePos="0" relativeHeight="251659264" behindDoc="0" locked="0" layoutInCell="1" allowOverlap="1" wp14:anchorId="0CD1109E" wp14:editId="4B772389">
                <wp:simplePos x="0" y="0"/>
                <wp:positionH relativeFrom="column">
                  <wp:posOffset>4467860</wp:posOffset>
                </wp:positionH>
                <wp:positionV relativeFrom="paragraph">
                  <wp:posOffset>635</wp:posOffset>
                </wp:positionV>
                <wp:extent cx="2377440" cy="1645920"/>
                <wp:effectExtent l="0" t="0" r="0" b="0"/>
                <wp:wrapSquare wrapText="bothSides"/>
                <wp:docPr id="943902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645920"/>
                        </a:xfrm>
                        <a:prstGeom prst="rect">
                          <a:avLst/>
                        </a:prstGeom>
                        <a:noFill/>
                        <a:ln w="9525">
                          <a:noFill/>
                          <a:miter lim="800000"/>
                          <a:headEnd/>
                          <a:tailEnd/>
                        </a:ln>
                      </wps:spPr>
                      <wps:txbx>
                        <w:txbxContent>
                          <w:p w14:paraId="3FA9AC36" w14:textId="77777777" w:rsidR="00E706C6" w:rsidRDefault="009C0341" w:rsidP="00E706C6">
                            <w:r>
                              <w:rPr>
                                <w:lang w:val="es"/>
                              </w:rPr>
                              <w:t xml:space="preserve">Número de participación: </w:t>
                            </w:r>
                            <w:r>
                              <w:rPr>
                                <w:lang w:val="es"/>
                              </w:rPr>
                              <w:t>_______________</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CD1109E" id="_x0000_t202" coordsize="21600,21600" o:spt="202" path="m,l,21600r21600,l21600,xe">
                <v:stroke joinstyle="miter"/>
                <v:path gradientshapeok="t" o:connecttype="rect"/>
              </v:shapetype>
              <v:shape id="Text Box 2" o:spid="_x0000_s1026" type="#_x0000_t202" style="position:absolute;margin-left:351.8pt;margin-top:.05pt;width:187.2pt;height:129.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" filled="f" stroked="f">
                <v:textbox style="mso-fit-shape-to-text:t">
                  <w:txbxContent>
                    <w:p w14:paraId="3FA9AC36" w14:textId="77777777" w:rsidR="00E706C6" w:rsidRDefault="00000000" w:rsidP="00E706C6">
                      <w:r>
                        <w:rPr>
                          <w:lang w:val="es"/>
                        </w:rPr>
                        <w:t>Número de participación: _______________</w:t>
                      </w:r>
                    </w:p>
                  </w:txbxContent>
                </v:textbox>
                <w10:wrap type="square"/>
              </v:shape>
            </w:pict>
          </mc:Fallback>
        </mc:AlternateContent>
      </w:r>
      <w:r w:rsidRPr="00E706C6">
        <w:rPr>
          <w:b/>
          <w:lang w:val="es"/>
        </w:rPr>
        <w:t>Concurso de redacción Colorea nuestro mundo</w:t>
      </w:r>
      <w:r w:rsidRPr="00E706C6">
        <w:rPr>
          <w:lang w:val="es"/>
        </w:rPr>
        <w:br/>
        <w:t>Rúbrica de evaluación</w:t>
      </w:r>
    </w:p>
    <w:p w14:paraId="6DDBDDB6" w14:textId="77777777" w:rsidR="00E706C6" w:rsidRPr="009C0341" w:rsidRDefault="00E706C6" w:rsidP="00E706C6">
      <w:pPr>
        <w:spacing w:after="0" w:line="256" w:lineRule="auto"/>
        <w:rPr>
          <w:lang w:val="es-ES"/>
        </w:rPr>
      </w:pPr>
    </w:p>
    <w:tbl>
      <w:tblPr>
        <w:tblStyle w:val="TableGrid"/>
        <w:tblW w:w="9574" w:type="dxa"/>
        <w:tblLook w:val="04A0" w:firstRow="1" w:lastRow="0" w:firstColumn="1" w:lastColumn="0" w:noHBand="0" w:noVBand="1"/>
      </w:tblPr>
      <w:tblGrid>
        <w:gridCol w:w="1262"/>
        <w:gridCol w:w="2137"/>
        <w:gridCol w:w="2137"/>
        <w:gridCol w:w="1979"/>
        <w:gridCol w:w="2059"/>
      </w:tblGrid>
      <w:tr w:rsidR="005062C4" w14:paraId="08988259" w14:textId="77777777" w:rsidTr="00E706C6">
        <w:trPr>
          <w:trHeight w:val="301"/>
        </w:trPr>
        <w:tc>
          <w:tcPr>
            <w:tcW w:w="1262" w:type="dxa"/>
            <w:tcBorders>
              <w:top w:val="single" w:sz="4" w:space="0" w:color="auto"/>
              <w:left w:val="single" w:sz="4" w:space="0" w:color="auto"/>
              <w:bottom w:val="single" w:sz="4" w:space="0" w:color="auto"/>
              <w:right w:val="single" w:sz="4" w:space="0" w:color="auto"/>
            </w:tcBorders>
            <w:hideMark/>
          </w:tcPr>
          <w:p w14:paraId="26D5838F" w14:textId="77777777" w:rsidR="00E706C6" w:rsidRPr="00E706C6" w:rsidRDefault="009C0341" w:rsidP="00E706C6">
            <w:pPr>
              <w:spacing w:line="256" w:lineRule="auto"/>
              <w:rPr>
                <w:b/>
              </w:rPr>
            </w:pPr>
            <w:r w:rsidRPr="00E706C6">
              <w:rPr>
                <w:b/>
                <w:lang w:val="es"/>
              </w:rPr>
              <w:t>Elemento</w:t>
            </w:r>
          </w:p>
        </w:tc>
        <w:tc>
          <w:tcPr>
            <w:tcW w:w="2137" w:type="dxa"/>
            <w:tcBorders>
              <w:top w:val="single" w:sz="4" w:space="0" w:color="auto"/>
              <w:left w:val="single" w:sz="4" w:space="0" w:color="auto"/>
              <w:bottom w:val="single" w:sz="4" w:space="0" w:color="auto"/>
              <w:right w:val="single" w:sz="4" w:space="0" w:color="auto"/>
            </w:tcBorders>
            <w:hideMark/>
          </w:tcPr>
          <w:p w14:paraId="6824C2EA" w14:textId="77777777" w:rsidR="00E706C6" w:rsidRPr="00E706C6" w:rsidRDefault="009C0341" w:rsidP="00E706C6">
            <w:pPr>
              <w:spacing w:line="256" w:lineRule="auto"/>
              <w:rPr>
                <w:b/>
              </w:rPr>
            </w:pPr>
            <w:r w:rsidRPr="00E706C6">
              <w:rPr>
                <w:b/>
                <w:lang w:val="es"/>
              </w:rPr>
              <w:t>Excelente – 4</w:t>
            </w:r>
          </w:p>
        </w:tc>
        <w:tc>
          <w:tcPr>
            <w:tcW w:w="2137" w:type="dxa"/>
            <w:tcBorders>
              <w:top w:val="single" w:sz="4" w:space="0" w:color="auto"/>
              <w:left w:val="single" w:sz="4" w:space="0" w:color="auto"/>
              <w:bottom w:val="single" w:sz="4" w:space="0" w:color="auto"/>
              <w:right w:val="single" w:sz="4" w:space="0" w:color="auto"/>
            </w:tcBorders>
            <w:hideMark/>
          </w:tcPr>
          <w:p w14:paraId="65566D29" w14:textId="77777777" w:rsidR="00E706C6" w:rsidRPr="00E706C6" w:rsidRDefault="009C0341" w:rsidP="00E706C6">
            <w:pPr>
              <w:spacing w:line="256" w:lineRule="auto"/>
              <w:rPr>
                <w:b/>
              </w:rPr>
            </w:pPr>
            <w:r w:rsidRPr="00E706C6">
              <w:rPr>
                <w:b/>
                <w:lang w:val="es"/>
              </w:rPr>
              <w:t>Buena – 3</w:t>
            </w:r>
          </w:p>
        </w:tc>
        <w:tc>
          <w:tcPr>
            <w:tcW w:w="1979" w:type="dxa"/>
            <w:tcBorders>
              <w:top w:val="single" w:sz="4" w:space="0" w:color="auto"/>
              <w:left w:val="single" w:sz="4" w:space="0" w:color="auto"/>
              <w:bottom w:val="single" w:sz="4" w:space="0" w:color="auto"/>
              <w:right w:val="single" w:sz="4" w:space="0" w:color="auto"/>
            </w:tcBorders>
            <w:hideMark/>
          </w:tcPr>
          <w:p w14:paraId="3FA6BC26" w14:textId="77777777" w:rsidR="00E706C6" w:rsidRPr="00E706C6" w:rsidRDefault="009C0341" w:rsidP="00E706C6">
            <w:pPr>
              <w:spacing w:line="256" w:lineRule="auto"/>
              <w:rPr>
                <w:b/>
              </w:rPr>
            </w:pPr>
            <w:r w:rsidRPr="00E706C6">
              <w:rPr>
                <w:b/>
                <w:lang w:val="es"/>
              </w:rPr>
              <w:t>Regular – 2</w:t>
            </w:r>
          </w:p>
        </w:tc>
        <w:tc>
          <w:tcPr>
            <w:tcW w:w="2058" w:type="dxa"/>
            <w:tcBorders>
              <w:top w:val="single" w:sz="4" w:space="0" w:color="auto"/>
              <w:left w:val="single" w:sz="4" w:space="0" w:color="auto"/>
              <w:bottom w:val="single" w:sz="4" w:space="0" w:color="auto"/>
              <w:right w:val="single" w:sz="4" w:space="0" w:color="auto"/>
            </w:tcBorders>
            <w:hideMark/>
          </w:tcPr>
          <w:p w14:paraId="7A8CDA1D" w14:textId="77777777" w:rsidR="00E706C6" w:rsidRPr="00E706C6" w:rsidRDefault="009C0341" w:rsidP="00E706C6">
            <w:pPr>
              <w:spacing w:line="256" w:lineRule="auto"/>
              <w:rPr>
                <w:b/>
              </w:rPr>
            </w:pPr>
            <w:r w:rsidRPr="00E706C6">
              <w:rPr>
                <w:b/>
                <w:lang w:val="es"/>
              </w:rPr>
              <w:t>En desarrollo – 1</w:t>
            </w:r>
          </w:p>
        </w:tc>
      </w:tr>
      <w:tr w:rsidR="005062C4" w:rsidRPr="009C0341" w14:paraId="293E9063" w14:textId="77777777" w:rsidTr="00E706C6">
        <w:trPr>
          <w:trHeight w:val="893"/>
        </w:trPr>
        <w:tc>
          <w:tcPr>
            <w:tcW w:w="9574"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DCD54E4" w14:textId="77777777" w:rsidR="00E706C6" w:rsidRPr="009C0341" w:rsidRDefault="009C0341" w:rsidP="00E706C6">
            <w:pPr>
              <w:spacing w:line="256" w:lineRule="auto"/>
              <w:rPr>
                <w:lang w:val="es-ES"/>
              </w:rPr>
            </w:pPr>
            <w:r w:rsidRPr="00E706C6">
              <w:rPr>
                <w:b/>
                <w:lang w:val="es"/>
              </w:rPr>
              <w:t>Aborda el tema:</w:t>
            </w:r>
            <w:r w:rsidRPr="00E706C6">
              <w:rPr>
                <w:lang w:val="es"/>
              </w:rPr>
              <w:t xml:space="preserve"> La medida en que la trama y la escritura reflejan el tema declarado: "Colorea nuestro mundo".  Utiliza detalles específicos y pertinentes para captar la atención del lector.  La obra utiliza un estilo muy atractivo y personal.  El autor encuentra maneras nuevas o interesantes de transmitir ideas.  </w:t>
            </w:r>
          </w:p>
        </w:tc>
      </w:tr>
      <w:tr w:rsidR="005062C4" w:rsidRPr="009C0341" w14:paraId="4C2F6098" w14:textId="77777777" w:rsidTr="00E706C6">
        <w:trPr>
          <w:trHeight w:val="1775"/>
        </w:trPr>
        <w:tc>
          <w:tcPr>
            <w:tcW w:w="1262" w:type="dxa"/>
            <w:tcBorders>
              <w:top w:val="single" w:sz="4" w:space="0" w:color="auto"/>
              <w:left w:val="single" w:sz="4" w:space="0" w:color="auto"/>
              <w:bottom w:val="single" w:sz="4" w:space="0" w:color="auto"/>
              <w:right w:val="single" w:sz="4" w:space="0" w:color="auto"/>
            </w:tcBorders>
            <w:hideMark/>
          </w:tcPr>
          <w:p w14:paraId="6035EC79" w14:textId="77777777" w:rsidR="00E706C6" w:rsidRPr="00E706C6" w:rsidRDefault="009C0341" w:rsidP="00E706C6">
            <w:pPr>
              <w:spacing w:line="256" w:lineRule="auto"/>
              <w:rPr>
                <w:b/>
              </w:rPr>
            </w:pPr>
            <w:r w:rsidRPr="00E706C6">
              <w:rPr>
                <w:b/>
                <w:lang w:val="es"/>
              </w:rPr>
              <w:t xml:space="preserve">Idea </w:t>
            </w:r>
          </w:p>
        </w:tc>
        <w:tc>
          <w:tcPr>
            <w:tcW w:w="2137" w:type="dxa"/>
            <w:tcBorders>
              <w:top w:val="single" w:sz="4" w:space="0" w:color="auto"/>
              <w:left w:val="single" w:sz="4" w:space="0" w:color="auto"/>
              <w:bottom w:val="single" w:sz="4" w:space="0" w:color="auto"/>
              <w:right w:val="single" w:sz="4" w:space="0" w:color="auto"/>
            </w:tcBorders>
            <w:hideMark/>
          </w:tcPr>
          <w:p w14:paraId="0FBDB4E1" w14:textId="77777777" w:rsidR="00E706C6" w:rsidRPr="009C0341" w:rsidRDefault="009C0341" w:rsidP="00E706C6">
            <w:pPr>
              <w:spacing w:line="256" w:lineRule="auto"/>
              <w:rPr>
                <w:lang w:val="es-ES"/>
              </w:rPr>
            </w:pPr>
            <w:r w:rsidRPr="00E706C6">
              <w:rPr>
                <w:lang w:val="es"/>
              </w:rPr>
              <w:t xml:space="preserve">Las ideas están conectadas con el tema y </w:t>
            </w:r>
            <w:r w:rsidRPr="00E706C6">
              <w:rPr>
                <w:lang w:val="es"/>
              </w:rPr>
              <w:t>son claras y centradas, frescas y originales, apoyadas por detalles específicos pertinentes</w:t>
            </w:r>
          </w:p>
        </w:tc>
        <w:tc>
          <w:tcPr>
            <w:tcW w:w="2137" w:type="dxa"/>
            <w:tcBorders>
              <w:top w:val="single" w:sz="4" w:space="0" w:color="auto"/>
              <w:left w:val="single" w:sz="4" w:space="0" w:color="auto"/>
              <w:bottom w:val="single" w:sz="4" w:space="0" w:color="auto"/>
              <w:right w:val="single" w:sz="4" w:space="0" w:color="auto"/>
            </w:tcBorders>
            <w:hideMark/>
          </w:tcPr>
          <w:p w14:paraId="7BD0C3D2" w14:textId="77777777" w:rsidR="00E706C6" w:rsidRPr="009C0341" w:rsidRDefault="009C0341" w:rsidP="00E706C6">
            <w:pPr>
              <w:spacing w:line="256" w:lineRule="auto"/>
              <w:rPr>
                <w:lang w:val="es-ES"/>
              </w:rPr>
            </w:pPr>
            <w:r w:rsidRPr="00E706C6">
              <w:rPr>
                <w:lang w:val="es"/>
              </w:rPr>
              <w:t>Las ideas son claras y concretas, apoyadas por detalles específicos pertinentes y están relacionadas con el tema</w:t>
            </w:r>
          </w:p>
        </w:tc>
        <w:tc>
          <w:tcPr>
            <w:tcW w:w="1979" w:type="dxa"/>
            <w:tcBorders>
              <w:top w:val="single" w:sz="4" w:space="0" w:color="auto"/>
              <w:left w:val="single" w:sz="4" w:space="0" w:color="auto"/>
              <w:bottom w:val="single" w:sz="4" w:space="0" w:color="auto"/>
              <w:right w:val="single" w:sz="4" w:space="0" w:color="auto"/>
            </w:tcBorders>
            <w:hideMark/>
          </w:tcPr>
          <w:p w14:paraId="12F55650" w14:textId="77777777" w:rsidR="00E706C6" w:rsidRPr="009C0341" w:rsidRDefault="009C0341" w:rsidP="00E706C6">
            <w:pPr>
              <w:spacing w:line="256" w:lineRule="auto"/>
              <w:rPr>
                <w:lang w:val="es-ES"/>
              </w:rPr>
            </w:pPr>
            <w:r w:rsidRPr="00E706C6">
              <w:rPr>
                <w:lang w:val="es"/>
              </w:rPr>
              <w:t xml:space="preserve">Las ideas son algo claras y centradas, </w:t>
            </w:r>
            <w:r w:rsidRPr="00E706C6">
              <w:rPr>
                <w:lang w:val="es"/>
              </w:rPr>
              <w:t>apoyadas levemente por detalles y conectan brevemente con el tema</w:t>
            </w:r>
          </w:p>
        </w:tc>
        <w:tc>
          <w:tcPr>
            <w:tcW w:w="2058" w:type="dxa"/>
            <w:tcBorders>
              <w:top w:val="single" w:sz="4" w:space="0" w:color="auto"/>
              <w:left w:val="single" w:sz="4" w:space="0" w:color="auto"/>
              <w:bottom w:val="single" w:sz="4" w:space="0" w:color="auto"/>
              <w:right w:val="single" w:sz="4" w:space="0" w:color="auto"/>
            </w:tcBorders>
            <w:hideMark/>
          </w:tcPr>
          <w:p w14:paraId="68FCFAD3" w14:textId="77777777" w:rsidR="00E706C6" w:rsidRPr="009C0341" w:rsidRDefault="009C0341" w:rsidP="00E706C6">
            <w:pPr>
              <w:spacing w:line="256" w:lineRule="auto"/>
              <w:rPr>
                <w:lang w:val="es-ES"/>
              </w:rPr>
            </w:pPr>
            <w:r w:rsidRPr="00E706C6">
              <w:rPr>
                <w:lang w:val="es"/>
              </w:rPr>
              <w:t>Las ideas están incompletas y desenfocadas o poco desarrolladas y no están apoyadas en detalles y no conectan con el tema</w:t>
            </w:r>
          </w:p>
        </w:tc>
      </w:tr>
      <w:tr w:rsidR="005062C4" w:rsidRPr="009C0341" w14:paraId="79571C1D" w14:textId="77777777" w:rsidTr="00E706C6">
        <w:trPr>
          <w:trHeight w:val="2388"/>
        </w:trPr>
        <w:tc>
          <w:tcPr>
            <w:tcW w:w="1262" w:type="dxa"/>
            <w:tcBorders>
              <w:top w:val="single" w:sz="4" w:space="0" w:color="auto"/>
              <w:left w:val="single" w:sz="4" w:space="0" w:color="auto"/>
              <w:bottom w:val="single" w:sz="4" w:space="0" w:color="auto"/>
              <w:right w:val="single" w:sz="4" w:space="0" w:color="auto"/>
            </w:tcBorders>
            <w:hideMark/>
          </w:tcPr>
          <w:p w14:paraId="50998F4B" w14:textId="77777777" w:rsidR="00E706C6" w:rsidRPr="00E706C6" w:rsidRDefault="009C0341" w:rsidP="00E706C6">
            <w:pPr>
              <w:spacing w:line="256" w:lineRule="auto"/>
              <w:rPr>
                <w:b/>
              </w:rPr>
            </w:pPr>
            <w:r w:rsidRPr="00E706C6">
              <w:rPr>
                <w:b/>
                <w:lang w:val="es"/>
              </w:rPr>
              <w:t>Voz</w:t>
            </w:r>
          </w:p>
        </w:tc>
        <w:tc>
          <w:tcPr>
            <w:tcW w:w="2137" w:type="dxa"/>
            <w:tcBorders>
              <w:top w:val="single" w:sz="4" w:space="0" w:color="auto"/>
              <w:left w:val="single" w:sz="4" w:space="0" w:color="auto"/>
              <w:bottom w:val="single" w:sz="4" w:space="0" w:color="auto"/>
              <w:right w:val="single" w:sz="4" w:space="0" w:color="auto"/>
            </w:tcBorders>
            <w:hideMark/>
          </w:tcPr>
          <w:p w14:paraId="2E1B158D" w14:textId="77777777" w:rsidR="00E706C6" w:rsidRPr="009C0341" w:rsidRDefault="009C0341" w:rsidP="00E706C6">
            <w:pPr>
              <w:spacing w:line="256" w:lineRule="auto"/>
              <w:rPr>
                <w:lang w:val="es-ES"/>
              </w:rPr>
            </w:pPr>
            <w:r w:rsidRPr="00E706C6">
              <w:rPr>
                <w:lang w:val="es"/>
              </w:rPr>
              <w:t>La escritura muestra un fuerte sentido de la personalidad, individualidad, expresión vívida, emoción, y tiene capacidad para evocar una fuerte respuesta del lector.</w:t>
            </w:r>
          </w:p>
        </w:tc>
        <w:tc>
          <w:tcPr>
            <w:tcW w:w="2137" w:type="dxa"/>
            <w:tcBorders>
              <w:top w:val="single" w:sz="4" w:space="0" w:color="auto"/>
              <w:left w:val="single" w:sz="4" w:space="0" w:color="auto"/>
              <w:bottom w:val="single" w:sz="4" w:space="0" w:color="auto"/>
              <w:right w:val="single" w:sz="4" w:space="0" w:color="auto"/>
            </w:tcBorders>
            <w:hideMark/>
          </w:tcPr>
          <w:p w14:paraId="60168BE0" w14:textId="77777777" w:rsidR="00E706C6" w:rsidRPr="009C0341" w:rsidRDefault="009C0341" w:rsidP="00E706C6">
            <w:pPr>
              <w:spacing w:line="256" w:lineRule="auto"/>
              <w:rPr>
                <w:lang w:val="es-ES"/>
              </w:rPr>
            </w:pPr>
            <w:r w:rsidRPr="00E706C6">
              <w:rPr>
                <w:lang w:val="es"/>
              </w:rPr>
              <w:t>La escritura muestra momentos ocasionales de personalidad, individualidad, expresión, emoción, y tiene capacidad para evocar una respuesta del lector.</w:t>
            </w:r>
          </w:p>
        </w:tc>
        <w:tc>
          <w:tcPr>
            <w:tcW w:w="1979" w:type="dxa"/>
            <w:tcBorders>
              <w:top w:val="single" w:sz="4" w:space="0" w:color="auto"/>
              <w:left w:val="single" w:sz="4" w:space="0" w:color="auto"/>
              <w:bottom w:val="single" w:sz="4" w:space="0" w:color="auto"/>
              <w:right w:val="single" w:sz="4" w:space="0" w:color="auto"/>
            </w:tcBorders>
            <w:hideMark/>
          </w:tcPr>
          <w:p w14:paraId="5C00FF6B" w14:textId="77777777" w:rsidR="00E706C6" w:rsidRPr="009C0341" w:rsidRDefault="009C0341" w:rsidP="00E706C6">
            <w:pPr>
              <w:spacing w:line="256" w:lineRule="auto"/>
              <w:rPr>
                <w:lang w:val="es-ES"/>
              </w:rPr>
            </w:pPr>
            <w:r w:rsidRPr="00E706C6">
              <w:rPr>
                <w:lang w:val="es"/>
              </w:rPr>
              <w:t>La escritura muestra algo, pero no todo: sentido de personalidad, individualidad, expresión, emoción, y tiene capacidad para evocar una respuesta del lector.</w:t>
            </w:r>
          </w:p>
        </w:tc>
        <w:tc>
          <w:tcPr>
            <w:tcW w:w="2058" w:type="dxa"/>
            <w:tcBorders>
              <w:top w:val="single" w:sz="4" w:space="0" w:color="auto"/>
              <w:left w:val="single" w:sz="4" w:space="0" w:color="auto"/>
              <w:bottom w:val="single" w:sz="4" w:space="0" w:color="auto"/>
              <w:right w:val="single" w:sz="4" w:space="0" w:color="auto"/>
            </w:tcBorders>
            <w:hideMark/>
          </w:tcPr>
          <w:p w14:paraId="2D538D0E" w14:textId="77777777" w:rsidR="00E706C6" w:rsidRPr="009C0341" w:rsidRDefault="009C0341" w:rsidP="00E706C6">
            <w:pPr>
              <w:spacing w:line="256" w:lineRule="auto"/>
              <w:rPr>
                <w:lang w:val="es-ES"/>
              </w:rPr>
            </w:pPr>
            <w:r w:rsidRPr="00E706C6">
              <w:rPr>
                <w:lang w:val="es"/>
              </w:rPr>
              <w:t>La escritura carece de vida y es llana, incapaz de evocar una respuesta del lector</w:t>
            </w:r>
          </w:p>
        </w:tc>
      </w:tr>
    </w:tbl>
    <w:p w14:paraId="1DDE700F" w14:textId="77777777" w:rsidR="00E706C6" w:rsidRPr="009C0341" w:rsidRDefault="00E706C6" w:rsidP="00E706C6">
      <w:pPr>
        <w:spacing w:after="0" w:line="256" w:lineRule="auto"/>
        <w:rPr>
          <w:lang w:val="es-ES"/>
        </w:rPr>
      </w:pPr>
    </w:p>
    <w:p w14:paraId="797DBC19" w14:textId="77777777" w:rsidR="00E706C6" w:rsidRPr="009C0341" w:rsidRDefault="009C0341" w:rsidP="00E706C6">
      <w:pPr>
        <w:spacing w:after="0" w:line="256" w:lineRule="auto"/>
        <w:rPr>
          <w:lang w:val="es-ES"/>
        </w:rPr>
      </w:pPr>
      <w:r w:rsidRPr="00E706C6">
        <w:rPr>
          <w:lang w:val="es"/>
        </w:rPr>
        <w:t xml:space="preserve"> </w:t>
      </w:r>
      <w:r w:rsidRPr="00E706C6">
        <w:rPr>
          <w:lang w:val="es"/>
        </w:rPr>
        <w:tab/>
      </w:r>
      <w:r w:rsidRPr="00E706C6">
        <w:rPr>
          <w:lang w:val="es"/>
        </w:rPr>
        <w:tab/>
      </w:r>
      <w:r w:rsidRPr="00E706C6">
        <w:rPr>
          <w:lang w:val="es"/>
        </w:rPr>
        <w:t xml:space="preserve">  Calificación total del tema (8-2 </w:t>
      </w:r>
      <w:proofErr w:type="gramStart"/>
      <w:r w:rsidRPr="00E706C6">
        <w:rPr>
          <w:lang w:val="es"/>
        </w:rPr>
        <w:t>puntos)_</w:t>
      </w:r>
      <w:proofErr w:type="gramEnd"/>
      <w:r w:rsidRPr="00E706C6">
        <w:rPr>
          <w:lang w:val="es"/>
        </w:rPr>
        <w:t>_____________</w:t>
      </w:r>
    </w:p>
    <w:p w14:paraId="67A60450" w14:textId="77777777" w:rsidR="00E706C6" w:rsidRPr="009C0341" w:rsidRDefault="00E706C6" w:rsidP="00E706C6">
      <w:pPr>
        <w:spacing w:after="0" w:line="256" w:lineRule="auto"/>
        <w:rPr>
          <w:lang w:val="es-ES"/>
        </w:rPr>
      </w:pPr>
    </w:p>
    <w:tbl>
      <w:tblPr>
        <w:tblStyle w:val="TableGrid"/>
        <w:tblW w:w="9564" w:type="dxa"/>
        <w:tblLook w:val="04A0" w:firstRow="1" w:lastRow="0" w:firstColumn="1" w:lastColumn="0" w:noHBand="0" w:noVBand="1"/>
      </w:tblPr>
      <w:tblGrid>
        <w:gridCol w:w="1507"/>
        <w:gridCol w:w="2453"/>
        <w:gridCol w:w="1892"/>
        <w:gridCol w:w="1854"/>
        <w:gridCol w:w="1858"/>
      </w:tblGrid>
      <w:tr w:rsidR="005062C4" w14:paraId="176529D3" w14:textId="77777777" w:rsidTr="00E706C6">
        <w:trPr>
          <w:trHeight w:val="298"/>
        </w:trPr>
        <w:tc>
          <w:tcPr>
            <w:tcW w:w="1260" w:type="dxa"/>
            <w:tcBorders>
              <w:top w:val="single" w:sz="4" w:space="0" w:color="auto"/>
              <w:left w:val="single" w:sz="4" w:space="0" w:color="auto"/>
              <w:bottom w:val="single" w:sz="4" w:space="0" w:color="auto"/>
              <w:right w:val="single" w:sz="4" w:space="0" w:color="auto"/>
            </w:tcBorders>
            <w:hideMark/>
          </w:tcPr>
          <w:p w14:paraId="67006D5E" w14:textId="77777777" w:rsidR="00E706C6" w:rsidRPr="00E706C6" w:rsidRDefault="009C0341" w:rsidP="00E706C6">
            <w:pPr>
              <w:spacing w:line="256" w:lineRule="auto"/>
              <w:rPr>
                <w:b/>
              </w:rPr>
            </w:pPr>
            <w:r w:rsidRPr="00E706C6">
              <w:rPr>
                <w:b/>
                <w:lang w:val="es"/>
              </w:rPr>
              <w:t>Elemento</w:t>
            </w:r>
          </w:p>
        </w:tc>
        <w:tc>
          <w:tcPr>
            <w:tcW w:w="2135" w:type="dxa"/>
            <w:tcBorders>
              <w:top w:val="single" w:sz="4" w:space="0" w:color="auto"/>
              <w:left w:val="single" w:sz="4" w:space="0" w:color="auto"/>
              <w:bottom w:val="single" w:sz="4" w:space="0" w:color="auto"/>
              <w:right w:val="single" w:sz="4" w:space="0" w:color="auto"/>
            </w:tcBorders>
            <w:hideMark/>
          </w:tcPr>
          <w:p w14:paraId="1670961A" w14:textId="77777777" w:rsidR="00E706C6" w:rsidRPr="00E706C6" w:rsidRDefault="009C0341" w:rsidP="00E706C6">
            <w:pPr>
              <w:spacing w:line="256" w:lineRule="auto"/>
              <w:rPr>
                <w:b/>
              </w:rPr>
            </w:pPr>
            <w:r w:rsidRPr="00E706C6">
              <w:rPr>
                <w:b/>
                <w:lang w:val="es"/>
              </w:rPr>
              <w:t>Excelente – 4</w:t>
            </w:r>
          </w:p>
        </w:tc>
        <w:tc>
          <w:tcPr>
            <w:tcW w:w="2135" w:type="dxa"/>
            <w:tcBorders>
              <w:top w:val="single" w:sz="4" w:space="0" w:color="auto"/>
              <w:left w:val="single" w:sz="4" w:space="0" w:color="auto"/>
              <w:bottom w:val="single" w:sz="4" w:space="0" w:color="auto"/>
              <w:right w:val="single" w:sz="4" w:space="0" w:color="auto"/>
            </w:tcBorders>
            <w:hideMark/>
          </w:tcPr>
          <w:p w14:paraId="783B2CF2" w14:textId="77777777" w:rsidR="00E706C6" w:rsidRPr="00E706C6" w:rsidRDefault="009C0341" w:rsidP="00E706C6">
            <w:pPr>
              <w:spacing w:line="256" w:lineRule="auto"/>
              <w:rPr>
                <w:b/>
              </w:rPr>
            </w:pPr>
            <w:r w:rsidRPr="00E706C6">
              <w:rPr>
                <w:b/>
                <w:lang w:val="es"/>
              </w:rPr>
              <w:t>Buena – 3</w:t>
            </w:r>
          </w:p>
        </w:tc>
        <w:tc>
          <w:tcPr>
            <w:tcW w:w="1977" w:type="dxa"/>
            <w:tcBorders>
              <w:top w:val="single" w:sz="4" w:space="0" w:color="auto"/>
              <w:left w:val="single" w:sz="4" w:space="0" w:color="auto"/>
              <w:bottom w:val="single" w:sz="4" w:space="0" w:color="auto"/>
              <w:right w:val="single" w:sz="4" w:space="0" w:color="auto"/>
            </w:tcBorders>
            <w:hideMark/>
          </w:tcPr>
          <w:p w14:paraId="11384763" w14:textId="77777777" w:rsidR="00E706C6" w:rsidRPr="00E706C6" w:rsidRDefault="009C0341" w:rsidP="00E706C6">
            <w:pPr>
              <w:spacing w:line="256" w:lineRule="auto"/>
              <w:rPr>
                <w:b/>
              </w:rPr>
            </w:pPr>
            <w:r w:rsidRPr="00E706C6">
              <w:rPr>
                <w:b/>
                <w:lang w:val="es"/>
              </w:rPr>
              <w:t>Regular – 2</w:t>
            </w:r>
          </w:p>
        </w:tc>
        <w:tc>
          <w:tcPr>
            <w:tcW w:w="2056" w:type="dxa"/>
            <w:tcBorders>
              <w:top w:val="single" w:sz="4" w:space="0" w:color="auto"/>
              <w:left w:val="single" w:sz="4" w:space="0" w:color="auto"/>
              <w:bottom w:val="single" w:sz="4" w:space="0" w:color="auto"/>
              <w:right w:val="single" w:sz="4" w:space="0" w:color="auto"/>
            </w:tcBorders>
            <w:hideMark/>
          </w:tcPr>
          <w:p w14:paraId="37176407" w14:textId="77777777" w:rsidR="00E706C6" w:rsidRPr="00E706C6" w:rsidRDefault="009C0341" w:rsidP="00E706C6">
            <w:pPr>
              <w:spacing w:line="256" w:lineRule="auto"/>
              <w:rPr>
                <w:b/>
              </w:rPr>
            </w:pPr>
            <w:r w:rsidRPr="00E706C6">
              <w:rPr>
                <w:b/>
                <w:lang w:val="es"/>
              </w:rPr>
              <w:t>En desarrollo – 1</w:t>
            </w:r>
          </w:p>
        </w:tc>
      </w:tr>
      <w:tr w:rsidR="005062C4" w:rsidRPr="009C0341" w14:paraId="36BE53FC" w14:textId="77777777" w:rsidTr="00E706C6">
        <w:trPr>
          <w:trHeight w:val="885"/>
        </w:trPr>
        <w:tc>
          <w:tcPr>
            <w:tcW w:w="9564"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024FDB" w14:textId="77777777" w:rsidR="00E706C6" w:rsidRPr="009C0341" w:rsidRDefault="009C0341" w:rsidP="00E706C6">
            <w:pPr>
              <w:spacing w:line="256" w:lineRule="auto"/>
              <w:rPr>
                <w:lang w:val="es-ES"/>
              </w:rPr>
            </w:pPr>
            <w:r w:rsidRPr="00E706C6">
              <w:rPr>
                <w:b/>
                <w:lang w:val="es"/>
              </w:rPr>
              <w:t>Estructura de la trama:</w:t>
            </w:r>
            <w:r w:rsidRPr="00E706C6">
              <w:rPr>
                <w:lang w:val="es"/>
              </w:rPr>
              <w:t xml:space="preserve"> Se facilita suficiente información para entender la historia.  Los conflictos surgen pronto y se va desarrollando una resolución.  La secuencia de los acontecimientos, los diálogos y los movimientos emocionales están bien elaborados.  Se resuelven las situaciones que necesitan resolución.  Surgen acontecimientos de trasfondo sutiles (si los hay) durante la resolución.</w:t>
            </w:r>
          </w:p>
        </w:tc>
      </w:tr>
      <w:tr w:rsidR="005062C4" w:rsidRPr="009C0341" w14:paraId="2FD6CABD" w14:textId="77777777" w:rsidTr="00E706C6">
        <w:trPr>
          <w:trHeight w:val="1174"/>
        </w:trPr>
        <w:tc>
          <w:tcPr>
            <w:tcW w:w="1260" w:type="dxa"/>
            <w:tcBorders>
              <w:top w:val="single" w:sz="4" w:space="0" w:color="auto"/>
              <w:left w:val="single" w:sz="4" w:space="0" w:color="auto"/>
              <w:bottom w:val="single" w:sz="4" w:space="0" w:color="auto"/>
              <w:right w:val="single" w:sz="4" w:space="0" w:color="auto"/>
            </w:tcBorders>
            <w:hideMark/>
          </w:tcPr>
          <w:p w14:paraId="3EA8B2B4" w14:textId="77777777" w:rsidR="00E706C6" w:rsidRPr="00E706C6" w:rsidRDefault="009C0341" w:rsidP="00E706C6">
            <w:pPr>
              <w:spacing w:line="256" w:lineRule="auto"/>
              <w:rPr>
                <w:b/>
              </w:rPr>
            </w:pPr>
            <w:r w:rsidRPr="00E706C6">
              <w:rPr>
                <w:b/>
                <w:lang w:val="es"/>
              </w:rPr>
              <w:t>Estructura</w:t>
            </w:r>
          </w:p>
        </w:tc>
        <w:tc>
          <w:tcPr>
            <w:tcW w:w="2135" w:type="dxa"/>
            <w:tcBorders>
              <w:top w:val="single" w:sz="4" w:space="0" w:color="auto"/>
              <w:left w:val="single" w:sz="4" w:space="0" w:color="auto"/>
              <w:bottom w:val="single" w:sz="4" w:space="0" w:color="auto"/>
              <w:right w:val="single" w:sz="4" w:space="0" w:color="auto"/>
            </w:tcBorders>
            <w:hideMark/>
          </w:tcPr>
          <w:p w14:paraId="68DC7A28" w14:textId="77777777" w:rsidR="00E706C6" w:rsidRPr="009C0341" w:rsidRDefault="009C0341" w:rsidP="00E706C6">
            <w:pPr>
              <w:spacing w:line="256" w:lineRule="auto"/>
              <w:rPr>
                <w:lang w:val="es-ES"/>
              </w:rPr>
            </w:pPr>
            <w:r w:rsidRPr="00E706C6">
              <w:rPr>
                <w:lang w:val="es"/>
              </w:rPr>
              <w:t>Establece una trama/un escenario/personajes/un punto de vista sólidos</w:t>
            </w:r>
          </w:p>
        </w:tc>
        <w:tc>
          <w:tcPr>
            <w:tcW w:w="2135" w:type="dxa"/>
            <w:tcBorders>
              <w:top w:val="single" w:sz="4" w:space="0" w:color="auto"/>
              <w:left w:val="single" w:sz="4" w:space="0" w:color="auto"/>
              <w:bottom w:val="single" w:sz="4" w:space="0" w:color="auto"/>
              <w:right w:val="single" w:sz="4" w:space="0" w:color="auto"/>
            </w:tcBorders>
            <w:hideMark/>
          </w:tcPr>
          <w:p w14:paraId="6D473768" w14:textId="77777777" w:rsidR="00E706C6" w:rsidRPr="009C0341" w:rsidRDefault="009C0341" w:rsidP="00E706C6">
            <w:pPr>
              <w:spacing w:line="256" w:lineRule="auto"/>
              <w:rPr>
                <w:lang w:val="es-ES"/>
              </w:rPr>
            </w:pPr>
            <w:r w:rsidRPr="00E706C6">
              <w:rPr>
                <w:lang w:val="es"/>
              </w:rPr>
              <w:t>Establece la trama/el escenario/los personajes/el punto de vista</w:t>
            </w:r>
          </w:p>
        </w:tc>
        <w:tc>
          <w:tcPr>
            <w:tcW w:w="1977" w:type="dxa"/>
            <w:tcBorders>
              <w:top w:val="single" w:sz="4" w:space="0" w:color="auto"/>
              <w:left w:val="single" w:sz="4" w:space="0" w:color="auto"/>
              <w:bottom w:val="single" w:sz="4" w:space="0" w:color="auto"/>
              <w:right w:val="single" w:sz="4" w:space="0" w:color="auto"/>
            </w:tcBorders>
            <w:hideMark/>
          </w:tcPr>
          <w:p w14:paraId="602579AE" w14:textId="77777777" w:rsidR="00E706C6" w:rsidRPr="009C0341" w:rsidRDefault="009C0341" w:rsidP="00E706C6">
            <w:pPr>
              <w:spacing w:line="256" w:lineRule="auto"/>
              <w:rPr>
                <w:lang w:val="es-ES"/>
              </w:rPr>
            </w:pPr>
            <w:r w:rsidRPr="00E706C6">
              <w:rPr>
                <w:lang w:val="es"/>
              </w:rPr>
              <w:t>Algunos elementos de la estructura de la historia, un poco de mezcla de diálogo y narración</w:t>
            </w:r>
          </w:p>
        </w:tc>
        <w:tc>
          <w:tcPr>
            <w:tcW w:w="2056" w:type="dxa"/>
            <w:tcBorders>
              <w:top w:val="single" w:sz="4" w:space="0" w:color="auto"/>
              <w:left w:val="single" w:sz="4" w:space="0" w:color="auto"/>
              <w:bottom w:val="single" w:sz="4" w:space="0" w:color="auto"/>
              <w:right w:val="single" w:sz="4" w:space="0" w:color="auto"/>
            </w:tcBorders>
            <w:hideMark/>
          </w:tcPr>
          <w:p w14:paraId="18B9ED71" w14:textId="77777777" w:rsidR="00E706C6" w:rsidRPr="009C0341" w:rsidRDefault="009C0341" w:rsidP="00E706C6">
            <w:pPr>
              <w:spacing w:line="256" w:lineRule="auto"/>
              <w:rPr>
                <w:lang w:val="es-ES"/>
              </w:rPr>
            </w:pPr>
            <w:r w:rsidRPr="00E706C6">
              <w:rPr>
                <w:lang w:val="es"/>
              </w:rPr>
              <w:t>Un leve o inexistente elemento de la estructura de la historia</w:t>
            </w:r>
          </w:p>
        </w:tc>
      </w:tr>
      <w:tr w:rsidR="005062C4" w:rsidRPr="009C0341" w14:paraId="5906D1AC" w14:textId="77777777" w:rsidTr="00E706C6">
        <w:trPr>
          <w:trHeight w:val="1771"/>
        </w:trPr>
        <w:tc>
          <w:tcPr>
            <w:tcW w:w="1260" w:type="dxa"/>
            <w:tcBorders>
              <w:top w:val="single" w:sz="4" w:space="0" w:color="auto"/>
              <w:left w:val="single" w:sz="4" w:space="0" w:color="auto"/>
              <w:bottom w:val="single" w:sz="4" w:space="0" w:color="auto"/>
              <w:right w:val="single" w:sz="4" w:space="0" w:color="auto"/>
            </w:tcBorders>
            <w:hideMark/>
          </w:tcPr>
          <w:p w14:paraId="5E2C8176" w14:textId="77777777" w:rsidR="00E706C6" w:rsidRPr="00E706C6" w:rsidRDefault="009C0341" w:rsidP="00E706C6">
            <w:pPr>
              <w:spacing w:line="256" w:lineRule="auto"/>
              <w:rPr>
                <w:b/>
              </w:rPr>
            </w:pPr>
            <w:r w:rsidRPr="00E706C6">
              <w:rPr>
                <w:b/>
                <w:lang w:val="es"/>
              </w:rPr>
              <w:t>Conflicto</w:t>
            </w:r>
          </w:p>
        </w:tc>
        <w:tc>
          <w:tcPr>
            <w:tcW w:w="2135" w:type="dxa"/>
            <w:tcBorders>
              <w:top w:val="single" w:sz="4" w:space="0" w:color="auto"/>
              <w:left w:val="single" w:sz="4" w:space="0" w:color="auto"/>
              <w:bottom w:val="single" w:sz="4" w:space="0" w:color="auto"/>
              <w:right w:val="single" w:sz="4" w:space="0" w:color="auto"/>
            </w:tcBorders>
            <w:hideMark/>
          </w:tcPr>
          <w:p w14:paraId="6C6F6CAC" w14:textId="77777777" w:rsidR="00E706C6" w:rsidRPr="009C0341" w:rsidRDefault="009C0341" w:rsidP="00E706C6">
            <w:pPr>
              <w:spacing w:line="256" w:lineRule="auto"/>
              <w:rPr>
                <w:lang w:val="es-ES"/>
              </w:rPr>
            </w:pPr>
            <w:r w:rsidRPr="00E706C6">
              <w:rPr>
                <w:lang w:val="es"/>
              </w:rPr>
              <w:t>Conflicto claro y resuelto que despierta el interés de los lectores, impulsa la trama y está bien desarrollado</w:t>
            </w:r>
          </w:p>
        </w:tc>
        <w:tc>
          <w:tcPr>
            <w:tcW w:w="2135" w:type="dxa"/>
            <w:tcBorders>
              <w:top w:val="single" w:sz="4" w:space="0" w:color="auto"/>
              <w:left w:val="single" w:sz="4" w:space="0" w:color="auto"/>
              <w:bottom w:val="single" w:sz="4" w:space="0" w:color="auto"/>
              <w:right w:val="single" w:sz="4" w:space="0" w:color="auto"/>
            </w:tcBorders>
            <w:hideMark/>
          </w:tcPr>
          <w:p w14:paraId="09A8F667" w14:textId="77777777" w:rsidR="00E706C6" w:rsidRPr="009C0341" w:rsidRDefault="009C0341" w:rsidP="00E706C6">
            <w:pPr>
              <w:spacing w:line="256" w:lineRule="auto"/>
              <w:rPr>
                <w:lang w:val="es-ES"/>
              </w:rPr>
            </w:pPr>
            <w:r w:rsidRPr="00E706C6">
              <w:rPr>
                <w:lang w:val="es"/>
              </w:rPr>
              <w:t>Conflicto claro e intencionado que impulsa la trama y está desarrollado</w:t>
            </w:r>
          </w:p>
        </w:tc>
        <w:tc>
          <w:tcPr>
            <w:tcW w:w="1977" w:type="dxa"/>
            <w:tcBorders>
              <w:top w:val="single" w:sz="4" w:space="0" w:color="auto"/>
              <w:left w:val="single" w:sz="4" w:space="0" w:color="auto"/>
              <w:bottom w:val="single" w:sz="4" w:space="0" w:color="auto"/>
              <w:right w:val="single" w:sz="4" w:space="0" w:color="auto"/>
            </w:tcBorders>
            <w:hideMark/>
          </w:tcPr>
          <w:p w14:paraId="320180E5" w14:textId="77777777" w:rsidR="00E706C6" w:rsidRPr="009C0341" w:rsidRDefault="009C0341" w:rsidP="00E706C6">
            <w:pPr>
              <w:spacing w:line="256" w:lineRule="auto"/>
              <w:rPr>
                <w:lang w:val="es-ES"/>
              </w:rPr>
            </w:pPr>
            <w:r w:rsidRPr="00E706C6">
              <w:rPr>
                <w:lang w:val="es"/>
              </w:rPr>
              <w:t>Se utiliza algún conflicto a lo largo de la historia para impulsar la trama</w:t>
            </w:r>
          </w:p>
        </w:tc>
        <w:tc>
          <w:tcPr>
            <w:tcW w:w="2056" w:type="dxa"/>
            <w:tcBorders>
              <w:top w:val="single" w:sz="4" w:space="0" w:color="auto"/>
              <w:left w:val="single" w:sz="4" w:space="0" w:color="auto"/>
              <w:bottom w:val="single" w:sz="4" w:space="0" w:color="auto"/>
              <w:right w:val="single" w:sz="4" w:space="0" w:color="auto"/>
            </w:tcBorders>
            <w:hideMark/>
          </w:tcPr>
          <w:p w14:paraId="7EBAA2DC" w14:textId="77777777" w:rsidR="00E706C6" w:rsidRPr="009C0341" w:rsidRDefault="009C0341" w:rsidP="00E706C6">
            <w:pPr>
              <w:spacing w:line="256" w:lineRule="auto"/>
              <w:rPr>
                <w:lang w:val="es-ES"/>
              </w:rPr>
            </w:pPr>
            <w:r w:rsidRPr="00E706C6">
              <w:rPr>
                <w:lang w:val="es"/>
              </w:rPr>
              <w:t>Conflicto mínimo utilizado en la historia</w:t>
            </w:r>
          </w:p>
        </w:tc>
      </w:tr>
      <w:tr w:rsidR="005062C4" w:rsidRPr="009C0341" w14:paraId="78C70F17" w14:textId="77777777" w:rsidTr="00E706C6">
        <w:trPr>
          <w:trHeight w:val="1184"/>
        </w:trPr>
        <w:tc>
          <w:tcPr>
            <w:tcW w:w="1260" w:type="dxa"/>
            <w:tcBorders>
              <w:top w:val="single" w:sz="4" w:space="0" w:color="auto"/>
              <w:left w:val="single" w:sz="4" w:space="0" w:color="auto"/>
              <w:bottom w:val="single" w:sz="4" w:space="0" w:color="auto"/>
              <w:right w:val="single" w:sz="4" w:space="0" w:color="auto"/>
            </w:tcBorders>
            <w:hideMark/>
          </w:tcPr>
          <w:p w14:paraId="75A6A825" w14:textId="77777777" w:rsidR="00E706C6" w:rsidRPr="00E706C6" w:rsidRDefault="009C0341" w:rsidP="00E706C6">
            <w:pPr>
              <w:spacing w:line="256" w:lineRule="auto"/>
              <w:rPr>
                <w:b/>
              </w:rPr>
            </w:pPr>
            <w:r w:rsidRPr="00E706C6">
              <w:rPr>
                <w:b/>
                <w:lang w:val="es"/>
              </w:rPr>
              <w:t>Secuenciación</w:t>
            </w:r>
          </w:p>
        </w:tc>
        <w:tc>
          <w:tcPr>
            <w:tcW w:w="2135" w:type="dxa"/>
            <w:tcBorders>
              <w:top w:val="single" w:sz="4" w:space="0" w:color="auto"/>
              <w:left w:val="single" w:sz="4" w:space="0" w:color="auto"/>
              <w:bottom w:val="single" w:sz="4" w:space="0" w:color="auto"/>
              <w:right w:val="single" w:sz="4" w:space="0" w:color="auto"/>
            </w:tcBorders>
            <w:hideMark/>
          </w:tcPr>
          <w:p w14:paraId="158D8C87" w14:textId="77777777" w:rsidR="00E706C6" w:rsidRPr="00E706C6" w:rsidRDefault="009C0341" w:rsidP="00E706C6">
            <w:pPr>
              <w:spacing w:line="256" w:lineRule="auto"/>
            </w:pPr>
            <w:r w:rsidRPr="00E706C6">
              <w:rPr>
                <w:lang w:val="es"/>
              </w:rPr>
              <w:t xml:space="preserve">Secuencia clara y </w:t>
            </w:r>
            <w:r w:rsidRPr="00E706C6">
              <w:rPr>
                <w:lang w:val="es"/>
              </w:rPr>
              <w:t>decidida de acontecimientos que se desarrollan con naturalidad. Usa transiciones adecuadas</w:t>
            </w:r>
          </w:p>
        </w:tc>
        <w:tc>
          <w:tcPr>
            <w:tcW w:w="2135" w:type="dxa"/>
            <w:tcBorders>
              <w:top w:val="single" w:sz="4" w:space="0" w:color="auto"/>
              <w:left w:val="single" w:sz="4" w:space="0" w:color="auto"/>
              <w:bottom w:val="single" w:sz="4" w:space="0" w:color="auto"/>
              <w:right w:val="single" w:sz="4" w:space="0" w:color="auto"/>
            </w:tcBorders>
            <w:hideMark/>
          </w:tcPr>
          <w:p w14:paraId="7254DEE5" w14:textId="77777777" w:rsidR="00E706C6" w:rsidRPr="009C0341" w:rsidRDefault="009C0341" w:rsidP="00E706C6">
            <w:pPr>
              <w:spacing w:line="256" w:lineRule="auto"/>
              <w:rPr>
                <w:lang w:val="es-ES"/>
              </w:rPr>
            </w:pPr>
            <w:r w:rsidRPr="00E706C6">
              <w:rPr>
                <w:lang w:val="es"/>
              </w:rPr>
              <w:t>Secuencia clara de acontecimientos que se desarrollan de forma natural con transiciones adecuadas</w:t>
            </w:r>
          </w:p>
        </w:tc>
        <w:tc>
          <w:tcPr>
            <w:tcW w:w="1977" w:type="dxa"/>
            <w:tcBorders>
              <w:top w:val="single" w:sz="4" w:space="0" w:color="auto"/>
              <w:left w:val="single" w:sz="4" w:space="0" w:color="auto"/>
              <w:bottom w:val="single" w:sz="4" w:space="0" w:color="auto"/>
              <w:right w:val="single" w:sz="4" w:space="0" w:color="auto"/>
            </w:tcBorders>
            <w:hideMark/>
          </w:tcPr>
          <w:p w14:paraId="3CF7FED0" w14:textId="77777777" w:rsidR="00E706C6" w:rsidRPr="009C0341" w:rsidRDefault="009C0341" w:rsidP="00E706C6">
            <w:pPr>
              <w:spacing w:line="256" w:lineRule="auto"/>
              <w:rPr>
                <w:lang w:val="es-ES"/>
              </w:rPr>
            </w:pPr>
            <w:r w:rsidRPr="00E706C6">
              <w:rPr>
                <w:lang w:val="es"/>
              </w:rPr>
              <w:t>Intenta secuenciar los acontecimientos. La trama es difícil de seguir en algunos momentos</w:t>
            </w:r>
          </w:p>
        </w:tc>
        <w:tc>
          <w:tcPr>
            <w:tcW w:w="2056" w:type="dxa"/>
            <w:tcBorders>
              <w:top w:val="single" w:sz="4" w:space="0" w:color="auto"/>
              <w:left w:val="single" w:sz="4" w:space="0" w:color="auto"/>
              <w:bottom w:val="single" w:sz="4" w:space="0" w:color="auto"/>
              <w:right w:val="single" w:sz="4" w:space="0" w:color="auto"/>
            </w:tcBorders>
            <w:hideMark/>
          </w:tcPr>
          <w:p w14:paraId="10F742B7" w14:textId="77777777" w:rsidR="00E706C6" w:rsidRPr="009C0341" w:rsidRDefault="009C0341" w:rsidP="00E706C6">
            <w:pPr>
              <w:spacing w:line="256" w:lineRule="auto"/>
              <w:rPr>
                <w:lang w:val="es-ES"/>
              </w:rPr>
            </w:pPr>
            <w:r w:rsidRPr="00E706C6">
              <w:rPr>
                <w:lang w:val="es"/>
              </w:rPr>
              <w:t>Secuencia de acontecimientos poco clara</w:t>
            </w:r>
          </w:p>
        </w:tc>
      </w:tr>
      <w:tr w:rsidR="005062C4" w:rsidRPr="009C0341" w14:paraId="4484A225" w14:textId="77777777" w:rsidTr="00E706C6">
        <w:trPr>
          <w:trHeight w:val="1472"/>
        </w:trPr>
        <w:tc>
          <w:tcPr>
            <w:tcW w:w="1260" w:type="dxa"/>
            <w:tcBorders>
              <w:top w:val="single" w:sz="4" w:space="0" w:color="auto"/>
              <w:left w:val="single" w:sz="4" w:space="0" w:color="auto"/>
              <w:bottom w:val="single" w:sz="4" w:space="0" w:color="auto"/>
              <w:right w:val="single" w:sz="4" w:space="0" w:color="auto"/>
            </w:tcBorders>
            <w:hideMark/>
          </w:tcPr>
          <w:p w14:paraId="079AD06F" w14:textId="77777777" w:rsidR="00E706C6" w:rsidRPr="00E706C6" w:rsidRDefault="009C0341" w:rsidP="00E706C6">
            <w:pPr>
              <w:spacing w:line="256" w:lineRule="auto"/>
              <w:rPr>
                <w:b/>
              </w:rPr>
            </w:pPr>
            <w:r w:rsidRPr="00E706C6">
              <w:rPr>
                <w:b/>
                <w:lang w:val="es"/>
              </w:rPr>
              <w:t>Resolución</w:t>
            </w:r>
          </w:p>
        </w:tc>
        <w:tc>
          <w:tcPr>
            <w:tcW w:w="2135" w:type="dxa"/>
            <w:tcBorders>
              <w:top w:val="single" w:sz="4" w:space="0" w:color="auto"/>
              <w:left w:val="single" w:sz="4" w:space="0" w:color="auto"/>
              <w:bottom w:val="single" w:sz="4" w:space="0" w:color="auto"/>
              <w:right w:val="single" w:sz="4" w:space="0" w:color="auto"/>
            </w:tcBorders>
            <w:hideMark/>
          </w:tcPr>
          <w:p w14:paraId="593AD52A" w14:textId="77777777" w:rsidR="00E706C6" w:rsidRPr="009C0341" w:rsidRDefault="009C0341" w:rsidP="00E706C6">
            <w:pPr>
              <w:spacing w:line="256" w:lineRule="auto"/>
              <w:rPr>
                <w:lang w:val="es-ES"/>
              </w:rPr>
            </w:pPr>
            <w:r w:rsidRPr="00E706C6">
              <w:rPr>
                <w:lang w:val="es"/>
              </w:rPr>
              <w:t>Las situaciones que necesitan resolución se cierran y surgen acontecimientos de trasfondo sutiles  durante la resolución</w:t>
            </w:r>
          </w:p>
        </w:tc>
        <w:tc>
          <w:tcPr>
            <w:tcW w:w="2135" w:type="dxa"/>
            <w:tcBorders>
              <w:top w:val="single" w:sz="4" w:space="0" w:color="auto"/>
              <w:left w:val="single" w:sz="4" w:space="0" w:color="auto"/>
              <w:bottom w:val="single" w:sz="4" w:space="0" w:color="auto"/>
              <w:right w:val="single" w:sz="4" w:space="0" w:color="auto"/>
            </w:tcBorders>
            <w:hideMark/>
          </w:tcPr>
          <w:p w14:paraId="411097DB" w14:textId="77777777" w:rsidR="00E706C6" w:rsidRPr="009C0341" w:rsidRDefault="009C0341" w:rsidP="00E706C6">
            <w:pPr>
              <w:spacing w:line="256" w:lineRule="auto"/>
              <w:rPr>
                <w:lang w:val="es-ES"/>
              </w:rPr>
            </w:pPr>
            <w:r w:rsidRPr="00E706C6">
              <w:rPr>
                <w:lang w:val="es"/>
              </w:rPr>
              <w:t>Se resuelven las situaciones que necesitan resolución</w:t>
            </w:r>
          </w:p>
        </w:tc>
        <w:tc>
          <w:tcPr>
            <w:tcW w:w="1977" w:type="dxa"/>
            <w:tcBorders>
              <w:top w:val="single" w:sz="4" w:space="0" w:color="auto"/>
              <w:left w:val="single" w:sz="4" w:space="0" w:color="auto"/>
              <w:bottom w:val="single" w:sz="4" w:space="0" w:color="auto"/>
              <w:right w:val="single" w:sz="4" w:space="0" w:color="auto"/>
            </w:tcBorders>
            <w:hideMark/>
          </w:tcPr>
          <w:p w14:paraId="349E801B" w14:textId="77777777" w:rsidR="00E706C6" w:rsidRPr="009C0341" w:rsidRDefault="009C0341" w:rsidP="00E706C6">
            <w:pPr>
              <w:spacing w:line="256" w:lineRule="auto"/>
              <w:rPr>
                <w:lang w:val="es-ES"/>
              </w:rPr>
            </w:pPr>
            <w:r w:rsidRPr="00E706C6">
              <w:rPr>
                <w:lang w:val="es"/>
              </w:rPr>
              <w:t>Se cierra la mayoría de las situaciones que necesitan resolución</w:t>
            </w:r>
          </w:p>
        </w:tc>
        <w:tc>
          <w:tcPr>
            <w:tcW w:w="2056" w:type="dxa"/>
            <w:tcBorders>
              <w:top w:val="single" w:sz="4" w:space="0" w:color="auto"/>
              <w:left w:val="single" w:sz="4" w:space="0" w:color="auto"/>
              <w:bottom w:val="single" w:sz="4" w:space="0" w:color="auto"/>
              <w:right w:val="single" w:sz="4" w:space="0" w:color="auto"/>
            </w:tcBorders>
            <w:hideMark/>
          </w:tcPr>
          <w:p w14:paraId="3FA55397" w14:textId="77777777" w:rsidR="00E706C6" w:rsidRPr="009C0341" w:rsidRDefault="009C0341" w:rsidP="00E706C6">
            <w:pPr>
              <w:spacing w:line="256" w:lineRule="auto"/>
              <w:rPr>
                <w:lang w:val="es-ES"/>
              </w:rPr>
            </w:pPr>
            <w:r w:rsidRPr="00E706C6">
              <w:rPr>
                <w:lang w:val="es"/>
              </w:rPr>
              <w:t>No se alcanza la resolución</w:t>
            </w:r>
          </w:p>
        </w:tc>
      </w:tr>
    </w:tbl>
    <w:p w14:paraId="2F4D3A90" w14:textId="77777777" w:rsidR="00E706C6" w:rsidRPr="009C0341" w:rsidRDefault="009C0341" w:rsidP="00E706C6">
      <w:pPr>
        <w:spacing w:after="0" w:line="256" w:lineRule="auto"/>
        <w:rPr>
          <w:lang w:val="es-ES"/>
        </w:rPr>
      </w:pPr>
      <w:r w:rsidRPr="009C0341">
        <w:rPr>
          <w:lang w:val="es-ES"/>
        </w:rPr>
        <w:t xml:space="preserve">   </w:t>
      </w:r>
    </w:p>
    <w:p w14:paraId="40CC66FA" w14:textId="77777777" w:rsidR="00E706C6" w:rsidRPr="009C0341" w:rsidRDefault="009C0341" w:rsidP="00E706C6">
      <w:pPr>
        <w:spacing w:after="0" w:line="256" w:lineRule="auto"/>
        <w:rPr>
          <w:lang w:val="es-ES"/>
        </w:rPr>
      </w:pPr>
      <w:r w:rsidRPr="00E706C6">
        <w:rPr>
          <w:lang w:val="es"/>
        </w:rPr>
        <w:tab/>
      </w:r>
      <w:r w:rsidRPr="00E706C6">
        <w:rPr>
          <w:lang w:val="es"/>
        </w:rPr>
        <w:tab/>
        <w:t xml:space="preserve">     Calificación total de la estructura de la trama (16-4 puntos)______________</w:t>
      </w:r>
    </w:p>
    <w:p w14:paraId="7C97554A" w14:textId="77777777" w:rsidR="00E706C6" w:rsidRPr="009C0341" w:rsidRDefault="00E706C6" w:rsidP="00E706C6">
      <w:pPr>
        <w:spacing w:after="0" w:line="256" w:lineRule="auto"/>
        <w:rPr>
          <w:lang w:val="es-ES"/>
        </w:rPr>
      </w:pPr>
    </w:p>
    <w:tbl>
      <w:tblPr>
        <w:tblStyle w:val="TableGrid"/>
        <w:tblW w:w="9555" w:type="dxa"/>
        <w:tblLook w:val="04A0" w:firstRow="1" w:lastRow="0" w:firstColumn="1" w:lastColumn="0" w:noHBand="0" w:noVBand="1"/>
      </w:tblPr>
      <w:tblGrid>
        <w:gridCol w:w="1745"/>
        <w:gridCol w:w="1987"/>
        <w:gridCol w:w="1996"/>
        <w:gridCol w:w="1878"/>
        <w:gridCol w:w="1949"/>
      </w:tblGrid>
      <w:tr w:rsidR="005062C4" w14:paraId="1AD09AF7" w14:textId="77777777" w:rsidTr="00E706C6">
        <w:trPr>
          <w:trHeight w:val="205"/>
        </w:trPr>
        <w:tc>
          <w:tcPr>
            <w:tcW w:w="1745" w:type="dxa"/>
            <w:tcBorders>
              <w:top w:val="single" w:sz="4" w:space="0" w:color="auto"/>
              <w:left w:val="single" w:sz="4" w:space="0" w:color="auto"/>
              <w:bottom w:val="single" w:sz="4" w:space="0" w:color="auto"/>
              <w:right w:val="single" w:sz="4" w:space="0" w:color="auto"/>
            </w:tcBorders>
            <w:hideMark/>
          </w:tcPr>
          <w:p w14:paraId="54AFFB3B" w14:textId="77777777" w:rsidR="00E706C6" w:rsidRPr="00E706C6" w:rsidRDefault="009C0341" w:rsidP="00E706C6">
            <w:pPr>
              <w:spacing w:line="256" w:lineRule="auto"/>
              <w:rPr>
                <w:b/>
              </w:rPr>
            </w:pPr>
            <w:r w:rsidRPr="00E706C6">
              <w:rPr>
                <w:b/>
                <w:lang w:val="es"/>
              </w:rPr>
              <w:t>Elemento</w:t>
            </w:r>
          </w:p>
        </w:tc>
        <w:tc>
          <w:tcPr>
            <w:tcW w:w="1987" w:type="dxa"/>
            <w:tcBorders>
              <w:top w:val="single" w:sz="4" w:space="0" w:color="auto"/>
              <w:left w:val="single" w:sz="4" w:space="0" w:color="auto"/>
              <w:bottom w:val="single" w:sz="4" w:space="0" w:color="auto"/>
              <w:right w:val="single" w:sz="4" w:space="0" w:color="auto"/>
            </w:tcBorders>
            <w:hideMark/>
          </w:tcPr>
          <w:p w14:paraId="7E45F04E" w14:textId="77777777" w:rsidR="00E706C6" w:rsidRPr="00E706C6" w:rsidRDefault="009C0341" w:rsidP="00E706C6">
            <w:pPr>
              <w:spacing w:line="256" w:lineRule="auto"/>
              <w:rPr>
                <w:b/>
              </w:rPr>
            </w:pPr>
            <w:r w:rsidRPr="00E706C6">
              <w:rPr>
                <w:b/>
                <w:lang w:val="es"/>
              </w:rPr>
              <w:t>Excelente – 4</w:t>
            </w:r>
          </w:p>
        </w:tc>
        <w:tc>
          <w:tcPr>
            <w:tcW w:w="1996" w:type="dxa"/>
            <w:tcBorders>
              <w:top w:val="single" w:sz="4" w:space="0" w:color="auto"/>
              <w:left w:val="single" w:sz="4" w:space="0" w:color="auto"/>
              <w:bottom w:val="single" w:sz="4" w:space="0" w:color="auto"/>
              <w:right w:val="single" w:sz="4" w:space="0" w:color="auto"/>
            </w:tcBorders>
            <w:hideMark/>
          </w:tcPr>
          <w:p w14:paraId="5C20D36D" w14:textId="77777777" w:rsidR="00E706C6" w:rsidRPr="00E706C6" w:rsidRDefault="009C0341" w:rsidP="00E706C6">
            <w:pPr>
              <w:spacing w:line="256" w:lineRule="auto"/>
              <w:rPr>
                <w:b/>
              </w:rPr>
            </w:pPr>
            <w:r w:rsidRPr="00E706C6">
              <w:rPr>
                <w:b/>
                <w:lang w:val="es"/>
              </w:rPr>
              <w:t>Buena – 3</w:t>
            </w:r>
          </w:p>
        </w:tc>
        <w:tc>
          <w:tcPr>
            <w:tcW w:w="1878" w:type="dxa"/>
            <w:tcBorders>
              <w:top w:val="single" w:sz="4" w:space="0" w:color="auto"/>
              <w:left w:val="single" w:sz="4" w:space="0" w:color="auto"/>
              <w:bottom w:val="single" w:sz="4" w:space="0" w:color="auto"/>
              <w:right w:val="single" w:sz="4" w:space="0" w:color="auto"/>
            </w:tcBorders>
            <w:hideMark/>
          </w:tcPr>
          <w:p w14:paraId="725BD66F" w14:textId="77777777" w:rsidR="00E706C6" w:rsidRPr="00E706C6" w:rsidRDefault="009C0341" w:rsidP="00E706C6">
            <w:pPr>
              <w:spacing w:line="256" w:lineRule="auto"/>
              <w:rPr>
                <w:b/>
              </w:rPr>
            </w:pPr>
            <w:r w:rsidRPr="00E706C6">
              <w:rPr>
                <w:b/>
                <w:lang w:val="es"/>
              </w:rPr>
              <w:t>Regular – 2</w:t>
            </w:r>
          </w:p>
        </w:tc>
        <w:tc>
          <w:tcPr>
            <w:tcW w:w="1947" w:type="dxa"/>
            <w:tcBorders>
              <w:top w:val="single" w:sz="4" w:space="0" w:color="auto"/>
              <w:left w:val="single" w:sz="4" w:space="0" w:color="auto"/>
              <w:bottom w:val="single" w:sz="4" w:space="0" w:color="auto"/>
              <w:right w:val="single" w:sz="4" w:space="0" w:color="auto"/>
            </w:tcBorders>
            <w:hideMark/>
          </w:tcPr>
          <w:p w14:paraId="483E585C" w14:textId="77777777" w:rsidR="00E706C6" w:rsidRPr="00E706C6" w:rsidRDefault="009C0341" w:rsidP="00E706C6">
            <w:pPr>
              <w:spacing w:line="256" w:lineRule="auto"/>
              <w:rPr>
                <w:b/>
              </w:rPr>
            </w:pPr>
            <w:r w:rsidRPr="00E706C6">
              <w:rPr>
                <w:b/>
                <w:lang w:val="es"/>
              </w:rPr>
              <w:t>En desarrollo – 1</w:t>
            </w:r>
          </w:p>
        </w:tc>
      </w:tr>
      <w:tr w:rsidR="005062C4" w:rsidRPr="009C0341" w14:paraId="532243EA" w14:textId="77777777" w:rsidTr="00E706C6">
        <w:trPr>
          <w:trHeight w:val="411"/>
        </w:trPr>
        <w:tc>
          <w:tcPr>
            <w:tcW w:w="955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FD5AB87" w14:textId="77777777" w:rsidR="00E706C6" w:rsidRPr="009C0341" w:rsidRDefault="009C0341" w:rsidP="00E706C6">
            <w:pPr>
              <w:spacing w:line="256" w:lineRule="auto"/>
              <w:rPr>
                <w:lang w:val="es-ES"/>
              </w:rPr>
            </w:pPr>
            <w:r w:rsidRPr="00E706C6">
              <w:rPr>
                <w:b/>
                <w:lang w:val="es"/>
              </w:rPr>
              <w:t>Desarrollo de personajes/diálogo:</w:t>
            </w:r>
            <w:r w:rsidRPr="00E706C6">
              <w:rPr>
                <w:lang w:val="es"/>
              </w:rPr>
              <w:t xml:space="preserve"> El lector puede identificarse con los personajes; son capaces de retener la atención del lector.  Las acciones e interacciones son coherentes y están bien motivadas.  El diálogo muestra a los lectores los personajes tal y como son en realidad.</w:t>
            </w:r>
          </w:p>
        </w:tc>
      </w:tr>
      <w:tr w:rsidR="005062C4" w:rsidRPr="009C0341" w14:paraId="04145A60" w14:textId="77777777" w:rsidTr="00E706C6">
        <w:trPr>
          <w:trHeight w:val="628"/>
        </w:trPr>
        <w:tc>
          <w:tcPr>
            <w:tcW w:w="1745" w:type="dxa"/>
            <w:tcBorders>
              <w:top w:val="single" w:sz="4" w:space="0" w:color="auto"/>
              <w:left w:val="single" w:sz="4" w:space="0" w:color="auto"/>
              <w:bottom w:val="single" w:sz="4" w:space="0" w:color="auto"/>
              <w:right w:val="single" w:sz="4" w:space="0" w:color="auto"/>
            </w:tcBorders>
            <w:hideMark/>
          </w:tcPr>
          <w:p w14:paraId="64945B19" w14:textId="77777777" w:rsidR="00E706C6" w:rsidRPr="00E706C6" w:rsidRDefault="009C0341" w:rsidP="00E706C6">
            <w:pPr>
              <w:spacing w:line="256" w:lineRule="auto"/>
              <w:rPr>
                <w:b/>
              </w:rPr>
            </w:pPr>
            <w:r w:rsidRPr="00E706C6">
              <w:rPr>
                <w:b/>
                <w:lang w:val="es"/>
              </w:rPr>
              <w:t>Caracterización</w:t>
            </w:r>
          </w:p>
        </w:tc>
        <w:tc>
          <w:tcPr>
            <w:tcW w:w="1987" w:type="dxa"/>
            <w:tcBorders>
              <w:top w:val="single" w:sz="4" w:space="0" w:color="auto"/>
              <w:left w:val="single" w:sz="4" w:space="0" w:color="auto"/>
              <w:bottom w:val="single" w:sz="4" w:space="0" w:color="auto"/>
              <w:right w:val="single" w:sz="4" w:space="0" w:color="auto"/>
            </w:tcBorders>
            <w:hideMark/>
          </w:tcPr>
          <w:p w14:paraId="2A77A7EC" w14:textId="77777777" w:rsidR="00E706C6" w:rsidRPr="009C0341" w:rsidRDefault="009C0341" w:rsidP="00E706C6">
            <w:pPr>
              <w:spacing w:line="256" w:lineRule="auto"/>
              <w:rPr>
                <w:lang w:val="es-ES"/>
              </w:rPr>
            </w:pPr>
            <w:r w:rsidRPr="00E706C6">
              <w:rPr>
                <w:lang w:val="es"/>
              </w:rPr>
              <w:t>Desarrolla personajes complejos a través del diálogo/la voz interior, la narración y la acción</w:t>
            </w:r>
          </w:p>
        </w:tc>
        <w:tc>
          <w:tcPr>
            <w:tcW w:w="1996" w:type="dxa"/>
            <w:tcBorders>
              <w:top w:val="single" w:sz="4" w:space="0" w:color="auto"/>
              <w:left w:val="single" w:sz="4" w:space="0" w:color="auto"/>
              <w:bottom w:val="single" w:sz="4" w:space="0" w:color="auto"/>
              <w:right w:val="single" w:sz="4" w:space="0" w:color="auto"/>
            </w:tcBorders>
            <w:hideMark/>
          </w:tcPr>
          <w:p w14:paraId="4B71DA68" w14:textId="77777777" w:rsidR="00E706C6" w:rsidRPr="009C0341" w:rsidRDefault="009C0341" w:rsidP="00E706C6">
            <w:pPr>
              <w:spacing w:line="256" w:lineRule="auto"/>
              <w:rPr>
                <w:lang w:val="es-ES"/>
              </w:rPr>
            </w:pPr>
            <w:r w:rsidRPr="00E706C6">
              <w:rPr>
                <w:lang w:val="es"/>
              </w:rPr>
              <w:t>Desarrolla personajes a través del diálogo/la voz interior, la narración y la acción</w:t>
            </w:r>
          </w:p>
        </w:tc>
        <w:tc>
          <w:tcPr>
            <w:tcW w:w="1878" w:type="dxa"/>
            <w:tcBorders>
              <w:top w:val="single" w:sz="4" w:space="0" w:color="auto"/>
              <w:left w:val="single" w:sz="4" w:space="0" w:color="auto"/>
              <w:bottom w:val="single" w:sz="4" w:space="0" w:color="auto"/>
              <w:right w:val="single" w:sz="4" w:space="0" w:color="auto"/>
            </w:tcBorders>
            <w:hideMark/>
          </w:tcPr>
          <w:p w14:paraId="69D4A12B" w14:textId="77777777" w:rsidR="00E706C6" w:rsidRPr="00E706C6" w:rsidRDefault="009C0341" w:rsidP="00E706C6">
            <w:pPr>
              <w:spacing w:line="256" w:lineRule="auto"/>
            </w:pPr>
            <w:r w:rsidRPr="00E706C6">
              <w:rPr>
                <w:lang w:val="es"/>
              </w:rPr>
              <w:t>Algunos personajes están desarrollados</w:t>
            </w:r>
          </w:p>
        </w:tc>
        <w:tc>
          <w:tcPr>
            <w:tcW w:w="1947" w:type="dxa"/>
            <w:tcBorders>
              <w:top w:val="single" w:sz="4" w:space="0" w:color="auto"/>
              <w:left w:val="single" w:sz="4" w:space="0" w:color="auto"/>
              <w:bottom w:val="single" w:sz="4" w:space="0" w:color="auto"/>
              <w:right w:val="single" w:sz="4" w:space="0" w:color="auto"/>
            </w:tcBorders>
            <w:hideMark/>
          </w:tcPr>
          <w:p w14:paraId="1D37E336" w14:textId="77777777" w:rsidR="00E706C6" w:rsidRPr="009C0341" w:rsidRDefault="009C0341" w:rsidP="00E706C6">
            <w:pPr>
              <w:spacing w:line="256" w:lineRule="auto"/>
              <w:rPr>
                <w:lang w:val="es-ES"/>
              </w:rPr>
            </w:pPr>
            <w:r w:rsidRPr="00E706C6">
              <w:rPr>
                <w:lang w:val="es"/>
              </w:rPr>
              <w:t>Los personajes no están desarrollados</w:t>
            </w:r>
          </w:p>
        </w:tc>
      </w:tr>
      <w:tr w:rsidR="005062C4" w:rsidRPr="009C0341" w14:paraId="443C2EA2" w14:textId="77777777" w:rsidTr="00E706C6">
        <w:trPr>
          <w:trHeight w:val="205"/>
        </w:trPr>
        <w:tc>
          <w:tcPr>
            <w:tcW w:w="1745" w:type="dxa"/>
            <w:tcBorders>
              <w:top w:val="single" w:sz="4" w:space="0" w:color="auto"/>
              <w:left w:val="single" w:sz="4" w:space="0" w:color="auto"/>
              <w:bottom w:val="single" w:sz="4" w:space="0" w:color="auto"/>
              <w:right w:val="single" w:sz="4" w:space="0" w:color="auto"/>
            </w:tcBorders>
            <w:hideMark/>
          </w:tcPr>
          <w:p w14:paraId="1BDBBA7E" w14:textId="77777777" w:rsidR="00E706C6" w:rsidRPr="00E706C6" w:rsidRDefault="009C0341" w:rsidP="00E706C6">
            <w:pPr>
              <w:spacing w:line="256" w:lineRule="auto"/>
              <w:rPr>
                <w:b/>
              </w:rPr>
            </w:pPr>
            <w:r w:rsidRPr="00E706C6">
              <w:rPr>
                <w:b/>
                <w:lang w:val="es"/>
              </w:rPr>
              <w:t>Acciones</w:t>
            </w:r>
          </w:p>
        </w:tc>
        <w:tc>
          <w:tcPr>
            <w:tcW w:w="1987" w:type="dxa"/>
            <w:tcBorders>
              <w:top w:val="single" w:sz="4" w:space="0" w:color="auto"/>
              <w:left w:val="single" w:sz="4" w:space="0" w:color="auto"/>
              <w:bottom w:val="single" w:sz="4" w:space="0" w:color="auto"/>
              <w:right w:val="single" w:sz="4" w:space="0" w:color="auto"/>
            </w:tcBorders>
            <w:hideMark/>
          </w:tcPr>
          <w:p w14:paraId="578E2E4B" w14:textId="77777777" w:rsidR="00E706C6" w:rsidRPr="009C0341" w:rsidRDefault="009C0341" w:rsidP="00E706C6">
            <w:pPr>
              <w:spacing w:line="256" w:lineRule="auto"/>
              <w:rPr>
                <w:lang w:val="es-ES"/>
              </w:rPr>
            </w:pPr>
            <w:r w:rsidRPr="00E706C6">
              <w:rPr>
                <w:lang w:val="es"/>
              </w:rPr>
              <w:t>Las acciones e interacciones son coherentes y están bien motivadas.</w:t>
            </w:r>
          </w:p>
        </w:tc>
        <w:tc>
          <w:tcPr>
            <w:tcW w:w="1996" w:type="dxa"/>
            <w:tcBorders>
              <w:top w:val="single" w:sz="4" w:space="0" w:color="auto"/>
              <w:left w:val="single" w:sz="4" w:space="0" w:color="auto"/>
              <w:bottom w:val="single" w:sz="4" w:space="0" w:color="auto"/>
              <w:right w:val="single" w:sz="4" w:space="0" w:color="auto"/>
            </w:tcBorders>
            <w:hideMark/>
          </w:tcPr>
          <w:p w14:paraId="0492C7C5" w14:textId="77777777" w:rsidR="00E706C6" w:rsidRPr="009C0341" w:rsidRDefault="009C0341" w:rsidP="00E706C6">
            <w:pPr>
              <w:spacing w:line="256" w:lineRule="auto"/>
              <w:rPr>
                <w:lang w:val="es-ES"/>
              </w:rPr>
            </w:pPr>
            <w:r w:rsidRPr="00E706C6">
              <w:rPr>
                <w:lang w:val="es"/>
              </w:rPr>
              <w:t>Las acciones e interacciones son coherentes</w:t>
            </w:r>
          </w:p>
        </w:tc>
        <w:tc>
          <w:tcPr>
            <w:tcW w:w="1878" w:type="dxa"/>
            <w:tcBorders>
              <w:top w:val="single" w:sz="4" w:space="0" w:color="auto"/>
              <w:left w:val="single" w:sz="4" w:space="0" w:color="auto"/>
              <w:bottom w:val="single" w:sz="4" w:space="0" w:color="auto"/>
              <w:right w:val="single" w:sz="4" w:space="0" w:color="auto"/>
            </w:tcBorders>
            <w:hideMark/>
          </w:tcPr>
          <w:p w14:paraId="0E067FD9" w14:textId="77777777" w:rsidR="00E706C6" w:rsidRPr="009C0341" w:rsidRDefault="009C0341" w:rsidP="00E706C6">
            <w:pPr>
              <w:spacing w:line="256" w:lineRule="auto"/>
              <w:rPr>
                <w:lang w:val="es-ES"/>
              </w:rPr>
            </w:pPr>
            <w:r w:rsidRPr="00E706C6">
              <w:rPr>
                <w:lang w:val="es"/>
              </w:rPr>
              <w:t>La mayoría de las acciones e interacciones son coherentes</w:t>
            </w:r>
          </w:p>
        </w:tc>
        <w:tc>
          <w:tcPr>
            <w:tcW w:w="1947" w:type="dxa"/>
            <w:tcBorders>
              <w:top w:val="single" w:sz="4" w:space="0" w:color="auto"/>
              <w:left w:val="single" w:sz="4" w:space="0" w:color="auto"/>
              <w:bottom w:val="single" w:sz="4" w:space="0" w:color="auto"/>
              <w:right w:val="single" w:sz="4" w:space="0" w:color="auto"/>
            </w:tcBorders>
            <w:hideMark/>
          </w:tcPr>
          <w:p w14:paraId="2A6372E9" w14:textId="77777777" w:rsidR="00E706C6" w:rsidRPr="009C0341" w:rsidRDefault="009C0341" w:rsidP="00E706C6">
            <w:pPr>
              <w:spacing w:line="256" w:lineRule="auto"/>
              <w:rPr>
                <w:lang w:val="es-ES"/>
              </w:rPr>
            </w:pPr>
            <w:r w:rsidRPr="00E706C6">
              <w:rPr>
                <w:lang w:val="es"/>
              </w:rPr>
              <w:t xml:space="preserve">Las acciones e </w:t>
            </w:r>
            <w:r w:rsidRPr="00E706C6">
              <w:rPr>
                <w:lang w:val="es"/>
              </w:rPr>
              <w:t>interacciones no son coherentes</w:t>
            </w:r>
          </w:p>
        </w:tc>
      </w:tr>
      <w:tr w:rsidR="005062C4" w:rsidRPr="009C0341" w14:paraId="280DD2AA" w14:textId="77777777" w:rsidTr="00E706C6">
        <w:trPr>
          <w:trHeight w:val="205"/>
        </w:trPr>
        <w:tc>
          <w:tcPr>
            <w:tcW w:w="1745" w:type="dxa"/>
            <w:tcBorders>
              <w:top w:val="single" w:sz="4" w:space="0" w:color="auto"/>
              <w:left w:val="single" w:sz="4" w:space="0" w:color="auto"/>
              <w:bottom w:val="single" w:sz="4" w:space="0" w:color="auto"/>
              <w:right w:val="single" w:sz="4" w:space="0" w:color="auto"/>
            </w:tcBorders>
            <w:hideMark/>
          </w:tcPr>
          <w:p w14:paraId="53D5DC76" w14:textId="77777777" w:rsidR="00E706C6" w:rsidRPr="00E706C6" w:rsidRDefault="009C0341" w:rsidP="00E706C6">
            <w:pPr>
              <w:spacing w:line="256" w:lineRule="auto"/>
              <w:rPr>
                <w:b/>
              </w:rPr>
            </w:pPr>
            <w:r w:rsidRPr="00E706C6">
              <w:rPr>
                <w:b/>
                <w:lang w:val="es"/>
              </w:rPr>
              <w:t>Diálogo/Voz interior</w:t>
            </w:r>
          </w:p>
        </w:tc>
        <w:tc>
          <w:tcPr>
            <w:tcW w:w="1987" w:type="dxa"/>
            <w:tcBorders>
              <w:top w:val="single" w:sz="4" w:space="0" w:color="auto"/>
              <w:left w:val="single" w:sz="4" w:space="0" w:color="auto"/>
              <w:bottom w:val="single" w:sz="4" w:space="0" w:color="auto"/>
              <w:right w:val="single" w:sz="4" w:space="0" w:color="auto"/>
            </w:tcBorders>
            <w:hideMark/>
          </w:tcPr>
          <w:p w14:paraId="4E776C04" w14:textId="77777777" w:rsidR="00E706C6" w:rsidRPr="009C0341" w:rsidRDefault="009C0341" w:rsidP="00E706C6">
            <w:pPr>
              <w:spacing w:line="256" w:lineRule="auto"/>
              <w:rPr>
                <w:lang w:val="es-ES"/>
              </w:rPr>
            </w:pPr>
            <w:r w:rsidRPr="00E706C6">
              <w:rPr>
                <w:lang w:val="es"/>
              </w:rPr>
              <w:t>El diálogo o la voz interior se presenta de forma clara y muestra a los personajes tal y como son en realidad.</w:t>
            </w:r>
          </w:p>
        </w:tc>
        <w:tc>
          <w:tcPr>
            <w:tcW w:w="1996" w:type="dxa"/>
            <w:tcBorders>
              <w:top w:val="single" w:sz="4" w:space="0" w:color="auto"/>
              <w:left w:val="single" w:sz="4" w:space="0" w:color="auto"/>
              <w:bottom w:val="single" w:sz="4" w:space="0" w:color="auto"/>
              <w:right w:val="single" w:sz="4" w:space="0" w:color="auto"/>
            </w:tcBorders>
            <w:hideMark/>
          </w:tcPr>
          <w:p w14:paraId="5677A46D" w14:textId="77777777" w:rsidR="00E706C6" w:rsidRPr="009C0341" w:rsidRDefault="009C0341" w:rsidP="00E706C6">
            <w:pPr>
              <w:spacing w:line="256" w:lineRule="auto"/>
              <w:rPr>
                <w:lang w:val="es-ES"/>
              </w:rPr>
            </w:pPr>
            <w:r w:rsidRPr="00E706C6">
              <w:rPr>
                <w:lang w:val="es"/>
              </w:rPr>
              <w:t>El diálogo o la voz interior muestra a los personajes como realmente son en realidad</w:t>
            </w:r>
          </w:p>
        </w:tc>
        <w:tc>
          <w:tcPr>
            <w:tcW w:w="1878" w:type="dxa"/>
            <w:tcBorders>
              <w:top w:val="single" w:sz="4" w:space="0" w:color="auto"/>
              <w:left w:val="single" w:sz="4" w:space="0" w:color="auto"/>
              <w:bottom w:val="single" w:sz="4" w:space="0" w:color="auto"/>
              <w:right w:val="single" w:sz="4" w:space="0" w:color="auto"/>
            </w:tcBorders>
            <w:hideMark/>
          </w:tcPr>
          <w:p w14:paraId="46EBD4AC" w14:textId="77777777" w:rsidR="00E706C6" w:rsidRPr="009C0341" w:rsidRDefault="009C0341" w:rsidP="00E706C6">
            <w:pPr>
              <w:spacing w:line="256" w:lineRule="auto"/>
              <w:rPr>
                <w:lang w:val="es-ES"/>
              </w:rPr>
            </w:pPr>
            <w:r w:rsidRPr="00E706C6">
              <w:rPr>
                <w:lang w:val="es"/>
              </w:rPr>
              <w:t xml:space="preserve">El </w:t>
            </w:r>
            <w:r w:rsidRPr="00E706C6">
              <w:rPr>
                <w:lang w:val="es"/>
              </w:rPr>
              <w:t>diálogo o la voz interior muestra a los personajes tal y como son en realidad en la mayoría de los casos</w:t>
            </w:r>
          </w:p>
        </w:tc>
        <w:tc>
          <w:tcPr>
            <w:tcW w:w="1947" w:type="dxa"/>
            <w:tcBorders>
              <w:top w:val="single" w:sz="4" w:space="0" w:color="auto"/>
              <w:left w:val="single" w:sz="4" w:space="0" w:color="auto"/>
              <w:bottom w:val="single" w:sz="4" w:space="0" w:color="auto"/>
              <w:right w:val="single" w:sz="4" w:space="0" w:color="auto"/>
            </w:tcBorders>
            <w:hideMark/>
          </w:tcPr>
          <w:p w14:paraId="604A939D" w14:textId="77777777" w:rsidR="00E706C6" w:rsidRPr="009C0341" w:rsidRDefault="009C0341" w:rsidP="00E706C6">
            <w:pPr>
              <w:spacing w:line="256" w:lineRule="auto"/>
              <w:rPr>
                <w:lang w:val="es-ES"/>
              </w:rPr>
            </w:pPr>
            <w:r w:rsidRPr="00E706C6">
              <w:rPr>
                <w:lang w:val="es"/>
              </w:rPr>
              <w:t>El diálogo o la voz interior es inconexa y no refleja a los personajes</w:t>
            </w:r>
          </w:p>
        </w:tc>
      </w:tr>
    </w:tbl>
    <w:p w14:paraId="35579B6D" w14:textId="77777777" w:rsidR="00E706C6" w:rsidRPr="009C0341" w:rsidRDefault="009C0341" w:rsidP="00E706C6">
      <w:pPr>
        <w:spacing w:after="0" w:line="256" w:lineRule="auto"/>
        <w:rPr>
          <w:lang w:val="es-ES"/>
        </w:rPr>
      </w:pPr>
      <w:r w:rsidRPr="009C0341">
        <w:rPr>
          <w:lang w:val="es-ES"/>
        </w:rPr>
        <w:t xml:space="preserve">                                                   </w:t>
      </w:r>
      <w:r w:rsidRPr="009C0341">
        <w:rPr>
          <w:lang w:val="es-ES"/>
        </w:rPr>
        <w:tab/>
      </w:r>
    </w:p>
    <w:p w14:paraId="7CF26C00" w14:textId="77777777" w:rsidR="00E706C6" w:rsidRPr="009C0341" w:rsidRDefault="009C0341" w:rsidP="00E706C6">
      <w:pPr>
        <w:spacing w:after="0" w:line="256" w:lineRule="auto"/>
        <w:rPr>
          <w:lang w:val="es-ES"/>
        </w:rPr>
      </w:pPr>
      <w:r w:rsidRPr="00E706C6">
        <w:rPr>
          <w:lang w:val="es"/>
        </w:rPr>
        <w:tab/>
      </w:r>
      <w:r w:rsidRPr="00E706C6">
        <w:rPr>
          <w:lang w:val="es"/>
        </w:rPr>
        <w:tab/>
      </w:r>
      <w:r w:rsidRPr="00E706C6">
        <w:rPr>
          <w:lang w:val="es"/>
        </w:rPr>
        <w:tab/>
        <w:t xml:space="preserve">   </w:t>
      </w:r>
      <w:r w:rsidRPr="00E706C6">
        <w:rPr>
          <w:lang w:val="es"/>
        </w:rPr>
        <w:tab/>
        <w:t xml:space="preserve">  </w:t>
      </w:r>
      <w:r w:rsidRPr="00E706C6">
        <w:rPr>
          <w:lang w:val="es"/>
        </w:rPr>
        <w:tab/>
        <w:t xml:space="preserve">     </w:t>
      </w:r>
      <w:r w:rsidRPr="00E706C6">
        <w:rPr>
          <w:lang w:val="es"/>
        </w:rPr>
        <w:tab/>
      </w:r>
      <w:r w:rsidRPr="00E706C6">
        <w:rPr>
          <w:lang w:val="es"/>
        </w:rPr>
        <w:tab/>
        <w:t xml:space="preserve">      Calificación total de desarrollo del personaje/diálogo (12-3 puntos) ______________</w:t>
      </w:r>
    </w:p>
    <w:p w14:paraId="7B26402C" w14:textId="77777777" w:rsidR="00E706C6" w:rsidRPr="009C0341" w:rsidRDefault="00E706C6" w:rsidP="00E706C6">
      <w:pPr>
        <w:spacing w:after="0" w:line="256" w:lineRule="auto"/>
        <w:rPr>
          <w:lang w:val="es-ES"/>
        </w:rPr>
      </w:pPr>
    </w:p>
    <w:p w14:paraId="0578C1B6" w14:textId="77777777" w:rsidR="00E706C6" w:rsidRPr="009C0341" w:rsidRDefault="00E706C6" w:rsidP="00E706C6">
      <w:pPr>
        <w:spacing w:after="0" w:line="256" w:lineRule="auto"/>
        <w:rPr>
          <w:lang w:val="es-ES"/>
        </w:rPr>
      </w:pPr>
    </w:p>
    <w:tbl>
      <w:tblPr>
        <w:tblStyle w:val="TableGrid"/>
        <w:tblpPr w:leftFromText="180" w:rightFromText="180" w:vertAnchor="text" w:horzAnchor="margin" w:tblpY="309"/>
        <w:tblW w:w="9454" w:type="dxa"/>
        <w:tblLook w:val="04A0" w:firstRow="1" w:lastRow="0" w:firstColumn="1" w:lastColumn="0" w:noHBand="0" w:noVBand="1"/>
      </w:tblPr>
      <w:tblGrid>
        <w:gridCol w:w="2120"/>
        <w:gridCol w:w="1849"/>
        <w:gridCol w:w="1949"/>
        <w:gridCol w:w="1746"/>
        <w:gridCol w:w="1790"/>
      </w:tblGrid>
      <w:tr w:rsidR="005062C4" w14:paraId="014C3982" w14:textId="77777777" w:rsidTr="00E706C6">
        <w:trPr>
          <w:trHeight w:val="226"/>
        </w:trPr>
        <w:tc>
          <w:tcPr>
            <w:tcW w:w="1345" w:type="dxa"/>
            <w:tcBorders>
              <w:top w:val="single" w:sz="4" w:space="0" w:color="auto"/>
              <w:left w:val="single" w:sz="4" w:space="0" w:color="auto"/>
              <w:bottom w:val="single" w:sz="4" w:space="0" w:color="auto"/>
              <w:right w:val="single" w:sz="4" w:space="0" w:color="auto"/>
            </w:tcBorders>
            <w:hideMark/>
          </w:tcPr>
          <w:p w14:paraId="04AC21FC" w14:textId="77777777" w:rsidR="00E706C6" w:rsidRPr="00E706C6" w:rsidRDefault="009C0341" w:rsidP="00E706C6">
            <w:pPr>
              <w:spacing w:line="256" w:lineRule="auto"/>
              <w:rPr>
                <w:b/>
              </w:rPr>
            </w:pPr>
            <w:r w:rsidRPr="00E706C6">
              <w:rPr>
                <w:b/>
                <w:lang w:val="es"/>
              </w:rPr>
              <w:t>Elemento</w:t>
            </w:r>
          </w:p>
        </w:tc>
        <w:tc>
          <w:tcPr>
            <w:tcW w:w="2086" w:type="dxa"/>
            <w:tcBorders>
              <w:top w:val="single" w:sz="4" w:space="0" w:color="auto"/>
              <w:left w:val="single" w:sz="4" w:space="0" w:color="auto"/>
              <w:bottom w:val="single" w:sz="4" w:space="0" w:color="auto"/>
              <w:right w:val="single" w:sz="4" w:space="0" w:color="auto"/>
            </w:tcBorders>
            <w:hideMark/>
          </w:tcPr>
          <w:p w14:paraId="5AA0833B" w14:textId="77777777" w:rsidR="00E706C6" w:rsidRPr="00E706C6" w:rsidRDefault="009C0341" w:rsidP="00E706C6">
            <w:pPr>
              <w:spacing w:line="256" w:lineRule="auto"/>
              <w:rPr>
                <w:b/>
              </w:rPr>
            </w:pPr>
            <w:r w:rsidRPr="00E706C6">
              <w:rPr>
                <w:b/>
                <w:lang w:val="es"/>
              </w:rPr>
              <w:t>Excelente – 4</w:t>
            </w:r>
          </w:p>
        </w:tc>
        <w:tc>
          <w:tcPr>
            <w:tcW w:w="2086" w:type="dxa"/>
            <w:tcBorders>
              <w:top w:val="single" w:sz="4" w:space="0" w:color="auto"/>
              <w:left w:val="single" w:sz="4" w:space="0" w:color="auto"/>
              <w:bottom w:val="single" w:sz="4" w:space="0" w:color="auto"/>
              <w:right w:val="single" w:sz="4" w:space="0" w:color="auto"/>
            </w:tcBorders>
            <w:hideMark/>
          </w:tcPr>
          <w:p w14:paraId="5AD76199" w14:textId="77777777" w:rsidR="00E706C6" w:rsidRPr="00E706C6" w:rsidRDefault="009C0341" w:rsidP="00E706C6">
            <w:pPr>
              <w:spacing w:line="256" w:lineRule="auto"/>
              <w:rPr>
                <w:b/>
              </w:rPr>
            </w:pPr>
            <w:r w:rsidRPr="00E706C6">
              <w:rPr>
                <w:b/>
                <w:lang w:val="es"/>
              </w:rPr>
              <w:t>Buena – 3</w:t>
            </w:r>
          </w:p>
        </w:tc>
        <w:tc>
          <w:tcPr>
            <w:tcW w:w="1936" w:type="dxa"/>
            <w:tcBorders>
              <w:top w:val="single" w:sz="4" w:space="0" w:color="auto"/>
              <w:left w:val="single" w:sz="4" w:space="0" w:color="auto"/>
              <w:bottom w:val="single" w:sz="4" w:space="0" w:color="auto"/>
              <w:right w:val="single" w:sz="4" w:space="0" w:color="auto"/>
            </w:tcBorders>
            <w:hideMark/>
          </w:tcPr>
          <w:p w14:paraId="13C80B64" w14:textId="77777777" w:rsidR="00E706C6" w:rsidRPr="00E706C6" w:rsidRDefault="009C0341" w:rsidP="00E706C6">
            <w:pPr>
              <w:spacing w:line="256" w:lineRule="auto"/>
              <w:rPr>
                <w:b/>
              </w:rPr>
            </w:pPr>
            <w:r w:rsidRPr="00E706C6">
              <w:rPr>
                <w:b/>
                <w:lang w:val="es"/>
              </w:rPr>
              <w:t>Regular – 2</w:t>
            </w:r>
          </w:p>
        </w:tc>
        <w:tc>
          <w:tcPr>
            <w:tcW w:w="1998" w:type="dxa"/>
            <w:tcBorders>
              <w:top w:val="single" w:sz="4" w:space="0" w:color="auto"/>
              <w:left w:val="single" w:sz="4" w:space="0" w:color="auto"/>
              <w:bottom w:val="single" w:sz="4" w:space="0" w:color="auto"/>
              <w:right w:val="single" w:sz="4" w:space="0" w:color="auto"/>
            </w:tcBorders>
            <w:hideMark/>
          </w:tcPr>
          <w:p w14:paraId="7C69C8E0" w14:textId="77777777" w:rsidR="00E706C6" w:rsidRPr="00E706C6" w:rsidRDefault="009C0341" w:rsidP="00E706C6">
            <w:pPr>
              <w:spacing w:line="256" w:lineRule="auto"/>
              <w:rPr>
                <w:b/>
              </w:rPr>
            </w:pPr>
            <w:r w:rsidRPr="00E706C6">
              <w:rPr>
                <w:b/>
                <w:lang w:val="es"/>
              </w:rPr>
              <w:t>En desarrollo – 1</w:t>
            </w:r>
          </w:p>
        </w:tc>
      </w:tr>
      <w:tr w:rsidR="005062C4" w:rsidRPr="009C0341" w14:paraId="0C5B5BEF" w14:textId="77777777" w:rsidTr="00E706C6">
        <w:trPr>
          <w:trHeight w:val="270"/>
        </w:trPr>
        <w:tc>
          <w:tcPr>
            <w:tcW w:w="9454"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46D4B7" w14:textId="77777777" w:rsidR="00E706C6" w:rsidRPr="009C0341" w:rsidRDefault="009C0341" w:rsidP="00E706C6">
            <w:pPr>
              <w:spacing w:line="256" w:lineRule="auto"/>
              <w:rPr>
                <w:lang w:val="es-ES"/>
              </w:rPr>
            </w:pPr>
            <w:r w:rsidRPr="00E706C6">
              <w:rPr>
                <w:b/>
                <w:lang w:val="es"/>
              </w:rPr>
              <w:t>Idioma:</w:t>
            </w:r>
            <w:r w:rsidRPr="00E706C6">
              <w:rPr>
                <w:lang w:val="es"/>
              </w:rPr>
              <w:t xml:space="preserve"> El texto utiliza una escritura que revela una conciencia del público y el propósito a través de la descripción, la elección de palabras y la variedad de estructuras oracionales. </w:t>
            </w:r>
          </w:p>
        </w:tc>
      </w:tr>
      <w:tr w:rsidR="005062C4" w14:paraId="42E72B1B" w14:textId="77777777" w:rsidTr="00E706C6">
        <w:trPr>
          <w:trHeight w:val="708"/>
        </w:trPr>
        <w:tc>
          <w:tcPr>
            <w:tcW w:w="1345" w:type="dxa"/>
            <w:tcBorders>
              <w:top w:val="single" w:sz="4" w:space="0" w:color="auto"/>
              <w:left w:val="single" w:sz="4" w:space="0" w:color="auto"/>
              <w:bottom w:val="single" w:sz="4" w:space="0" w:color="auto"/>
              <w:right w:val="single" w:sz="4" w:space="0" w:color="auto"/>
            </w:tcBorders>
            <w:hideMark/>
          </w:tcPr>
          <w:p w14:paraId="27E28A89" w14:textId="77777777" w:rsidR="00E706C6" w:rsidRPr="00E706C6" w:rsidRDefault="009C0341" w:rsidP="00E706C6">
            <w:pPr>
              <w:spacing w:line="256" w:lineRule="auto"/>
              <w:rPr>
                <w:b/>
              </w:rPr>
            </w:pPr>
            <w:r w:rsidRPr="00E706C6">
              <w:rPr>
                <w:b/>
                <w:lang w:val="es"/>
              </w:rPr>
              <w:t>Descripción/Elección de palabras</w:t>
            </w:r>
          </w:p>
        </w:tc>
        <w:tc>
          <w:tcPr>
            <w:tcW w:w="2086" w:type="dxa"/>
            <w:tcBorders>
              <w:top w:val="single" w:sz="4" w:space="0" w:color="auto"/>
              <w:left w:val="single" w:sz="4" w:space="0" w:color="auto"/>
              <w:bottom w:val="single" w:sz="4" w:space="0" w:color="auto"/>
              <w:right w:val="single" w:sz="4" w:space="0" w:color="auto"/>
            </w:tcBorders>
            <w:hideMark/>
          </w:tcPr>
          <w:p w14:paraId="38E971C7" w14:textId="77777777" w:rsidR="00E706C6" w:rsidRPr="009C0341" w:rsidRDefault="009C0341" w:rsidP="00E706C6">
            <w:pPr>
              <w:spacing w:line="256" w:lineRule="auto"/>
              <w:rPr>
                <w:lang w:val="es-ES"/>
              </w:rPr>
            </w:pPr>
            <w:r w:rsidRPr="00E706C6">
              <w:rPr>
                <w:lang w:val="es"/>
              </w:rPr>
              <w:t>Utiliza un lenguaje creativo y concreto; emplea recursos literarios y ricos detalles sensoriales, así como sustantivos precisos, adjetivos descriptivos y verbos de acción potentes</w:t>
            </w:r>
          </w:p>
        </w:tc>
        <w:tc>
          <w:tcPr>
            <w:tcW w:w="2086" w:type="dxa"/>
            <w:tcBorders>
              <w:top w:val="single" w:sz="4" w:space="0" w:color="auto"/>
              <w:left w:val="single" w:sz="4" w:space="0" w:color="auto"/>
              <w:bottom w:val="single" w:sz="4" w:space="0" w:color="auto"/>
              <w:right w:val="single" w:sz="4" w:space="0" w:color="auto"/>
            </w:tcBorders>
            <w:hideMark/>
          </w:tcPr>
          <w:p w14:paraId="6EBEA81F" w14:textId="77777777" w:rsidR="00E706C6" w:rsidRPr="009C0341" w:rsidRDefault="009C0341" w:rsidP="00E706C6">
            <w:pPr>
              <w:spacing w:line="256" w:lineRule="auto"/>
              <w:rPr>
                <w:lang w:val="es-ES"/>
              </w:rPr>
            </w:pPr>
            <w:r w:rsidRPr="00E706C6">
              <w:rPr>
                <w:lang w:val="es"/>
              </w:rPr>
              <w:t>Utiliza particularmente un lenguaje creativo y concreto y una selección eficaz de palabras, recursos literarios, detalles sensoriales, sustantivos precisos y verbos de acción potentes</w:t>
            </w:r>
          </w:p>
        </w:tc>
        <w:tc>
          <w:tcPr>
            <w:tcW w:w="1936" w:type="dxa"/>
            <w:tcBorders>
              <w:top w:val="single" w:sz="4" w:space="0" w:color="auto"/>
              <w:left w:val="single" w:sz="4" w:space="0" w:color="auto"/>
              <w:bottom w:val="single" w:sz="4" w:space="0" w:color="auto"/>
              <w:right w:val="single" w:sz="4" w:space="0" w:color="auto"/>
            </w:tcBorders>
            <w:hideMark/>
          </w:tcPr>
          <w:p w14:paraId="23449C62" w14:textId="77777777" w:rsidR="00E706C6" w:rsidRPr="009C0341" w:rsidRDefault="009C0341" w:rsidP="00E706C6">
            <w:pPr>
              <w:spacing w:line="256" w:lineRule="auto"/>
              <w:rPr>
                <w:lang w:val="es-ES"/>
              </w:rPr>
            </w:pPr>
            <w:r w:rsidRPr="00E706C6">
              <w:rPr>
                <w:lang w:val="es"/>
              </w:rPr>
              <w:t>Cierto uso de un lenguaje creativo y concreto y de una elección de palabras eficaz; el lenguaje es preciso pero no potente, los recursos literarios son funcionales pero no descriptivos y se usan algunos detalles sensoriales</w:t>
            </w:r>
          </w:p>
        </w:tc>
        <w:tc>
          <w:tcPr>
            <w:tcW w:w="1998" w:type="dxa"/>
            <w:tcBorders>
              <w:top w:val="single" w:sz="4" w:space="0" w:color="auto"/>
              <w:left w:val="single" w:sz="4" w:space="0" w:color="auto"/>
              <w:bottom w:val="single" w:sz="4" w:space="0" w:color="auto"/>
              <w:right w:val="single" w:sz="4" w:space="0" w:color="auto"/>
            </w:tcBorders>
            <w:hideMark/>
          </w:tcPr>
          <w:p w14:paraId="1A301D77" w14:textId="77777777" w:rsidR="00E706C6" w:rsidRPr="00E706C6" w:rsidRDefault="009C0341" w:rsidP="00E706C6">
            <w:pPr>
              <w:spacing w:line="256" w:lineRule="auto"/>
            </w:pPr>
            <w:r w:rsidRPr="00E706C6">
              <w:rPr>
                <w:lang w:val="es"/>
              </w:rPr>
              <w:t>Poco uso del lenguaje concreto, falta de vocabulario variado y detalles sensoriales. Pocas elecciones de palabras eficaces.</w:t>
            </w:r>
          </w:p>
        </w:tc>
      </w:tr>
      <w:tr w:rsidR="005062C4" w:rsidRPr="009C0341" w14:paraId="5E4A4748" w14:textId="77777777" w:rsidTr="00E706C6">
        <w:trPr>
          <w:trHeight w:val="226"/>
        </w:trPr>
        <w:tc>
          <w:tcPr>
            <w:tcW w:w="1345" w:type="dxa"/>
            <w:tcBorders>
              <w:top w:val="single" w:sz="4" w:space="0" w:color="auto"/>
              <w:left w:val="single" w:sz="4" w:space="0" w:color="auto"/>
              <w:bottom w:val="single" w:sz="4" w:space="0" w:color="auto"/>
              <w:right w:val="single" w:sz="4" w:space="0" w:color="auto"/>
            </w:tcBorders>
            <w:hideMark/>
          </w:tcPr>
          <w:p w14:paraId="396D9296" w14:textId="77777777" w:rsidR="00E706C6" w:rsidRPr="00E706C6" w:rsidRDefault="009C0341" w:rsidP="00E706C6">
            <w:pPr>
              <w:spacing w:line="256" w:lineRule="auto"/>
              <w:rPr>
                <w:b/>
              </w:rPr>
            </w:pPr>
            <w:r w:rsidRPr="00E706C6">
              <w:rPr>
                <w:b/>
                <w:lang w:val="es"/>
              </w:rPr>
              <w:t>Flujo de la historia</w:t>
            </w:r>
          </w:p>
        </w:tc>
        <w:tc>
          <w:tcPr>
            <w:tcW w:w="2086" w:type="dxa"/>
            <w:tcBorders>
              <w:top w:val="single" w:sz="4" w:space="0" w:color="auto"/>
              <w:left w:val="single" w:sz="4" w:space="0" w:color="auto"/>
              <w:bottom w:val="single" w:sz="4" w:space="0" w:color="auto"/>
              <w:right w:val="single" w:sz="4" w:space="0" w:color="auto"/>
            </w:tcBorders>
            <w:hideMark/>
          </w:tcPr>
          <w:p w14:paraId="3B9D4DEC" w14:textId="77777777" w:rsidR="00E706C6" w:rsidRPr="009C0341" w:rsidRDefault="009C0341" w:rsidP="00E706C6">
            <w:pPr>
              <w:spacing w:line="256" w:lineRule="auto"/>
              <w:rPr>
                <w:lang w:val="es-ES"/>
              </w:rPr>
            </w:pPr>
            <w:r w:rsidRPr="00E706C6">
              <w:rPr>
                <w:lang w:val="es"/>
              </w:rPr>
              <w:t xml:space="preserve">Introducción que capta la atención del lector, disposición lógica de las </w:t>
            </w:r>
            <w:r w:rsidRPr="00E706C6">
              <w:rPr>
                <w:lang w:val="es"/>
              </w:rPr>
              <w:t>ideas y transiciones fluidas entre ideas y párrafos, conclusión sólida.</w:t>
            </w:r>
          </w:p>
        </w:tc>
        <w:tc>
          <w:tcPr>
            <w:tcW w:w="2086" w:type="dxa"/>
            <w:tcBorders>
              <w:top w:val="single" w:sz="4" w:space="0" w:color="auto"/>
              <w:left w:val="single" w:sz="4" w:space="0" w:color="auto"/>
              <w:bottom w:val="single" w:sz="4" w:space="0" w:color="auto"/>
              <w:right w:val="single" w:sz="4" w:space="0" w:color="auto"/>
            </w:tcBorders>
            <w:hideMark/>
          </w:tcPr>
          <w:p w14:paraId="1CC330E0" w14:textId="77777777" w:rsidR="00E706C6" w:rsidRPr="009C0341" w:rsidRDefault="009C0341" w:rsidP="00E706C6">
            <w:pPr>
              <w:spacing w:line="256" w:lineRule="auto"/>
              <w:rPr>
                <w:lang w:val="es-ES"/>
              </w:rPr>
            </w:pPr>
            <w:r w:rsidRPr="00E706C6">
              <w:rPr>
                <w:lang w:val="es"/>
              </w:rPr>
              <w:t>La introducción es clara, la disposición de las ideas es lógica, las transiciones entre ideas son fluidas y la conclusión está presente</w:t>
            </w:r>
          </w:p>
        </w:tc>
        <w:tc>
          <w:tcPr>
            <w:tcW w:w="1936" w:type="dxa"/>
            <w:tcBorders>
              <w:top w:val="single" w:sz="4" w:space="0" w:color="auto"/>
              <w:left w:val="single" w:sz="4" w:space="0" w:color="auto"/>
              <w:bottom w:val="single" w:sz="4" w:space="0" w:color="auto"/>
              <w:right w:val="single" w:sz="4" w:space="0" w:color="auto"/>
            </w:tcBorders>
            <w:hideMark/>
          </w:tcPr>
          <w:p w14:paraId="0736C890" w14:textId="77777777" w:rsidR="00E706C6" w:rsidRPr="009C0341" w:rsidRDefault="009C0341" w:rsidP="00E706C6">
            <w:pPr>
              <w:spacing w:line="256" w:lineRule="auto"/>
              <w:rPr>
                <w:lang w:val="es-ES"/>
              </w:rPr>
            </w:pPr>
            <w:r w:rsidRPr="00E706C6">
              <w:rPr>
                <w:lang w:val="es"/>
              </w:rPr>
              <w:t>La introducción y la conclusión están presentes, la disposición de las ideas está fuera de secuencia, raramente se utilizan transiciones</w:t>
            </w:r>
          </w:p>
        </w:tc>
        <w:tc>
          <w:tcPr>
            <w:tcW w:w="1998" w:type="dxa"/>
            <w:tcBorders>
              <w:top w:val="single" w:sz="4" w:space="0" w:color="auto"/>
              <w:left w:val="single" w:sz="4" w:space="0" w:color="auto"/>
              <w:bottom w:val="single" w:sz="4" w:space="0" w:color="auto"/>
              <w:right w:val="single" w:sz="4" w:space="0" w:color="auto"/>
            </w:tcBorders>
            <w:hideMark/>
          </w:tcPr>
          <w:p w14:paraId="5BB8DEDA" w14:textId="77777777" w:rsidR="00E706C6" w:rsidRPr="009C0341" w:rsidRDefault="009C0341" w:rsidP="00E706C6">
            <w:pPr>
              <w:spacing w:line="256" w:lineRule="auto"/>
              <w:rPr>
                <w:lang w:val="es-ES"/>
              </w:rPr>
            </w:pPr>
            <w:r w:rsidRPr="00E706C6">
              <w:rPr>
                <w:lang w:val="es"/>
              </w:rPr>
              <w:t>Nada capta la atención durante la introducción y la dirección de las ideas de la escritura no están conectadas</w:t>
            </w:r>
          </w:p>
        </w:tc>
      </w:tr>
    </w:tbl>
    <w:p w14:paraId="629D792F" w14:textId="77777777" w:rsidR="00E706C6" w:rsidRPr="009C0341" w:rsidRDefault="00E706C6" w:rsidP="00E706C6">
      <w:pPr>
        <w:spacing w:after="0" w:line="256" w:lineRule="auto"/>
        <w:rPr>
          <w:lang w:val="es-ES"/>
        </w:rPr>
      </w:pPr>
    </w:p>
    <w:p w14:paraId="4E3EECB8" w14:textId="77777777" w:rsidR="00E706C6" w:rsidRPr="009C0341" w:rsidRDefault="009C0341" w:rsidP="00E706C6">
      <w:pPr>
        <w:spacing w:after="0" w:line="256" w:lineRule="auto"/>
        <w:rPr>
          <w:lang w:val="es-ES"/>
        </w:rPr>
      </w:pPr>
      <w:r w:rsidRPr="00E706C6">
        <w:rPr>
          <w:lang w:val="es"/>
        </w:rPr>
        <w:t xml:space="preserve">       </w:t>
      </w:r>
      <w:r w:rsidRPr="00E706C6">
        <w:rPr>
          <w:lang w:val="es"/>
        </w:rPr>
        <w:tab/>
      </w:r>
      <w:r w:rsidRPr="00E706C6">
        <w:rPr>
          <w:lang w:val="es"/>
        </w:rPr>
        <w:tab/>
      </w:r>
      <w:r w:rsidRPr="00E706C6">
        <w:rPr>
          <w:lang w:val="es"/>
        </w:rPr>
        <w:t xml:space="preserve">               Calificación total del lenguaje (8-2 puntos)______________</w:t>
      </w:r>
    </w:p>
    <w:p w14:paraId="5F0C3738" w14:textId="77777777" w:rsidR="00E706C6" w:rsidRPr="009C0341" w:rsidRDefault="00E706C6" w:rsidP="00E706C6">
      <w:pPr>
        <w:spacing w:after="0" w:line="256" w:lineRule="auto"/>
        <w:rPr>
          <w:lang w:val="es-ES"/>
        </w:rPr>
      </w:pPr>
    </w:p>
    <w:tbl>
      <w:tblPr>
        <w:tblStyle w:val="TableGrid"/>
        <w:tblW w:w="9445" w:type="dxa"/>
        <w:tblLook w:val="04A0" w:firstRow="1" w:lastRow="0" w:firstColumn="1" w:lastColumn="0" w:noHBand="0" w:noVBand="1"/>
      </w:tblPr>
      <w:tblGrid>
        <w:gridCol w:w="1207"/>
        <w:gridCol w:w="2211"/>
        <w:gridCol w:w="2015"/>
        <w:gridCol w:w="1887"/>
        <w:gridCol w:w="2125"/>
      </w:tblGrid>
      <w:tr w:rsidR="005062C4" w14:paraId="3507DF52" w14:textId="77777777" w:rsidTr="00E706C6">
        <w:trPr>
          <w:trHeight w:val="204"/>
        </w:trPr>
        <w:tc>
          <w:tcPr>
            <w:tcW w:w="1207" w:type="dxa"/>
            <w:tcBorders>
              <w:top w:val="single" w:sz="4" w:space="0" w:color="auto"/>
              <w:left w:val="single" w:sz="4" w:space="0" w:color="auto"/>
              <w:bottom w:val="single" w:sz="4" w:space="0" w:color="auto"/>
              <w:right w:val="single" w:sz="4" w:space="0" w:color="auto"/>
            </w:tcBorders>
            <w:hideMark/>
          </w:tcPr>
          <w:p w14:paraId="72AF3A27" w14:textId="77777777" w:rsidR="00E706C6" w:rsidRPr="00E706C6" w:rsidRDefault="009C0341" w:rsidP="00E706C6">
            <w:pPr>
              <w:spacing w:line="256" w:lineRule="auto"/>
              <w:rPr>
                <w:b/>
              </w:rPr>
            </w:pPr>
            <w:r w:rsidRPr="00E706C6">
              <w:rPr>
                <w:b/>
                <w:lang w:val="es"/>
              </w:rPr>
              <w:t>Elemento</w:t>
            </w:r>
          </w:p>
        </w:tc>
        <w:tc>
          <w:tcPr>
            <w:tcW w:w="2211" w:type="dxa"/>
            <w:tcBorders>
              <w:top w:val="single" w:sz="4" w:space="0" w:color="auto"/>
              <w:left w:val="single" w:sz="4" w:space="0" w:color="auto"/>
              <w:bottom w:val="single" w:sz="4" w:space="0" w:color="auto"/>
              <w:right w:val="single" w:sz="4" w:space="0" w:color="auto"/>
            </w:tcBorders>
            <w:hideMark/>
          </w:tcPr>
          <w:p w14:paraId="4756F011" w14:textId="77777777" w:rsidR="00E706C6" w:rsidRPr="00E706C6" w:rsidRDefault="009C0341" w:rsidP="00E706C6">
            <w:pPr>
              <w:spacing w:line="256" w:lineRule="auto"/>
              <w:rPr>
                <w:b/>
              </w:rPr>
            </w:pPr>
            <w:r w:rsidRPr="00E706C6">
              <w:rPr>
                <w:b/>
                <w:lang w:val="es"/>
              </w:rPr>
              <w:t>Excelente – 4</w:t>
            </w:r>
          </w:p>
        </w:tc>
        <w:tc>
          <w:tcPr>
            <w:tcW w:w="2015" w:type="dxa"/>
            <w:tcBorders>
              <w:top w:val="single" w:sz="4" w:space="0" w:color="auto"/>
              <w:left w:val="single" w:sz="4" w:space="0" w:color="auto"/>
              <w:bottom w:val="single" w:sz="4" w:space="0" w:color="auto"/>
              <w:right w:val="single" w:sz="4" w:space="0" w:color="auto"/>
            </w:tcBorders>
            <w:hideMark/>
          </w:tcPr>
          <w:p w14:paraId="6D44866D" w14:textId="77777777" w:rsidR="00E706C6" w:rsidRPr="00E706C6" w:rsidRDefault="009C0341" w:rsidP="00E706C6">
            <w:pPr>
              <w:spacing w:line="256" w:lineRule="auto"/>
              <w:rPr>
                <w:b/>
              </w:rPr>
            </w:pPr>
            <w:r w:rsidRPr="00E706C6">
              <w:rPr>
                <w:b/>
                <w:lang w:val="es"/>
              </w:rPr>
              <w:t>Buena – 3</w:t>
            </w:r>
          </w:p>
        </w:tc>
        <w:tc>
          <w:tcPr>
            <w:tcW w:w="1887" w:type="dxa"/>
            <w:tcBorders>
              <w:top w:val="single" w:sz="4" w:space="0" w:color="auto"/>
              <w:left w:val="single" w:sz="4" w:space="0" w:color="auto"/>
              <w:bottom w:val="single" w:sz="4" w:space="0" w:color="auto"/>
              <w:right w:val="single" w:sz="4" w:space="0" w:color="auto"/>
            </w:tcBorders>
            <w:hideMark/>
          </w:tcPr>
          <w:p w14:paraId="78E60406" w14:textId="77777777" w:rsidR="00E706C6" w:rsidRPr="00E706C6" w:rsidRDefault="009C0341" w:rsidP="00E706C6">
            <w:pPr>
              <w:spacing w:line="256" w:lineRule="auto"/>
              <w:rPr>
                <w:b/>
              </w:rPr>
            </w:pPr>
            <w:r w:rsidRPr="00E706C6">
              <w:rPr>
                <w:b/>
                <w:lang w:val="es"/>
              </w:rPr>
              <w:t>Regular – 2</w:t>
            </w:r>
          </w:p>
        </w:tc>
        <w:tc>
          <w:tcPr>
            <w:tcW w:w="2125" w:type="dxa"/>
            <w:tcBorders>
              <w:top w:val="single" w:sz="4" w:space="0" w:color="auto"/>
              <w:left w:val="single" w:sz="4" w:space="0" w:color="auto"/>
              <w:bottom w:val="single" w:sz="4" w:space="0" w:color="auto"/>
              <w:right w:val="single" w:sz="4" w:space="0" w:color="auto"/>
            </w:tcBorders>
            <w:hideMark/>
          </w:tcPr>
          <w:p w14:paraId="2B3540E8" w14:textId="77777777" w:rsidR="00E706C6" w:rsidRPr="00E706C6" w:rsidRDefault="009C0341" w:rsidP="00E706C6">
            <w:pPr>
              <w:spacing w:line="256" w:lineRule="auto"/>
              <w:rPr>
                <w:b/>
              </w:rPr>
            </w:pPr>
            <w:r w:rsidRPr="00E706C6">
              <w:rPr>
                <w:b/>
                <w:lang w:val="es"/>
              </w:rPr>
              <w:t>En desarrollo – 1</w:t>
            </w:r>
          </w:p>
        </w:tc>
      </w:tr>
      <w:tr w:rsidR="005062C4" w14:paraId="00867478" w14:textId="77777777" w:rsidTr="00E706C6">
        <w:trPr>
          <w:trHeight w:val="453"/>
        </w:trPr>
        <w:tc>
          <w:tcPr>
            <w:tcW w:w="944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0F1ADE" w14:textId="77777777" w:rsidR="00E706C6" w:rsidRPr="00E706C6" w:rsidRDefault="009C0341" w:rsidP="00E706C6">
            <w:pPr>
              <w:spacing w:line="256" w:lineRule="auto"/>
            </w:pPr>
            <w:r w:rsidRPr="00E706C6">
              <w:rPr>
                <w:b/>
                <w:lang w:val="es"/>
              </w:rPr>
              <w:t>Organización y estructura:</w:t>
            </w:r>
            <w:r w:rsidRPr="00E706C6">
              <w:rPr>
                <w:lang w:val="es"/>
              </w:rPr>
              <w:t xml:space="preserve"> La obra está organizada y bien estructurada.  El autor demuestra dominio de la gramática, la ortografía y la mecánica.  Las frases fluyen fluida y expresivamente.</w:t>
            </w:r>
          </w:p>
        </w:tc>
      </w:tr>
      <w:tr w:rsidR="005062C4" w:rsidRPr="009C0341" w14:paraId="6398E9B5" w14:textId="77777777" w:rsidTr="00E706C6">
        <w:trPr>
          <w:trHeight w:val="639"/>
        </w:trPr>
        <w:tc>
          <w:tcPr>
            <w:tcW w:w="1207" w:type="dxa"/>
            <w:tcBorders>
              <w:top w:val="single" w:sz="4" w:space="0" w:color="auto"/>
              <w:left w:val="single" w:sz="4" w:space="0" w:color="auto"/>
              <w:bottom w:val="single" w:sz="4" w:space="0" w:color="auto"/>
              <w:right w:val="single" w:sz="4" w:space="0" w:color="auto"/>
            </w:tcBorders>
            <w:hideMark/>
          </w:tcPr>
          <w:p w14:paraId="412ECD73" w14:textId="77777777" w:rsidR="00E706C6" w:rsidRPr="00E706C6" w:rsidRDefault="009C0341" w:rsidP="00E706C6">
            <w:pPr>
              <w:spacing w:line="256" w:lineRule="auto"/>
              <w:rPr>
                <w:b/>
              </w:rPr>
            </w:pPr>
            <w:r w:rsidRPr="00E706C6">
              <w:rPr>
                <w:b/>
                <w:lang w:val="es"/>
              </w:rPr>
              <w:t>Fluidez de las oraciones</w:t>
            </w:r>
          </w:p>
        </w:tc>
        <w:tc>
          <w:tcPr>
            <w:tcW w:w="2211" w:type="dxa"/>
            <w:tcBorders>
              <w:top w:val="single" w:sz="4" w:space="0" w:color="auto"/>
              <w:left w:val="single" w:sz="4" w:space="0" w:color="auto"/>
              <w:bottom w:val="single" w:sz="4" w:space="0" w:color="auto"/>
              <w:right w:val="single" w:sz="4" w:space="0" w:color="auto"/>
            </w:tcBorders>
            <w:hideMark/>
          </w:tcPr>
          <w:p w14:paraId="3B8C94E9" w14:textId="77777777" w:rsidR="00E706C6" w:rsidRPr="009C0341" w:rsidRDefault="009C0341" w:rsidP="00E706C6">
            <w:pPr>
              <w:spacing w:line="256" w:lineRule="auto"/>
              <w:rPr>
                <w:lang w:val="es-ES"/>
              </w:rPr>
            </w:pPr>
            <w:r w:rsidRPr="00E706C6">
              <w:rPr>
                <w:lang w:val="es"/>
              </w:rPr>
              <w:t>La escritura es fluida gracias a la variedad de estructuras de oraciones que se utilizan</w:t>
            </w:r>
          </w:p>
        </w:tc>
        <w:tc>
          <w:tcPr>
            <w:tcW w:w="2015" w:type="dxa"/>
            <w:tcBorders>
              <w:top w:val="single" w:sz="4" w:space="0" w:color="auto"/>
              <w:left w:val="single" w:sz="4" w:space="0" w:color="auto"/>
              <w:bottom w:val="single" w:sz="4" w:space="0" w:color="auto"/>
              <w:right w:val="single" w:sz="4" w:space="0" w:color="auto"/>
            </w:tcBorders>
            <w:hideMark/>
          </w:tcPr>
          <w:p w14:paraId="1B3995AC" w14:textId="77777777" w:rsidR="00E706C6" w:rsidRPr="009C0341" w:rsidRDefault="009C0341" w:rsidP="00E706C6">
            <w:pPr>
              <w:spacing w:line="256" w:lineRule="auto"/>
              <w:rPr>
                <w:lang w:val="es-ES"/>
              </w:rPr>
            </w:pPr>
            <w:r w:rsidRPr="00E706C6">
              <w:rPr>
                <w:lang w:val="es"/>
              </w:rPr>
              <w:t xml:space="preserve">La escritura suele contener una variedad de longitudes, </w:t>
            </w:r>
            <w:r w:rsidRPr="00E706C6">
              <w:rPr>
                <w:lang w:val="es"/>
              </w:rPr>
              <w:t>estructuras y comienzos de oraciones</w:t>
            </w:r>
          </w:p>
        </w:tc>
        <w:tc>
          <w:tcPr>
            <w:tcW w:w="1887" w:type="dxa"/>
            <w:tcBorders>
              <w:top w:val="single" w:sz="4" w:space="0" w:color="auto"/>
              <w:left w:val="single" w:sz="4" w:space="0" w:color="auto"/>
              <w:bottom w:val="single" w:sz="4" w:space="0" w:color="auto"/>
              <w:right w:val="single" w:sz="4" w:space="0" w:color="auto"/>
            </w:tcBorders>
            <w:hideMark/>
          </w:tcPr>
          <w:p w14:paraId="0B2FB7F6" w14:textId="77777777" w:rsidR="00E706C6" w:rsidRPr="009C0341" w:rsidRDefault="009C0341" w:rsidP="00E706C6">
            <w:pPr>
              <w:spacing w:line="256" w:lineRule="auto"/>
              <w:rPr>
                <w:lang w:val="es-ES"/>
              </w:rPr>
            </w:pPr>
            <w:r w:rsidRPr="00E706C6">
              <w:rPr>
                <w:lang w:val="es"/>
              </w:rPr>
              <w:t>La expresión escrita contiene cierto uso de la variedad de estructuras, longitudes y comienzos de oraciones</w:t>
            </w:r>
          </w:p>
        </w:tc>
        <w:tc>
          <w:tcPr>
            <w:tcW w:w="2125" w:type="dxa"/>
            <w:tcBorders>
              <w:top w:val="single" w:sz="4" w:space="0" w:color="auto"/>
              <w:left w:val="single" w:sz="4" w:space="0" w:color="auto"/>
              <w:bottom w:val="single" w:sz="4" w:space="0" w:color="auto"/>
              <w:right w:val="single" w:sz="4" w:space="0" w:color="auto"/>
            </w:tcBorders>
            <w:hideMark/>
          </w:tcPr>
          <w:p w14:paraId="40B10EFD" w14:textId="77777777" w:rsidR="00E706C6" w:rsidRPr="009C0341" w:rsidRDefault="009C0341" w:rsidP="00E706C6">
            <w:pPr>
              <w:spacing w:line="256" w:lineRule="auto"/>
              <w:rPr>
                <w:lang w:val="es-ES"/>
              </w:rPr>
            </w:pPr>
            <w:r w:rsidRPr="00E706C6">
              <w:rPr>
                <w:lang w:val="es"/>
              </w:rPr>
              <w:t>La escritura suena poco natural, tiene poca variedad de longitudes, estructuras y comienzos de oraciones</w:t>
            </w:r>
          </w:p>
        </w:tc>
      </w:tr>
      <w:tr w:rsidR="005062C4" w:rsidRPr="009C0341" w14:paraId="2648CD4D" w14:textId="77777777" w:rsidTr="00E706C6">
        <w:trPr>
          <w:trHeight w:val="204"/>
        </w:trPr>
        <w:tc>
          <w:tcPr>
            <w:tcW w:w="1207" w:type="dxa"/>
            <w:tcBorders>
              <w:top w:val="single" w:sz="4" w:space="0" w:color="auto"/>
              <w:left w:val="single" w:sz="4" w:space="0" w:color="auto"/>
              <w:bottom w:val="single" w:sz="4" w:space="0" w:color="auto"/>
              <w:right w:val="single" w:sz="4" w:space="0" w:color="auto"/>
            </w:tcBorders>
            <w:hideMark/>
          </w:tcPr>
          <w:p w14:paraId="7C4AB0DF" w14:textId="77777777" w:rsidR="00E706C6" w:rsidRPr="00E706C6" w:rsidRDefault="009C0341" w:rsidP="00E706C6">
            <w:pPr>
              <w:spacing w:line="256" w:lineRule="auto"/>
              <w:rPr>
                <w:b/>
              </w:rPr>
            </w:pPr>
            <w:r w:rsidRPr="00E706C6">
              <w:rPr>
                <w:b/>
                <w:lang w:val="es"/>
              </w:rPr>
              <w:t>Gramática</w:t>
            </w:r>
          </w:p>
        </w:tc>
        <w:tc>
          <w:tcPr>
            <w:tcW w:w="2211" w:type="dxa"/>
            <w:tcBorders>
              <w:top w:val="single" w:sz="4" w:space="0" w:color="auto"/>
              <w:left w:val="single" w:sz="4" w:space="0" w:color="auto"/>
              <w:bottom w:val="single" w:sz="4" w:space="0" w:color="auto"/>
              <w:right w:val="single" w:sz="4" w:space="0" w:color="auto"/>
            </w:tcBorders>
            <w:hideMark/>
          </w:tcPr>
          <w:p w14:paraId="58705F55" w14:textId="77777777" w:rsidR="00E706C6" w:rsidRPr="009C0341" w:rsidRDefault="009C0341" w:rsidP="00E706C6">
            <w:pPr>
              <w:spacing w:line="256" w:lineRule="auto"/>
              <w:rPr>
                <w:lang w:val="es-ES"/>
              </w:rPr>
            </w:pPr>
            <w:r w:rsidRPr="00E706C6">
              <w:rPr>
                <w:lang w:val="es"/>
              </w:rPr>
              <w:t>Puntuación/gramática fluida y libre de errores</w:t>
            </w:r>
          </w:p>
        </w:tc>
        <w:tc>
          <w:tcPr>
            <w:tcW w:w="2015" w:type="dxa"/>
            <w:tcBorders>
              <w:top w:val="single" w:sz="4" w:space="0" w:color="auto"/>
              <w:left w:val="single" w:sz="4" w:space="0" w:color="auto"/>
              <w:bottom w:val="single" w:sz="4" w:space="0" w:color="auto"/>
              <w:right w:val="single" w:sz="4" w:space="0" w:color="auto"/>
            </w:tcBorders>
            <w:hideMark/>
          </w:tcPr>
          <w:p w14:paraId="6A0637B0" w14:textId="77777777" w:rsidR="00E706C6" w:rsidRPr="009C0341" w:rsidRDefault="009C0341" w:rsidP="00E706C6">
            <w:pPr>
              <w:spacing w:line="256" w:lineRule="auto"/>
              <w:rPr>
                <w:lang w:val="es-ES"/>
              </w:rPr>
            </w:pPr>
            <w:r w:rsidRPr="00E706C6">
              <w:rPr>
                <w:lang w:val="es"/>
              </w:rPr>
              <w:t>Gramática correcta en la mayor parte; los errores no interfieren en la comunicación</w:t>
            </w:r>
          </w:p>
        </w:tc>
        <w:tc>
          <w:tcPr>
            <w:tcW w:w="1887" w:type="dxa"/>
            <w:tcBorders>
              <w:top w:val="single" w:sz="4" w:space="0" w:color="auto"/>
              <w:left w:val="single" w:sz="4" w:space="0" w:color="auto"/>
              <w:bottom w:val="single" w:sz="4" w:space="0" w:color="auto"/>
              <w:right w:val="single" w:sz="4" w:space="0" w:color="auto"/>
            </w:tcBorders>
            <w:hideMark/>
          </w:tcPr>
          <w:p w14:paraId="0B9345CA" w14:textId="77777777" w:rsidR="00E706C6" w:rsidRPr="009C0341" w:rsidRDefault="009C0341" w:rsidP="00E706C6">
            <w:pPr>
              <w:spacing w:line="256" w:lineRule="auto"/>
              <w:rPr>
                <w:lang w:val="es-ES"/>
              </w:rPr>
            </w:pPr>
            <w:r w:rsidRPr="00E706C6">
              <w:rPr>
                <w:lang w:val="es"/>
              </w:rPr>
              <w:t>Los errores interfieren ocasionalmente en la comunicación; errores de tiempo verbal</w:t>
            </w:r>
          </w:p>
        </w:tc>
        <w:tc>
          <w:tcPr>
            <w:tcW w:w="2125" w:type="dxa"/>
            <w:tcBorders>
              <w:top w:val="single" w:sz="4" w:space="0" w:color="auto"/>
              <w:left w:val="single" w:sz="4" w:space="0" w:color="auto"/>
              <w:bottom w:val="single" w:sz="4" w:space="0" w:color="auto"/>
              <w:right w:val="single" w:sz="4" w:space="0" w:color="auto"/>
            </w:tcBorders>
            <w:hideMark/>
          </w:tcPr>
          <w:p w14:paraId="2BE90A9C" w14:textId="77777777" w:rsidR="00E706C6" w:rsidRPr="009C0341" w:rsidRDefault="009C0341" w:rsidP="00E706C6">
            <w:pPr>
              <w:spacing w:line="256" w:lineRule="auto"/>
              <w:rPr>
                <w:lang w:val="es-ES"/>
              </w:rPr>
            </w:pPr>
            <w:r w:rsidRPr="00E706C6">
              <w:rPr>
                <w:lang w:val="es"/>
              </w:rPr>
              <w:t>Los errores gramaticales son incómodos e interfieren en la comunicación</w:t>
            </w:r>
          </w:p>
        </w:tc>
      </w:tr>
      <w:tr w:rsidR="005062C4" w:rsidRPr="009C0341" w14:paraId="76B5A1AE" w14:textId="77777777" w:rsidTr="00E706C6">
        <w:trPr>
          <w:trHeight w:val="204"/>
        </w:trPr>
        <w:tc>
          <w:tcPr>
            <w:tcW w:w="1207" w:type="dxa"/>
            <w:tcBorders>
              <w:top w:val="single" w:sz="4" w:space="0" w:color="auto"/>
              <w:left w:val="single" w:sz="4" w:space="0" w:color="auto"/>
              <w:bottom w:val="single" w:sz="4" w:space="0" w:color="auto"/>
              <w:right w:val="single" w:sz="4" w:space="0" w:color="auto"/>
            </w:tcBorders>
            <w:hideMark/>
          </w:tcPr>
          <w:p w14:paraId="51F8D984" w14:textId="77777777" w:rsidR="00E706C6" w:rsidRPr="00E706C6" w:rsidRDefault="009C0341" w:rsidP="00E706C6">
            <w:pPr>
              <w:spacing w:line="256" w:lineRule="auto"/>
              <w:rPr>
                <w:b/>
              </w:rPr>
            </w:pPr>
            <w:r w:rsidRPr="00E706C6">
              <w:rPr>
                <w:b/>
                <w:lang w:val="es"/>
              </w:rPr>
              <w:t>Ortografía y palabras</w:t>
            </w:r>
          </w:p>
        </w:tc>
        <w:tc>
          <w:tcPr>
            <w:tcW w:w="2211" w:type="dxa"/>
            <w:tcBorders>
              <w:top w:val="single" w:sz="4" w:space="0" w:color="auto"/>
              <w:left w:val="single" w:sz="4" w:space="0" w:color="auto"/>
              <w:bottom w:val="single" w:sz="4" w:space="0" w:color="auto"/>
              <w:right w:val="single" w:sz="4" w:space="0" w:color="auto"/>
            </w:tcBorders>
            <w:hideMark/>
          </w:tcPr>
          <w:p w14:paraId="52BD6EED" w14:textId="77777777" w:rsidR="00E706C6" w:rsidRPr="009C0341" w:rsidRDefault="009C0341" w:rsidP="00E706C6">
            <w:pPr>
              <w:spacing w:line="256" w:lineRule="auto"/>
              <w:rPr>
                <w:lang w:val="es-ES"/>
              </w:rPr>
            </w:pPr>
            <w:r w:rsidRPr="00E706C6">
              <w:rPr>
                <w:lang w:val="es"/>
              </w:rPr>
              <w:t>El texto muestra un dominio coherente de las mayúsculas, la puntuación, la ortografía, la gramática, la sangría y las frases completas, y mejora la legibilidad y el significado</w:t>
            </w:r>
          </w:p>
        </w:tc>
        <w:tc>
          <w:tcPr>
            <w:tcW w:w="2015" w:type="dxa"/>
            <w:tcBorders>
              <w:top w:val="single" w:sz="4" w:space="0" w:color="auto"/>
              <w:left w:val="single" w:sz="4" w:space="0" w:color="auto"/>
              <w:bottom w:val="single" w:sz="4" w:space="0" w:color="auto"/>
              <w:right w:val="single" w:sz="4" w:space="0" w:color="auto"/>
            </w:tcBorders>
            <w:hideMark/>
          </w:tcPr>
          <w:p w14:paraId="485548FF" w14:textId="77777777" w:rsidR="00E706C6" w:rsidRPr="009C0341" w:rsidRDefault="009C0341" w:rsidP="00E706C6">
            <w:pPr>
              <w:spacing w:line="256" w:lineRule="auto"/>
              <w:rPr>
                <w:b/>
                <w:lang w:val="es-ES"/>
              </w:rPr>
            </w:pPr>
            <w:r w:rsidRPr="00E706C6">
              <w:rPr>
                <w:lang w:val="es"/>
              </w:rPr>
              <w:t xml:space="preserve">El texto </w:t>
            </w:r>
            <w:r w:rsidRPr="00E706C6">
              <w:rPr>
                <w:lang w:val="es"/>
              </w:rPr>
              <w:t>contiene pequeños errores de mayúsculas, puntuación, ortografía, gramática, sangría y frases completas, pero los errores no interfieren con la legibilidad y el significado</w:t>
            </w:r>
          </w:p>
        </w:tc>
        <w:tc>
          <w:tcPr>
            <w:tcW w:w="1887" w:type="dxa"/>
            <w:tcBorders>
              <w:top w:val="single" w:sz="4" w:space="0" w:color="auto"/>
              <w:left w:val="single" w:sz="4" w:space="0" w:color="auto"/>
              <w:bottom w:val="single" w:sz="4" w:space="0" w:color="auto"/>
              <w:right w:val="single" w:sz="4" w:space="0" w:color="auto"/>
            </w:tcBorders>
            <w:hideMark/>
          </w:tcPr>
          <w:p w14:paraId="0ADE42BF" w14:textId="77777777" w:rsidR="00E706C6" w:rsidRPr="009C0341" w:rsidRDefault="009C0341" w:rsidP="00E706C6">
            <w:pPr>
              <w:spacing w:line="256" w:lineRule="auto"/>
              <w:rPr>
                <w:lang w:val="es-ES"/>
              </w:rPr>
            </w:pPr>
            <w:r w:rsidRPr="00E706C6">
              <w:rPr>
                <w:lang w:val="es"/>
              </w:rPr>
              <w:t xml:space="preserve">El texto contiene errores de mayúsculas, puntuación, ortografía, gramática, sangría y frases completas y los errores interfieren con la legibilidad pero no con el significado </w:t>
            </w:r>
          </w:p>
        </w:tc>
        <w:tc>
          <w:tcPr>
            <w:tcW w:w="2125" w:type="dxa"/>
            <w:tcBorders>
              <w:top w:val="single" w:sz="4" w:space="0" w:color="auto"/>
              <w:left w:val="single" w:sz="4" w:space="0" w:color="auto"/>
              <w:bottom w:val="single" w:sz="4" w:space="0" w:color="auto"/>
              <w:right w:val="single" w:sz="4" w:space="0" w:color="auto"/>
            </w:tcBorders>
            <w:hideMark/>
          </w:tcPr>
          <w:p w14:paraId="0BB34047" w14:textId="77777777" w:rsidR="00E706C6" w:rsidRPr="009C0341" w:rsidRDefault="009C0341" w:rsidP="00E706C6">
            <w:pPr>
              <w:spacing w:line="256" w:lineRule="auto"/>
              <w:rPr>
                <w:lang w:val="es-ES"/>
              </w:rPr>
            </w:pPr>
            <w:r w:rsidRPr="00E706C6">
              <w:rPr>
                <w:lang w:val="es"/>
              </w:rPr>
              <w:t xml:space="preserve">La escritura contiene varios errores de mayúsculas, puntuación, ortografía, gramática, sangría y frases completas y los errores interfieren con la legibilidad y el significado </w:t>
            </w:r>
          </w:p>
        </w:tc>
      </w:tr>
    </w:tbl>
    <w:p w14:paraId="310891C3" w14:textId="77777777" w:rsidR="00E706C6" w:rsidRPr="009C0341" w:rsidRDefault="00E706C6" w:rsidP="00E706C6">
      <w:pPr>
        <w:spacing w:after="0" w:line="256" w:lineRule="auto"/>
        <w:rPr>
          <w:lang w:val="es-ES"/>
        </w:rPr>
      </w:pPr>
    </w:p>
    <w:p w14:paraId="30CCC1EE" w14:textId="77777777" w:rsidR="00E706C6" w:rsidRPr="009C0341" w:rsidRDefault="009C0341" w:rsidP="00E706C6">
      <w:pPr>
        <w:spacing w:after="0" w:line="256" w:lineRule="auto"/>
        <w:rPr>
          <w:lang w:val="es-ES"/>
        </w:rPr>
      </w:pPr>
      <w:r w:rsidRPr="00E706C6">
        <w:rPr>
          <w:lang w:val="es"/>
        </w:rPr>
        <w:t xml:space="preserve">   </w:t>
      </w:r>
      <w:r w:rsidRPr="00E706C6">
        <w:rPr>
          <w:lang w:val="es"/>
        </w:rPr>
        <w:tab/>
        <w:t xml:space="preserve">   Calificación total de la organización y estructura (12-3 puntos)______________</w:t>
      </w:r>
    </w:p>
    <w:p w14:paraId="3A388401" w14:textId="77777777" w:rsidR="00E706C6" w:rsidRPr="009C0341" w:rsidRDefault="009C0341" w:rsidP="00E706C6">
      <w:pPr>
        <w:spacing w:after="0" w:line="256" w:lineRule="auto"/>
        <w:rPr>
          <w:lang w:val="es-ES"/>
        </w:rPr>
      </w:pPr>
      <w:r w:rsidRPr="009C0341">
        <w:rPr>
          <w:lang w:val="es-ES"/>
        </w:rPr>
        <w:t xml:space="preserve">     </w:t>
      </w:r>
      <w:r w:rsidRPr="009C0341">
        <w:rPr>
          <w:lang w:val="es-ES"/>
        </w:rPr>
        <w:tab/>
      </w:r>
      <w:r w:rsidRPr="009C0341">
        <w:rPr>
          <w:lang w:val="es-ES"/>
        </w:rPr>
        <w:tab/>
      </w:r>
      <w:r w:rsidRPr="009C0341">
        <w:rPr>
          <w:lang w:val="es-ES"/>
        </w:rPr>
        <w:tab/>
      </w:r>
      <w:r w:rsidRPr="009C0341">
        <w:rPr>
          <w:lang w:val="es-ES"/>
        </w:rPr>
        <w:tab/>
      </w:r>
      <w:r w:rsidRPr="009C0341">
        <w:rPr>
          <w:lang w:val="es-ES"/>
        </w:rPr>
        <w:tab/>
      </w:r>
      <w:r w:rsidRPr="009C0341">
        <w:rPr>
          <w:lang w:val="es-ES"/>
        </w:rPr>
        <w:tab/>
      </w:r>
      <w:r w:rsidRPr="009C0341">
        <w:rPr>
          <w:lang w:val="es-ES"/>
        </w:rPr>
        <w:tab/>
      </w:r>
    </w:p>
    <w:p w14:paraId="252CEB36" w14:textId="77777777" w:rsidR="00E706C6" w:rsidRPr="00E706C6" w:rsidRDefault="009C0341" w:rsidP="00E706C6">
      <w:pPr>
        <w:spacing w:after="0" w:line="256" w:lineRule="auto"/>
        <w:rPr>
          <w:b/>
        </w:rPr>
      </w:pPr>
      <w:r w:rsidRPr="00E706C6">
        <w:rPr>
          <w:b/>
          <w:lang w:val="es"/>
        </w:rPr>
        <w:t>CALIFICACIÓN TOTAL</w:t>
      </w:r>
    </w:p>
    <w:tbl>
      <w:tblPr>
        <w:tblStyle w:val="TableGrid"/>
        <w:tblW w:w="0" w:type="auto"/>
        <w:tblLook w:val="04A0" w:firstRow="1" w:lastRow="0" w:firstColumn="1" w:lastColumn="0" w:noHBand="0" w:noVBand="1"/>
      </w:tblPr>
      <w:tblGrid>
        <w:gridCol w:w="3775"/>
        <w:gridCol w:w="1256"/>
      </w:tblGrid>
      <w:tr w:rsidR="005062C4" w14:paraId="59ED0848" w14:textId="77777777" w:rsidTr="00E706C6">
        <w:tc>
          <w:tcPr>
            <w:tcW w:w="3775" w:type="dxa"/>
            <w:tcBorders>
              <w:top w:val="single" w:sz="4" w:space="0" w:color="auto"/>
              <w:left w:val="single" w:sz="4" w:space="0" w:color="auto"/>
              <w:bottom w:val="single" w:sz="4" w:space="0" w:color="auto"/>
              <w:right w:val="single" w:sz="4" w:space="0" w:color="auto"/>
            </w:tcBorders>
            <w:hideMark/>
          </w:tcPr>
          <w:p w14:paraId="47485015" w14:textId="77777777" w:rsidR="00E706C6" w:rsidRPr="00E706C6" w:rsidRDefault="009C0341" w:rsidP="00E706C6">
            <w:pPr>
              <w:spacing w:line="256" w:lineRule="auto"/>
              <w:rPr>
                <w:b/>
              </w:rPr>
            </w:pPr>
            <w:r w:rsidRPr="00E706C6">
              <w:rPr>
                <w:b/>
                <w:lang w:val="es"/>
              </w:rPr>
              <w:t>Elemento</w:t>
            </w:r>
          </w:p>
        </w:tc>
        <w:tc>
          <w:tcPr>
            <w:tcW w:w="1080" w:type="dxa"/>
            <w:tcBorders>
              <w:top w:val="single" w:sz="4" w:space="0" w:color="auto"/>
              <w:left w:val="single" w:sz="4" w:space="0" w:color="auto"/>
              <w:bottom w:val="single" w:sz="4" w:space="0" w:color="auto"/>
              <w:right w:val="single" w:sz="4" w:space="0" w:color="auto"/>
            </w:tcBorders>
            <w:hideMark/>
          </w:tcPr>
          <w:p w14:paraId="3C350AD3" w14:textId="77777777" w:rsidR="00E706C6" w:rsidRPr="00E706C6" w:rsidRDefault="009C0341" w:rsidP="00E706C6">
            <w:pPr>
              <w:spacing w:line="256" w:lineRule="auto"/>
              <w:rPr>
                <w:b/>
              </w:rPr>
            </w:pPr>
            <w:r w:rsidRPr="00E706C6">
              <w:rPr>
                <w:b/>
                <w:lang w:val="es"/>
              </w:rPr>
              <w:t>Calificación</w:t>
            </w:r>
          </w:p>
        </w:tc>
      </w:tr>
      <w:tr w:rsidR="005062C4" w14:paraId="04A8F2A5" w14:textId="77777777" w:rsidTr="00E706C6">
        <w:tc>
          <w:tcPr>
            <w:tcW w:w="3775" w:type="dxa"/>
            <w:tcBorders>
              <w:top w:val="single" w:sz="4" w:space="0" w:color="auto"/>
              <w:left w:val="single" w:sz="4" w:space="0" w:color="auto"/>
              <w:bottom w:val="single" w:sz="4" w:space="0" w:color="auto"/>
              <w:right w:val="single" w:sz="4" w:space="0" w:color="auto"/>
            </w:tcBorders>
          </w:tcPr>
          <w:p w14:paraId="7563A4DE" w14:textId="77777777" w:rsidR="00E706C6" w:rsidRPr="00E706C6" w:rsidRDefault="009C0341" w:rsidP="00E706C6">
            <w:pPr>
              <w:spacing w:line="256" w:lineRule="auto"/>
            </w:pPr>
            <w:r w:rsidRPr="00E706C6">
              <w:rPr>
                <w:lang w:val="es"/>
              </w:rPr>
              <w:t>Aborda el tema</w:t>
            </w:r>
          </w:p>
          <w:p w14:paraId="0AB8DC60" w14:textId="77777777" w:rsidR="00E706C6" w:rsidRPr="00E706C6" w:rsidRDefault="00E706C6" w:rsidP="00E706C6">
            <w:pPr>
              <w:spacing w:line="256" w:lineRule="auto"/>
            </w:pPr>
          </w:p>
        </w:tc>
        <w:tc>
          <w:tcPr>
            <w:tcW w:w="1080" w:type="dxa"/>
            <w:tcBorders>
              <w:top w:val="single" w:sz="4" w:space="0" w:color="auto"/>
              <w:left w:val="single" w:sz="4" w:space="0" w:color="auto"/>
              <w:bottom w:val="single" w:sz="4" w:space="0" w:color="auto"/>
              <w:right w:val="single" w:sz="4" w:space="0" w:color="auto"/>
            </w:tcBorders>
          </w:tcPr>
          <w:p w14:paraId="70EB0EF0" w14:textId="77777777" w:rsidR="00E706C6" w:rsidRPr="00E706C6" w:rsidRDefault="00E706C6" w:rsidP="00E706C6">
            <w:pPr>
              <w:spacing w:line="256" w:lineRule="auto"/>
            </w:pPr>
          </w:p>
        </w:tc>
      </w:tr>
      <w:tr w:rsidR="005062C4" w14:paraId="7987C316" w14:textId="77777777" w:rsidTr="00E706C6">
        <w:tc>
          <w:tcPr>
            <w:tcW w:w="3775" w:type="dxa"/>
            <w:tcBorders>
              <w:top w:val="single" w:sz="4" w:space="0" w:color="auto"/>
              <w:left w:val="single" w:sz="4" w:space="0" w:color="auto"/>
              <w:bottom w:val="single" w:sz="4" w:space="0" w:color="auto"/>
              <w:right w:val="single" w:sz="4" w:space="0" w:color="auto"/>
            </w:tcBorders>
          </w:tcPr>
          <w:p w14:paraId="60715551" w14:textId="77777777" w:rsidR="00E706C6" w:rsidRPr="00E706C6" w:rsidRDefault="009C0341" w:rsidP="00E706C6">
            <w:pPr>
              <w:spacing w:line="256" w:lineRule="auto"/>
            </w:pPr>
            <w:r w:rsidRPr="00E706C6">
              <w:rPr>
                <w:lang w:val="es"/>
              </w:rPr>
              <w:t>Estructura de la trama</w:t>
            </w:r>
          </w:p>
          <w:p w14:paraId="76E2F929" w14:textId="77777777" w:rsidR="00E706C6" w:rsidRPr="00E706C6" w:rsidRDefault="00E706C6" w:rsidP="00E706C6">
            <w:pPr>
              <w:spacing w:line="256" w:lineRule="auto"/>
            </w:pPr>
          </w:p>
        </w:tc>
        <w:tc>
          <w:tcPr>
            <w:tcW w:w="1080" w:type="dxa"/>
            <w:tcBorders>
              <w:top w:val="single" w:sz="4" w:space="0" w:color="auto"/>
              <w:left w:val="single" w:sz="4" w:space="0" w:color="auto"/>
              <w:bottom w:val="single" w:sz="4" w:space="0" w:color="auto"/>
              <w:right w:val="single" w:sz="4" w:space="0" w:color="auto"/>
            </w:tcBorders>
          </w:tcPr>
          <w:p w14:paraId="7C7D99F2" w14:textId="77777777" w:rsidR="00E706C6" w:rsidRPr="00E706C6" w:rsidRDefault="00E706C6" w:rsidP="00E706C6">
            <w:pPr>
              <w:spacing w:line="256" w:lineRule="auto"/>
            </w:pPr>
          </w:p>
        </w:tc>
      </w:tr>
      <w:tr w:rsidR="005062C4" w14:paraId="583305CC" w14:textId="77777777" w:rsidTr="00E706C6">
        <w:tc>
          <w:tcPr>
            <w:tcW w:w="3775" w:type="dxa"/>
            <w:tcBorders>
              <w:top w:val="single" w:sz="4" w:space="0" w:color="auto"/>
              <w:left w:val="single" w:sz="4" w:space="0" w:color="auto"/>
              <w:bottom w:val="single" w:sz="4" w:space="0" w:color="auto"/>
              <w:right w:val="single" w:sz="4" w:space="0" w:color="auto"/>
            </w:tcBorders>
          </w:tcPr>
          <w:p w14:paraId="68540BAA" w14:textId="77777777" w:rsidR="00E706C6" w:rsidRPr="00E706C6" w:rsidRDefault="009C0341" w:rsidP="00E706C6">
            <w:pPr>
              <w:spacing w:line="256" w:lineRule="auto"/>
            </w:pPr>
            <w:r w:rsidRPr="00E706C6">
              <w:rPr>
                <w:lang w:val="es"/>
              </w:rPr>
              <w:t>Desarrollo de personajes / Diálogo</w:t>
            </w:r>
          </w:p>
          <w:p w14:paraId="7B506F84" w14:textId="77777777" w:rsidR="00E706C6" w:rsidRPr="00E706C6" w:rsidRDefault="00E706C6" w:rsidP="00E706C6">
            <w:pPr>
              <w:spacing w:line="256" w:lineRule="auto"/>
            </w:pPr>
          </w:p>
        </w:tc>
        <w:tc>
          <w:tcPr>
            <w:tcW w:w="1080" w:type="dxa"/>
            <w:tcBorders>
              <w:top w:val="single" w:sz="4" w:space="0" w:color="auto"/>
              <w:left w:val="single" w:sz="4" w:space="0" w:color="auto"/>
              <w:bottom w:val="single" w:sz="4" w:space="0" w:color="auto"/>
              <w:right w:val="single" w:sz="4" w:space="0" w:color="auto"/>
            </w:tcBorders>
          </w:tcPr>
          <w:p w14:paraId="57D31755" w14:textId="77777777" w:rsidR="00E706C6" w:rsidRPr="00E706C6" w:rsidRDefault="00E706C6" w:rsidP="00E706C6">
            <w:pPr>
              <w:spacing w:line="256" w:lineRule="auto"/>
            </w:pPr>
          </w:p>
        </w:tc>
      </w:tr>
      <w:tr w:rsidR="005062C4" w14:paraId="648E24CE" w14:textId="77777777" w:rsidTr="00E706C6">
        <w:tc>
          <w:tcPr>
            <w:tcW w:w="3775" w:type="dxa"/>
            <w:tcBorders>
              <w:top w:val="single" w:sz="4" w:space="0" w:color="auto"/>
              <w:left w:val="single" w:sz="4" w:space="0" w:color="auto"/>
              <w:bottom w:val="single" w:sz="4" w:space="0" w:color="auto"/>
              <w:right w:val="single" w:sz="4" w:space="0" w:color="auto"/>
            </w:tcBorders>
          </w:tcPr>
          <w:p w14:paraId="38724EDB" w14:textId="77777777" w:rsidR="00E706C6" w:rsidRPr="00E706C6" w:rsidRDefault="009C0341" w:rsidP="00E706C6">
            <w:pPr>
              <w:spacing w:line="256" w:lineRule="auto"/>
            </w:pPr>
            <w:r w:rsidRPr="00E706C6">
              <w:rPr>
                <w:lang w:val="es"/>
              </w:rPr>
              <w:t>Idioma</w:t>
            </w:r>
          </w:p>
          <w:p w14:paraId="1448090B" w14:textId="77777777" w:rsidR="00E706C6" w:rsidRPr="00E706C6" w:rsidRDefault="00E706C6" w:rsidP="00E706C6">
            <w:pPr>
              <w:spacing w:line="256" w:lineRule="auto"/>
            </w:pPr>
          </w:p>
        </w:tc>
        <w:tc>
          <w:tcPr>
            <w:tcW w:w="1080" w:type="dxa"/>
            <w:tcBorders>
              <w:top w:val="single" w:sz="4" w:space="0" w:color="auto"/>
              <w:left w:val="single" w:sz="4" w:space="0" w:color="auto"/>
              <w:bottom w:val="single" w:sz="4" w:space="0" w:color="auto"/>
              <w:right w:val="single" w:sz="4" w:space="0" w:color="auto"/>
            </w:tcBorders>
          </w:tcPr>
          <w:p w14:paraId="2A8FAA89" w14:textId="77777777" w:rsidR="00E706C6" w:rsidRPr="00E706C6" w:rsidRDefault="00E706C6" w:rsidP="00E706C6">
            <w:pPr>
              <w:spacing w:line="256" w:lineRule="auto"/>
            </w:pPr>
          </w:p>
        </w:tc>
      </w:tr>
      <w:tr w:rsidR="005062C4" w14:paraId="34409AF6" w14:textId="77777777" w:rsidTr="00E706C6">
        <w:tc>
          <w:tcPr>
            <w:tcW w:w="3775" w:type="dxa"/>
            <w:tcBorders>
              <w:top w:val="single" w:sz="4" w:space="0" w:color="auto"/>
              <w:left w:val="single" w:sz="4" w:space="0" w:color="auto"/>
              <w:bottom w:val="single" w:sz="4" w:space="0" w:color="auto"/>
              <w:right w:val="single" w:sz="4" w:space="0" w:color="auto"/>
            </w:tcBorders>
          </w:tcPr>
          <w:p w14:paraId="3C26E746" w14:textId="77777777" w:rsidR="00E706C6" w:rsidRPr="00E706C6" w:rsidRDefault="009C0341" w:rsidP="00E706C6">
            <w:pPr>
              <w:spacing w:line="256" w:lineRule="auto"/>
            </w:pPr>
            <w:r w:rsidRPr="00E706C6">
              <w:rPr>
                <w:lang w:val="es"/>
              </w:rPr>
              <w:t>Organización y estructura</w:t>
            </w:r>
          </w:p>
          <w:p w14:paraId="3B834C9C" w14:textId="77777777" w:rsidR="00E706C6" w:rsidRPr="00E706C6" w:rsidRDefault="00E706C6" w:rsidP="00E706C6">
            <w:pPr>
              <w:spacing w:line="256" w:lineRule="auto"/>
            </w:pPr>
          </w:p>
        </w:tc>
        <w:tc>
          <w:tcPr>
            <w:tcW w:w="1080" w:type="dxa"/>
            <w:tcBorders>
              <w:top w:val="single" w:sz="4" w:space="0" w:color="auto"/>
              <w:left w:val="single" w:sz="4" w:space="0" w:color="auto"/>
              <w:bottom w:val="single" w:sz="4" w:space="0" w:color="auto"/>
              <w:right w:val="single" w:sz="4" w:space="0" w:color="auto"/>
            </w:tcBorders>
          </w:tcPr>
          <w:p w14:paraId="371ED0E4" w14:textId="77777777" w:rsidR="00E706C6" w:rsidRPr="00E706C6" w:rsidRDefault="00E706C6" w:rsidP="00E706C6">
            <w:pPr>
              <w:spacing w:line="256" w:lineRule="auto"/>
            </w:pPr>
          </w:p>
        </w:tc>
      </w:tr>
      <w:tr w:rsidR="005062C4" w14:paraId="6485264C" w14:textId="77777777" w:rsidTr="00E706C6">
        <w:tc>
          <w:tcPr>
            <w:tcW w:w="3775" w:type="dxa"/>
            <w:tcBorders>
              <w:top w:val="single" w:sz="4" w:space="0" w:color="auto"/>
              <w:left w:val="single" w:sz="4" w:space="0" w:color="auto"/>
              <w:bottom w:val="single" w:sz="4" w:space="0" w:color="auto"/>
              <w:right w:val="single" w:sz="4" w:space="0" w:color="auto"/>
            </w:tcBorders>
          </w:tcPr>
          <w:p w14:paraId="2D85AAEE" w14:textId="77777777" w:rsidR="00E706C6" w:rsidRPr="00E706C6" w:rsidRDefault="009C0341" w:rsidP="00E706C6">
            <w:pPr>
              <w:spacing w:line="256" w:lineRule="auto"/>
              <w:rPr>
                <w:b/>
              </w:rPr>
            </w:pPr>
            <w:r w:rsidRPr="00E706C6">
              <w:rPr>
                <w:b/>
                <w:lang w:val="es"/>
              </w:rPr>
              <w:t>Calificación total</w:t>
            </w:r>
          </w:p>
          <w:p w14:paraId="7BFB44F3" w14:textId="77777777" w:rsidR="00E706C6" w:rsidRPr="00E706C6" w:rsidRDefault="00E706C6" w:rsidP="00E706C6">
            <w:pPr>
              <w:spacing w:line="256" w:lineRule="auto"/>
              <w:rPr>
                <w:b/>
              </w:rPr>
            </w:pPr>
          </w:p>
        </w:tc>
        <w:tc>
          <w:tcPr>
            <w:tcW w:w="1080" w:type="dxa"/>
            <w:tcBorders>
              <w:top w:val="single" w:sz="4" w:space="0" w:color="auto"/>
              <w:left w:val="single" w:sz="4" w:space="0" w:color="auto"/>
              <w:bottom w:val="single" w:sz="4" w:space="0" w:color="auto"/>
              <w:right w:val="single" w:sz="4" w:space="0" w:color="auto"/>
            </w:tcBorders>
          </w:tcPr>
          <w:p w14:paraId="71910BF8" w14:textId="77777777" w:rsidR="00E706C6" w:rsidRPr="00E706C6" w:rsidRDefault="00E706C6" w:rsidP="00E706C6">
            <w:pPr>
              <w:spacing w:line="256" w:lineRule="auto"/>
            </w:pPr>
          </w:p>
        </w:tc>
      </w:tr>
    </w:tbl>
    <w:p w14:paraId="631B1F87" w14:textId="77777777" w:rsidR="00E706C6" w:rsidRPr="00E706C6" w:rsidRDefault="00E706C6" w:rsidP="00E706C6">
      <w:pPr>
        <w:spacing w:after="0" w:line="256" w:lineRule="auto"/>
        <w:rPr>
          <w:b/>
        </w:rPr>
      </w:pPr>
    </w:p>
    <w:p w14:paraId="229569CB" w14:textId="77777777" w:rsidR="00E706C6" w:rsidRPr="00E706C6" w:rsidRDefault="009C0341" w:rsidP="00E706C6">
      <w:pPr>
        <w:spacing w:after="0" w:line="256" w:lineRule="auto"/>
        <w:rPr>
          <w:b/>
        </w:rPr>
      </w:pPr>
      <w:r w:rsidRPr="00E706C6">
        <w:rPr>
          <w:bCs/>
          <w:lang w:val="es"/>
        </w:rPr>
        <w:t>CLASIFICACIÓN</w:t>
      </w:r>
      <w:r w:rsidRPr="00E706C6">
        <w:rPr>
          <w:b/>
          <w:lang w:val="es"/>
        </w:rPr>
        <w:t>: ________________</w:t>
      </w:r>
    </w:p>
    <w:p w14:paraId="59084BDD" w14:textId="77777777" w:rsidR="00E706C6" w:rsidRPr="009C0341" w:rsidRDefault="009C0341" w:rsidP="00E706C6">
      <w:pPr>
        <w:spacing w:after="0" w:line="256" w:lineRule="auto"/>
        <w:rPr>
          <w:bCs/>
          <w:lang w:val="es-ES"/>
        </w:rPr>
      </w:pPr>
      <w:r w:rsidRPr="00E706C6">
        <w:rPr>
          <w:bCs/>
          <w:lang w:val="es"/>
        </w:rPr>
        <w:t xml:space="preserve">Coloque todas las obras evaluadas en orden, asignando 1 a la mejor obra.   La clasificación se utiliza junto con la rúbrica para clasificar las obras con el fin de </w:t>
      </w:r>
      <w:r w:rsidRPr="00E706C6">
        <w:rPr>
          <w:bCs/>
          <w:lang w:val="es"/>
        </w:rPr>
        <w:t>determinar claramente a un ganador.</w:t>
      </w:r>
    </w:p>
    <w:p w14:paraId="2E534330" w14:textId="77777777" w:rsidR="00E706C6" w:rsidRPr="009C0341" w:rsidRDefault="00E706C6" w:rsidP="00E706C6">
      <w:pPr>
        <w:spacing w:after="0" w:line="256" w:lineRule="auto"/>
        <w:rPr>
          <w:bCs/>
          <w:lang w:val="es-ES"/>
        </w:rPr>
      </w:pPr>
    </w:p>
    <w:p w14:paraId="2C0BDCA9" w14:textId="2FEAA4C8" w:rsidR="00A370BA" w:rsidRPr="009C0341" w:rsidRDefault="009C0341" w:rsidP="009C0341">
      <w:pPr>
        <w:spacing w:after="0" w:line="256" w:lineRule="auto"/>
        <w:rPr>
          <w:lang w:val="es-ES"/>
        </w:rPr>
      </w:pPr>
      <w:r w:rsidRPr="009C0341">
        <w:rPr>
          <w:lang w:val="es"/>
        </w:rPr>
        <w:br w:type="page"/>
      </w:r>
    </w:p>
    <w:p w14:paraId="5E1D0E25" w14:textId="77777777" w:rsidR="00A370BA" w:rsidRPr="009C0341" w:rsidRDefault="00A370BA" w:rsidP="00A370BA">
      <w:pPr>
        <w:rPr>
          <w:lang w:val="es-ES"/>
        </w:rPr>
      </w:pPr>
    </w:p>
    <w:p w14:paraId="1BB4779D" w14:textId="77777777" w:rsidR="00A370BA" w:rsidRDefault="00A370BA" w:rsidP="00A370BA">
      <w:hyperlink r:id="rId11" w:history="1">
        <w:r w:rsidRPr="009C0341">
          <w:rPr>
            <w:rStyle w:val="Hyperlink"/>
          </w:rPr>
          <w:t>Twanna Hill</w:t>
        </w:r>
      </w:hyperlink>
      <w:r w:rsidRPr="009C0341">
        <w:t xml:space="preserve">: </w:t>
      </w:r>
      <w:hyperlink r:id="rId12" w:history="1">
        <w:r w:rsidRPr="009C0341">
          <w:rPr>
            <w:rStyle w:val="Hyperlink"/>
          </w:rPr>
          <w:t>ladyttime@yahoo.com</w:t>
        </w:r>
      </w:hyperlink>
    </w:p>
    <w:p w14:paraId="755D712A" w14:textId="77777777" w:rsidR="00A370BA" w:rsidRPr="009C0341" w:rsidRDefault="00A370BA" w:rsidP="00A370BA">
      <w:hyperlink r:id="rId13" w:history="1">
        <w:r w:rsidRPr="009C0341">
          <w:rPr>
            <w:rStyle w:val="Hyperlink"/>
          </w:rPr>
          <w:t>Azar Kohzadi</w:t>
        </w:r>
      </w:hyperlink>
      <w:r w:rsidRPr="009C0341">
        <w:t xml:space="preserve">: </w:t>
      </w:r>
      <w:hyperlink r:id="rId14" w:history="1">
        <w:r w:rsidRPr="009C0341">
          <w:rPr>
            <w:rStyle w:val="Hyperlink"/>
          </w:rPr>
          <w:t>kohzadicw@gmail.com</w:t>
        </w:r>
      </w:hyperlink>
    </w:p>
    <w:p w14:paraId="1CCB3BC4" w14:textId="77777777" w:rsidR="00A370BA" w:rsidRPr="009C0341" w:rsidRDefault="00A370BA" w:rsidP="00A370BA">
      <w:hyperlink r:id="rId15" w:history="1">
        <w:r w:rsidRPr="009C0341">
          <w:rPr>
            <w:rStyle w:val="Hyperlink"/>
          </w:rPr>
          <w:t>Marianne Manzler</w:t>
        </w:r>
      </w:hyperlink>
      <w:r w:rsidRPr="009C0341">
        <w:t xml:space="preserve">: </w:t>
      </w:r>
      <w:hyperlink r:id="rId16" w:history="1">
        <w:r w:rsidRPr="009C0341">
          <w:rPr>
            <w:rStyle w:val="Hyperlink"/>
          </w:rPr>
          <w:t>marianne@lighthousewriters.org</w:t>
        </w:r>
      </w:hyperlink>
    </w:p>
    <w:p w14:paraId="3BC08A12" w14:textId="77777777" w:rsidR="00A370BA" w:rsidRDefault="00A370BA" w:rsidP="00A370BA">
      <w:hyperlink r:id="rId17" w:history="1">
        <w:r w:rsidRPr="009C0341">
          <w:rPr>
            <w:rStyle w:val="Hyperlink"/>
          </w:rPr>
          <w:t>Joseph Ponce</w:t>
        </w:r>
      </w:hyperlink>
      <w:r w:rsidRPr="009C0341">
        <w:t xml:space="preserve">: </w:t>
      </w:r>
      <w:hyperlink r:id="rId18" w:history="1">
        <w:r w:rsidRPr="009C0341">
          <w:rPr>
            <w:rStyle w:val="Hyperlink"/>
          </w:rPr>
          <w:t>josephmponce@gmail.com</w:t>
        </w:r>
      </w:hyperlink>
    </w:p>
    <w:p w14:paraId="647DB365" w14:textId="77777777" w:rsidR="00A370BA" w:rsidRDefault="00A370BA" w:rsidP="00A370BA">
      <w:hyperlink r:id="rId19" w:history="1">
        <w:r w:rsidRPr="009C0341">
          <w:rPr>
            <w:rStyle w:val="Hyperlink"/>
          </w:rPr>
          <w:t>Assetou Xango</w:t>
        </w:r>
      </w:hyperlink>
      <w:r w:rsidRPr="009C0341">
        <w:t xml:space="preserve">: </w:t>
      </w:r>
      <w:hyperlink r:id="rId20" w:history="1">
        <w:r w:rsidRPr="009C0341">
          <w:rPr>
            <w:rStyle w:val="Hyperlink"/>
          </w:rPr>
          <w:t>axango@outlook.com</w:t>
        </w:r>
      </w:hyperlink>
    </w:p>
    <w:p w14:paraId="4558283F" w14:textId="77777777" w:rsidR="00A370BA" w:rsidRDefault="009C0341" w:rsidP="00A370BA">
      <w:r w:rsidRPr="009C0341">
        <w:t>Jennifer Powers jennyterry@gmail.com</w:t>
      </w:r>
    </w:p>
    <w:p w14:paraId="620CCAB5" w14:textId="77777777" w:rsidR="00FE6581" w:rsidRPr="00440FDF" w:rsidRDefault="00FE6581" w:rsidP="00262EC1">
      <w:pPr>
        <w:rPr>
          <w:rFonts w:cstheme="minorHAnsi"/>
          <w:b/>
          <w:bCs/>
        </w:rPr>
      </w:pPr>
    </w:p>
    <w:p w14:paraId="1FC96915" w14:textId="77777777" w:rsidR="00FE6581" w:rsidRPr="00440FDF" w:rsidRDefault="00FE6581" w:rsidP="00262EC1">
      <w:pPr>
        <w:rPr>
          <w:rFonts w:cstheme="minorHAnsi"/>
          <w:b/>
        </w:rPr>
      </w:pPr>
    </w:p>
    <w:sectPr w:rsidR="00FE6581" w:rsidRPr="00440F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4D3CC" w14:textId="77777777" w:rsidR="009C0341" w:rsidRDefault="009C0341" w:rsidP="009C0341">
      <w:pPr>
        <w:spacing w:after="0" w:line="240" w:lineRule="auto"/>
      </w:pPr>
      <w:r>
        <w:separator/>
      </w:r>
    </w:p>
  </w:endnote>
  <w:endnote w:type="continuationSeparator" w:id="0">
    <w:p w14:paraId="1D02A6F0" w14:textId="77777777" w:rsidR="009C0341" w:rsidRDefault="009C0341" w:rsidP="009C0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7C5DC" w14:textId="77777777" w:rsidR="009C0341" w:rsidRDefault="009C0341" w:rsidP="009C0341">
      <w:pPr>
        <w:spacing w:after="0" w:line="240" w:lineRule="auto"/>
      </w:pPr>
      <w:r>
        <w:separator/>
      </w:r>
    </w:p>
  </w:footnote>
  <w:footnote w:type="continuationSeparator" w:id="0">
    <w:p w14:paraId="27DAAFA9" w14:textId="77777777" w:rsidR="009C0341" w:rsidRDefault="009C0341" w:rsidP="009C0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124"/>
    <w:multiLevelType w:val="multilevel"/>
    <w:tmpl w:val="89920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149C8"/>
    <w:multiLevelType w:val="multilevel"/>
    <w:tmpl w:val="88383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632A5"/>
    <w:multiLevelType w:val="hybridMultilevel"/>
    <w:tmpl w:val="5C221EB8"/>
    <w:lvl w:ilvl="0" w:tplc="C9822E48">
      <w:start w:val="1"/>
      <w:numFmt w:val="bullet"/>
      <w:lvlText w:val=""/>
      <w:lvlJc w:val="left"/>
      <w:pPr>
        <w:ind w:left="720" w:hanging="360"/>
      </w:pPr>
      <w:rPr>
        <w:rFonts w:ascii="Symbol" w:hAnsi="Symbol" w:hint="default"/>
      </w:rPr>
    </w:lvl>
    <w:lvl w:ilvl="1" w:tplc="D592FC92" w:tentative="1">
      <w:start w:val="1"/>
      <w:numFmt w:val="bullet"/>
      <w:lvlText w:val="o"/>
      <w:lvlJc w:val="left"/>
      <w:pPr>
        <w:ind w:left="1440" w:hanging="360"/>
      </w:pPr>
      <w:rPr>
        <w:rFonts w:ascii="Courier New" w:hAnsi="Courier New" w:cs="Courier New" w:hint="default"/>
      </w:rPr>
    </w:lvl>
    <w:lvl w:ilvl="2" w:tplc="00B2158C" w:tentative="1">
      <w:start w:val="1"/>
      <w:numFmt w:val="bullet"/>
      <w:lvlText w:val=""/>
      <w:lvlJc w:val="left"/>
      <w:pPr>
        <w:ind w:left="2160" w:hanging="360"/>
      </w:pPr>
      <w:rPr>
        <w:rFonts w:ascii="Wingdings" w:hAnsi="Wingdings" w:hint="default"/>
      </w:rPr>
    </w:lvl>
    <w:lvl w:ilvl="3" w:tplc="05E23004" w:tentative="1">
      <w:start w:val="1"/>
      <w:numFmt w:val="bullet"/>
      <w:lvlText w:val=""/>
      <w:lvlJc w:val="left"/>
      <w:pPr>
        <w:ind w:left="2880" w:hanging="360"/>
      </w:pPr>
      <w:rPr>
        <w:rFonts w:ascii="Symbol" w:hAnsi="Symbol" w:hint="default"/>
      </w:rPr>
    </w:lvl>
    <w:lvl w:ilvl="4" w:tplc="977AC464" w:tentative="1">
      <w:start w:val="1"/>
      <w:numFmt w:val="bullet"/>
      <w:lvlText w:val="o"/>
      <w:lvlJc w:val="left"/>
      <w:pPr>
        <w:ind w:left="3600" w:hanging="360"/>
      </w:pPr>
      <w:rPr>
        <w:rFonts w:ascii="Courier New" w:hAnsi="Courier New" w:cs="Courier New" w:hint="default"/>
      </w:rPr>
    </w:lvl>
    <w:lvl w:ilvl="5" w:tplc="D1B0C858" w:tentative="1">
      <w:start w:val="1"/>
      <w:numFmt w:val="bullet"/>
      <w:lvlText w:val=""/>
      <w:lvlJc w:val="left"/>
      <w:pPr>
        <w:ind w:left="4320" w:hanging="360"/>
      </w:pPr>
      <w:rPr>
        <w:rFonts w:ascii="Wingdings" w:hAnsi="Wingdings" w:hint="default"/>
      </w:rPr>
    </w:lvl>
    <w:lvl w:ilvl="6" w:tplc="6388EF3A" w:tentative="1">
      <w:start w:val="1"/>
      <w:numFmt w:val="bullet"/>
      <w:lvlText w:val=""/>
      <w:lvlJc w:val="left"/>
      <w:pPr>
        <w:ind w:left="5040" w:hanging="360"/>
      </w:pPr>
      <w:rPr>
        <w:rFonts w:ascii="Symbol" w:hAnsi="Symbol" w:hint="default"/>
      </w:rPr>
    </w:lvl>
    <w:lvl w:ilvl="7" w:tplc="424A6220" w:tentative="1">
      <w:start w:val="1"/>
      <w:numFmt w:val="bullet"/>
      <w:lvlText w:val="o"/>
      <w:lvlJc w:val="left"/>
      <w:pPr>
        <w:ind w:left="5760" w:hanging="360"/>
      </w:pPr>
      <w:rPr>
        <w:rFonts w:ascii="Courier New" w:hAnsi="Courier New" w:cs="Courier New" w:hint="default"/>
      </w:rPr>
    </w:lvl>
    <w:lvl w:ilvl="8" w:tplc="D4322A2C" w:tentative="1">
      <w:start w:val="1"/>
      <w:numFmt w:val="bullet"/>
      <w:lvlText w:val=""/>
      <w:lvlJc w:val="left"/>
      <w:pPr>
        <w:ind w:left="6480" w:hanging="360"/>
      </w:pPr>
      <w:rPr>
        <w:rFonts w:ascii="Wingdings" w:hAnsi="Wingdings" w:hint="default"/>
      </w:rPr>
    </w:lvl>
  </w:abstractNum>
  <w:abstractNum w:abstractNumId="3" w15:restartNumberingAfterBreak="0">
    <w:nsid w:val="077C595B"/>
    <w:multiLevelType w:val="hybridMultilevel"/>
    <w:tmpl w:val="70AAACD4"/>
    <w:lvl w:ilvl="0" w:tplc="9CD29FAC">
      <w:numFmt w:val="bullet"/>
      <w:lvlText w:val="·"/>
      <w:lvlJc w:val="left"/>
      <w:pPr>
        <w:ind w:left="720" w:hanging="360"/>
      </w:pPr>
      <w:rPr>
        <w:rFonts w:ascii="Aptos" w:eastAsiaTheme="minorHAnsi" w:hAnsi="Aptos" w:cstheme="minorBidi" w:hint="default"/>
      </w:rPr>
    </w:lvl>
    <w:lvl w:ilvl="1" w:tplc="2A0C5EA8" w:tentative="1">
      <w:start w:val="1"/>
      <w:numFmt w:val="bullet"/>
      <w:lvlText w:val="o"/>
      <w:lvlJc w:val="left"/>
      <w:pPr>
        <w:ind w:left="1440" w:hanging="360"/>
      </w:pPr>
      <w:rPr>
        <w:rFonts w:ascii="Courier New" w:hAnsi="Courier New" w:cs="Courier New" w:hint="default"/>
      </w:rPr>
    </w:lvl>
    <w:lvl w:ilvl="2" w:tplc="C3760BA2" w:tentative="1">
      <w:start w:val="1"/>
      <w:numFmt w:val="bullet"/>
      <w:lvlText w:val=""/>
      <w:lvlJc w:val="left"/>
      <w:pPr>
        <w:ind w:left="2160" w:hanging="360"/>
      </w:pPr>
      <w:rPr>
        <w:rFonts w:ascii="Wingdings" w:hAnsi="Wingdings" w:hint="default"/>
      </w:rPr>
    </w:lvl>
    <w:lvl w:ilvl="3" w:tplc="88966D50" w:tentative="1">
      <w:start w:val="1"/>
      <w:numFmt w:val="bullet"/>
      <w:lvlText w:val=""/>
      <w:lvlJc w:val="left"/>
      <w:pPr>
        <w:ind w:left="2880" w:hanging="360"/>
      </w:pPr>
      <w:rPr>
        <w:rFonts w:ascii="Symbol" w:hAnsi="Symbol" w:hint="default"/>
      </w:rPr>
    </w:lvl>
    <w:lvl w:ilvl="4" w:tplc="243436AE" w:tentative="1">
      <w:start w:val="1"/>
      <w:numFmt w:val="bullet"/>
      <w:lvlText w:val="o"/>
      <w:lvlJc w:val="left"/>
      <w:pPr>
        <w:ind w:left="3600" w:hanging="360"/>
      </w:pPr>
      <w:rPr>
        <w:rFonts w:ascii="Courier New" w:hAnsi="Courier New" w:cs="Courier New" w:hint="default"/>
      </w:rPr>
    </w:lvl>
    <w:lvl w:ilvl="5" w:tplc="1FFC90BC" w:tentative="1">
      <w:start w:val="1"/>
      <w:numFmt w:val="bullet"/>
      <w:lvlText w:val=""/>
      <w:lvlJc w:val="left"/>
      <w:pPr>
        <w:ind w:left="4320" w:hanging="360"/>
      </w:pPr>
      <w:rPr>
        <w:rFonts w:ascii="Wingdings" w:hAnsi="Wingdings" w:hint="default"/>
      </w:rPr>
    </w:lvl>
    <w:lvl w:ilvl="6" w:tplc="1078306C" w:tentative="1">
      <w:start w:val="1"/>
      <w:numFmt w:val="bullet"/>
      <w:lvlText w:val=""/>
      <w:lvlJc w:val="left"/>
      <w:pPr>
        <w:ind w:left="5040" w:hanging="360"/>
      </w:pPr>
      <w:rPr>
        <w:rFonts w:ascii="Symbol" w:hAnsi="Symbol" w:hint="default"/>
      </w:rPr>
    </w:lvl>
    <w:lvl w:ilvl="7" w:tplc="F9EEBE04" w:tentative="1">
      <w:start w:val="1"/>
      <w:numFmt w:val="bullet"/>
      <w:lvlText w:val="o"/>
      <w:lvlJc w:val="left"/>
      <w:pPr>
        <w:ind w:left="5760" w:hanging="360"/>
      </w:pPr>
      <w:rPr>
        <w:rFonts w:ascii="Courier New" w:hAnsi="Courier New" w:cs="Courier New" w:hint="default"/>
      </w:rPr>
    </w:lvl>
    <w:lvl w:ilvl="8" w:tplc="281AD926" w:tentative="1">
      <w:start w:val="1"/>
      <w:numFmt w:val="bullet"/>
      <w:lvlText w:val=""/>
      <w:lvlJc w:val="left"/>
      <w:pPr>
        <w:ind w:left="6480" w:hanging="360"/>
      </w:pPr>
      <w:rPr>
        <w:rFonts w:ascii="Wingdings" w:hAnsi="Wingdings" w:hint="default"/>
      </w:rPr>
    </w:lvl>
  </w:abstractNum>
  <w:abstractNum w:abstractNumId="4" w15:restartNumberingAfterBreak="0">
    <w:nsid w:val="0AC85CF0"/>
    <w:multiLevelType w:val="hybridMultilevel"/>
    <w:tmpl w:val="CF0ED464"/>
    <w:lvl w:ilvl="0" w:tplc="2020DED2">
      <w:numFmt w:val="bullet"/>
      <w:lvlText w:val="·"/>
      <w:lvlJc w:val="left"/>
      <w:pPr>
        <w:ind w:left="1080" w:hanging="360"/>
      </w:pPr>
      <w:rPr>
        <w:rFonts w:ascii="Aptos" w:eastAsiaTheme="minorHAnsi" w:hAnsi="Aptos" w:cstheme="minorBidi" w:hint="default"/>
      </w:rPr>
    </w:lvl>
    <w:lvl w:ilvl="1" w:tplc="E078D8E8" w:tentative="1">
      <w:start w:val="1"/>
      <w:numFmt w:val="lowerLetter"/>
      <w:lvlText w:val="%2."/>
      <w:lvlJc w:val="left"/>
      <w:pPr>
        <w:ind w:left="1800" w:hanging="360"/>
      </w:pPr>
    </w:lvl>
    <w:lvl w:ilvl="2" w:tplc="D5549C14" w:tentative="1">
      <w:start w:val="1"/>
      <w:numFmt w:val="lowerRoman"/>
      <w:lvlText w:val="%3."/>
      <w:lvlJc w:val="right"/>
      <w:pPr>
        <w:ind w:left="2520" w:hanging="180"/>
      </w:pPr>
    </w:lvl>
    <w:lvl w:ilvl="3" w:tplc="4C944154" w:tentative="1">
      <w:start w:val="1"/>
      <w:numFmt w:val="decimal"/>
      <w:lvlText w:val="%4."/>
      <w:lvlJc w:val="left"/>
      <w:pPr>
        <w:ind w:left="3240" w:hanging="360"/>
      </w:pPr>
    </w:lvl>
    <w:lvl w:ilvl="4" w:tplc="8AB837EC" w:tentative="1">
      <w:start w:val="1"/>
      <w:numFmt w:val="lowerLetter"/>
      <w:lvlText w:val="%5."/>
      <w:lvlJc w:val="left"/>
      <w:pPr>
        <w:ind w:left="3960" w:hanging="360"/>
      </w:pPr>
    </w:lvl>
    <w:lvl w:ilvl="5" w:tplc="C59C7FE6" w:tentative="1">
      <w:start w:val="1"/>
      <w:numFmt w:val="lowerRoman"/>
      <w:lvlText w:val="%6."/>
      <w:lvlJc w:val="right"/>
      <w:pPr>
        <w:ind w:left="4680" w:hanging="180"/>
      </w:pPr>
    </w:lvl>
    <w:lvl w:ilvl="6" w:tplc="348EA5D6" w:tentative="1">
      <w:start w:val="1"/>
      <w:numFmt w:val="decimal"/>
      <w:lvlText w:val="%7."/>
      <w:lvlJc w:val="left"/>
      <w:pPr>
        <w:ind w:left="5400" w:hanging="360"/>
      </w:pPr>
    </w:lvl>
    <w:lvl w:ilvl="7" w:tplc="914474F8" w:tentative="1">
      <w:start w:val="1"/>
      <w:numFmt w:val="lowerLetter"/>
      <w:lvlText w:val="%8."/>
      <w:lvlJc w:val="left"/>
      <w:pPr>
        <w:ind w:left="6120" w:hanging="360"/>
      </w:pPr>
    </w:lvl>
    <w:lvl w:ilvl="8" w:tplc="BCBC18D0" w:tentative="1">
      <w:start w:val="1"/>
      <w:numFmt w:val="lowerRoman"/>
      <w:lvlText w:val="%9."/>
      <w:lvlJc w:val="right"/>
      <w:pPr>
        <w:ind w:left="6840" w:hanging="180"/>
      </w:pPr>
    </w:lvl>
  </w:abstractNum>
  <w:abstractNum w:abstractNumId="5" w15:restartNumberingAfterBreak="0">
    <w:nsid w:val="0E6975AB"/>
    <w:multiLevelType w:val="hybridMultilevel"/>
    <w:tmpl w:val="0630CE28"/>
    <w:lvl w:ilvl="0" w:tplc="F3662668">
      <w:start w:val="1"/>
      <w:numFmt w:val="bullet"/>
      <w:lvlText w:val=""/>
      <w:lvlJc w:val="left"/>
      <w:pPr>
        <w:ind w:left="720" w:hanging="360"/>
      </w:pPr>
      <w:rPr>
        <w:rFonts w:ascii="Symbol" w:hAnsi="Symbol" w:hint="default"/>
      </w:rPr>
    </w:lvl>
    <w:lvl w:ilvl="1" w:tplc="D85006F2" w:tentative="1">
      <w:start w:val="1"/>
      <w:numFmt w:val="bullet"/>
      <w:lvlText w:val="o"/>
      <w:lvlJc w:val="left"/>
      <w:pPr>
        <w:ind w:left="1440" w:hanging="360"/>
      </w:pPr>
      <w:rPr>
        <w:rFonts w:ascii="Courier New" w:hAnsi="Courier New" w:cs="Courier New" w:hint="default"/>
      </w:rPr>
    </w:lvl>
    <w:lvl w:ilvl="2" w:tplc="EAB83D94" w:tentative="1">
      <w:start w:val="1"/>
      <w:numFmt w:val="bullet"/>
      <w:lvlText w:val=""/>
      <w:lvlJc w:val="left"/>
      <w:pPr>
        <w:ind w:left="2160" w:hanging="360"/>
      </w:pPr>
      <w:rPr>
        <w:rFonts w:ascii="Wingdings" w:hAnsi="Wingdings" w:hint="default"/>
      </w:rPr>
    </w:lvl>
    <w:lvl w:ilvl="3" w:tplc="D8829CFA" w:tentative="1">
      <w:start w:val="1"/>
      <w:numFmt w:val="bullet"/>
      <w:lvlText w:val=""/>
      <w:lvlJc w:val="left"/>
      <w:pPr>
        <w:ind w:left="2880" w:hanging="360"/>
      </w:pPr>
      <w:rPr>
        <w:rFonts w:ascii="Symbol" w:hAnsi="Symbol" w:hint="default"/>
      </w:rPr>
    </w:lvl>
    <w:lvl w:ilvl="4" w:tplc="9FDADC9C" w:tentative="1">
      <w:start w:val="1"/>
      <w:numFmt w:val="bullet"/>
      <w:lvlText w:val="o"/>
      <w:lvlJc w:val="left"/>
      <w:pPr>
        <w:ind w:left="3600" w:hanging="360"/>
      </w:pPr>
      <w:rPr>
        <w:rFonts w:ascii="Courier New" w:hAnsi="Courier New" w:cs="Courier New" w:hint="default"/>
      </w:rPr>
    </w:lvl>
    <w:lvl w:ilvl="5" w:tplc="F87E8572" w:tentative="1">
      <w:start w:val="1"/>
      <w:numFmt w:val="bullet"/>
      <w:lvlText w:val=""/>
      <w:lvlJc w:val="left"/>
      <w:pPr>
        <w:ind w:left="4320" w:hanging="360"/>
      </w:pPr>
      <w:rPr>
        <w:rFonts w:ascii="Wingdings" w:hAnsi="Wingdings" w:hint="default"/>
      </w:rPr>
    </w:lvl>
    <w:lvl w:ilvl="6" w:tplc="CDAA969E" w:tentative="1">
      <w:start w:val="1"/>
      <w:numFmt w:val="bullet"/>
      <w:lvlText w:val=""/>
      <w:lvlJc w:val="left"/>
      <w:pPr>
        <w:ind w:left="5040" w:hanging="360"/>
      </w:pPr>
      <w:rPr>
        <w:rFonts w:ascii="Symbol" w:hAnsi="Symbol" w:hint="default"/>
      </w:rPr>
    </w:lvl>
    <w:lvl w:ilvl="7" w:tplc="BA4690E8" w:tentative="1">
      <w:start w:val="1"/>
      <w:numFmt w:val="bullet"/>
      <w:lvlText w:val="o"/>
      <w:lvlJc w:val="left"/>
      <w:pPr>
        <w:ind w:left="5760" w:hanging="360"/>
      </w:pPr>
      <w:rPr>
        <w:rFonts w:ascii="Courier New" w:hAnsi="Courier New" w:cs="Courier New" w:hint="default"/>
      </w:rPr>
    </w:lvl>
    <w:lvl w:ilvl="8" w:tplc="B844A760" w:tentative="1">
      <w:start w:val="1"/>
      <w:numFmt w:val="bullet"/>
      <w:lvlText w:val=""/>
      <w:lvlJc w:val="left"/>
      <w:pPr>
        <w:ind w:left="6480" w:hanging="360"/>
      </w:pPr>
      <w:rPr>
        <w:rFonts w:ascii="Wingdings" w:hAnsi="Wingdings" w:hint="default"/>
      </w:rPr>
    </w:lvl>
  </w:abstractNum>
  <w:abstractNum w:abstractNumId="6" w15:restartNumberingAfterBreak="0">
    <w:nsid w:val="0E743B26"/>
    <w:multiLevelType w:val="hybridMultilevel"/>
    <w:tmpl w:val="F6B2B4EA"/>
    <w:lvl w:ilvl="0" w:tplc="14F07FAE">
      <w:start w:val="1"/>
      <w:numFmt w:val="bullet"/>
      <w:lvlText w:val=""/>
      <w:lvlJc w:val="left"/>
      <w:pPr>
        <w:ind w:left="720" w:hanging="360"/>
      </w:pPr>
      <w:rPr>
        <w:rFonts w:ascii="Symbol" w:hAnsi="Symbol" w:hint="default"/>
      </w:rPr>
    </w:lvl>
    <w:lvl w:ilvl="1" w:tplc="A24A5FC4" w:tentative="1">
      <w:start w:val="1"/>
      <w:numFmt w:val="bullet"/>
      <w:lvlText w:val="o"/>
      <w:lvlJc w:val="left"/>
      <w:pPr>
        <w:ind w:left="1440" w:hanging="360"/>
      </w:pPr>
      <w:rPr>
        <w:rFonts w:ascii="Courier New" w:hAnsi="Courier New" w:cs="Courier New" w:hint="default"/>
      </w:rPr>
    </w:lvl>
    <w:lvl w:ilvl="2" w:tplc="731EE83C" w:tentative="1">
      <w:start w:val="1"/>
      <w:numFmt w:val="bullet"/>
      <w:lvlText w:val=""/>
      <w:lvlJc w:val="left"/>
      <w:pPr>
        <w:ind w:left="2160" w:hanging="360"/>
      </w:pPr>
      <w:rPr>
        <w:rFonts w:ascii="Wingdings" w:hAnsi="Wingdings" w:hint="default"/>
      </w:rPr>
    </w:lvl>
    <w:lvl w:ilvl="3" w:tplc="FEF49AB4" w:tentative="1">
      <w:start w:val="1"/>
      <w:numFmt w:val="bullet"/>
      <w:lvlText w:val=""/>
      <w:lvlJc w:val="left"/>
      <w:pPr>
        <w:ind w:left="2880" w:hanging="360"/>
      </w:pPr>
      <w:rPr>
        <w:rFonts w:ascii="Symbol" w:hAnsi="Symbol" w:hint="default"/>
      </w:rPr>
    </w:lvl>
    <w:lvl w:ilvl="4" w:tplc="75BC4F58" w:tentative="1">
      <w:start w:val="1"/>
      <w:numFmt w:val="bullet"/>
      <w:lvlText w:val="o"/>
      <w:lvlJc w:val="left"/>
      <w:pPr>
        <w:ind w:left="3600" w:hanging="360"/>
      </w:pPr>
      <w:rPr>
        <w:rFonts w:ascii="Courier New" w:hAnsi="Courier New" w:cs="Courier New" w:hint="default"/>
      </w:rPr>
    </w:lvl>
    <w:lvl w:ilvl="5" w:tplc="67DCC9FA" w:tentative="1">
      <w:start w:val="1"/>
      <w:numFmt w:val="bullet"/>
      <w:lvlText w:val=""/>
      <w:lvlJc w:val="left"/>
      <w:pPr>
        <w:ind w:left="4320" w:hanging="360"/>
      </w:pPr>
      <w:rPr>
        <w:rFonts w:ascii="Wingdings" w:hAnsi="Wingdings" w:hint="default"/>
      </w:rPr>
    </w:lvl>
    <w:lvl w:ilvl="6" w:tplc="F3083162" w:tentative="1">
      <w:start w:val="1"/>
      <w:numFmt w:val="bullet"/>
      <w:lvlText w:val=""/>
      <w:lvlJc w:val="left"/>
      <w:pPr>
        <w:ind w:left="5040" w:hanging="360"/>
      </w:pPr>
      <w:rPr>
        <w:rFonts w:ascii="Symbol" w:hAnsi="Symbol" w:hint="default"/>
      </w:rPr>
    </w:lvl>
    <w:lvl w:ilvl="7" w:tplc="FFFC2432" w:tentative="1">
      <w:start w:val="1"/>
      <w:numFmt w:val="bullet"/>
      <w:lvlText w:val="o"/>
      <w:lvlJc w:val="left"/>
      <w:pPr>
        <w:ind w:left="5760" w:hanging="360"/>
      </w:pPr>
      <w:rPr>
        <w:rFonts w:ascii="Courier New" w:hAnsi="Courier New" w:cs="Courier New" w:hint="default"/>
      </w:rPr>
    </w:lvl>
    <w:lvl w:ilvl="8" w:tplc="EFFEA574" w:tentative="1">
      <w:start w:val="1"/>
      <w:numFmt w:val="bullet"/>
      <w:lvlText w:val=""/>
      <w:lvlJc w:val="left"/>
      <w:pPr>
        <w:ind w:left="6480" w:hanging="360"/>
      </w:pPr>
      <w:rPr>
        <w:rFonts w:ascii="Wingdings" w:hAnsi="Wingdings" w:hint="default"/>
      </w:rPr>
    </w:lvl>
  </w:abstractNum>
  <w:abstractNum w:abstractNumId="7" w15:restartNumberingAfterBreak="0">
    <w:nsid w:val="0F5136BE"/>
    <w:multiLevelType w:val="hybridMultilevel"/>
    <w:tmpl w:val="CFC2FC1A"/>
    <w:lvl w:ilvl="0" w:tplc="A4F4A472">
      <w:start w:val="1"/>
      <w:numFmt w:val="bullet"/>
      <w:lvlText w:val=""/>
      <w:lvlJc w:val="left"/>
      <w:pPr>
        <w:ind w:left="720" w:hanging="360"/>
      </w:pPr>
      <w:rPr>
        <w:rFonts w:ascii="Symbol" w:hAnsi="Symbol" w:hint="default"/>
      </w:rPr>
    </w:lvl>
    <w:lvl w:ilvl="1" w:tplc="56F09288">
      <w:start w:val="1"/>
      <w:numFmt w:val="bullet"/>
      <w:lvlText w:val="o"/>
      <w:lvlJc w:val="left"/>
      <w:pPr>
        <w:ind w:left="1440" w:hanging="360"/>
      </w:pPr>
      <w:rPr>
        <w:rFonts w:ascii="Courier New" w:hAnsi="Courier New" w:cs="Courier New" w:hint="default"/>
      </w:rPr>
    </w:lvl>
    <w:lvl w:ilvl="2" w:tplc="E7BE1F1A" w:tentative="1">
      <w:start w:val="1"/>
      <w:numFmt w:val="bullet"/>
      <w:lvlText w:val=""/>
      <w:lvlJc w:val="left"/>
      <w:pPr>
        <w:ind w:left="2160" w:hanging="360"/>
      </w:pPr>
      <w:rPr>
        <w:rFonts w:ascii="Wingdings" w:hAnsi="Wingdings" w:hint="default"/>
      </w:rPr>
    </w:lvl>
    <w:lvl w:ilvl="3" w:tplc="7F0A1944" w:tentative="1">
      <w:start w:val="1"/>
      <w:numFmt w:val="bullet"/>
      <w:lvlText w:val=""/>
      <w:lvlJc w:val="left"/>
      <w:pPr>
        <w:ind w:left="2880" w:hanging="360"/>
      </w:pPr>
      <w:rPr>
        <w:rFonts w:ascii="Symbol" w:hAnsi="Symbol" w:hint="default"/>
      </w:rPr>
    </w:lvl>
    <w:lvl w:ilvl="4" w:tplc="B5145494" w:tentative="1">
      <w:start w:val="1"/>
      <w:numFmt w:val="bullet"/>
      <w:lvlText w:val="o"/>
      <w:lvlJc w:val="left"/>
      <w:pPr>
        <w:ind w:left="3600" w:hanging="360"/>
      </w:pPr>
      <w:rPr>
        <w:rFonts w:ascii="Courier New" w:hAnsi="Courier New" w:cs="Courier New" w:hint="default"/>
      </w:rPr>
    </w:lvl>
    <w:lvl w:ilvl="5" w:tplc="326CB83C" w:tentative="1">
      <w:start w:val="1"/>
      <w:numFmt w:val="bullet"/>
      <w:lvlText w:val=""/>
      <w:lvlJc w:val="left"/>
      <w:pPr>
        <w:ind w:left="4320" w:hanging="360"/>
      </w:pPr>
      <w:rPr>
        <w:rFonts w:ascii="Wingdings" w:hAnsi="Wingdings" w:hint="default"/>
      </w:rPr>
    </w:lvl>
    <w:lvl w:ilvl="6" w:tplc="5A1C386C" w:tentative="1">
      <w:start w:val="1"/>
      <w:numFmt w:val="bullet"/>
      <w:lvlText w:val=""/>
      <w:lvlJc w:val="left"/>
      <w:pPr>
        <w:ind w:left="5040" w:hanging="360"/>
      </w:pPr>
      <w:rPr>
        <w:rFonts w:ascii="Symbol" w:hAnsi="Symbol" w:hint="default"/>
      </w:rPr>
    </w:lvl>
    <w:lvl w:ilvl="7" w:tplc="D02A8076" w:tentative="1">
      <w:start w:val="1"/>
      <w:numFmt w:val="bullet"/>
      <w:lvlText w:val="o"/>
      <w:lvlJc w:val="left"/>
      <w:pPr>
        <w:ind w:left="5760" w:hanging="360"/>
      </w:pPr>
      <w:rPr>
        <w:rFonts w:ascii="Courier New" w:hAnsi="Courier New" w:cs="Courier New" w:hint="default"/>
      </w:rPr>
    </w:lvl>
    <w:lvl w:ilvl="8" w:tplc="D556E06C" w:tentative="1">
      <w:start w:val="1"/>
      <w:numFmt w:val="bullet"/>
      <w:lvlText w:val=""/>
      <w:lvlJc w:val="left"/>
      <w:pPr>
        <w:ind w:left="6480" w:hanging="360"/>
      </w:pPr>
      <w:rPr>
        <w:rFonts w:ascii="Wingdings" w:hAnsi="Wingdings" w:hint="default"/>
      </w:rPr>
    </w:lvl>
  </w:abstractNum>
  <w:abstractNum w:abstractNumId="8" w15:restartNumberingAfterBreak="0">
    <w:nsid w:val="10A40410"/>
    <w:multiLevelType w:val="hybridMultilevel"/>
    <w:tmpl w:val="0FE4F236"/>
    <w:lvl w:ilvl="0" w:tplc="47BC76F6">
      <w:numFmt w:val="bullet"/>
      <w:lvlText w:val="·"/>
      <w:lvlJc w:val="left"/>
      <w:pPr>
        <w:ind w:left="720" w:hanging="360"/>
      </w:pPr>
      <w:rPr>
        <w:rFonts w:ascii="Aptos" w:eastAsiaTheme="minorHAnsi" w:hAnsi="Aptos" w:cstheme="minorBidi" w:hint="default"/>
      </w:rPr>
    </w:lvl>
    <w:lvl w:ilvl="1" w:tplc="58FC2FF6" w:tentative="1">
      <w:start w:val="1"/>
      <w:numFmt w:val="bullet"/>
      <w:lvlText w:val="o"/>
      <w:lvlJc w:val="left"/>
      <w:pPr>
        <w:ind w:left="1440" w:hanging="360"/>
      </w:pPr>
      <w:rPr>
        <w:rFonts w:ascii="Courier New" w:hAnsi="Courier New" w:cs="Courier New" w:hint="default"/>
      </w:rPr>
    </w:lvl>
    <w:lvl w:ilvl="2" w:tplc="6B5E66A6" w:tentative="1">
      <w:start w:val="1"/>
      <w:numFmt w:val="bullet"/>
      <w:lvlText w:val=""/>
      <w:lvlJc w:val="left"/>
      <w:pPr>
        <w:ind w:left="2160" w:hanging="360"/>
      </w:pPr>
      <w:rPr>
        <w:rFonts w:ascii="Wingdings" w:hAnsi="Wingdings" w:hint="default"/>
      </w:rPr>
    </w:lvl>
    <w:lvl w:ilvl="3" w:tplc="525ABCFE" w:tentative="1">
      <w:start w:val="1"/>
      <w:numFmt w:val="bullet"/>
      <w:lvlText w:val=""/>
      <w:lvlJc w:val="left"/>
      <w:pPr>
        <w:ind w:left="2880" w:hanging="360"/>
      </w:pPr>
      <w:rPr>
        <w:rFonts w:ascii="Symbol" w:hAnsi="Symbol" w:hint="default"/>
      </w:rPr>
    </w:lvl>
    <w:lvl w:ilvl="4" w:tplc="EF985784" w:tentative="1">
      <w:start w:val="1"/>
      <w:numFmt w:val="bullet"/>
      <w:lvlText w:val="o"/>
      <w:lvlJc w:val="left"/>
      <w:pPr>
        <w:ind w:left="3600" w:hanging="360"/>
      </w:pPr>
      <w:rPr>
        <w:rFonts w:ascii="Courier New" w:hAnsi="Courier New" w:cs="Courier New" w:hint="default"/>
      </w:rPr>
    </w:lvl>
    <w:lvl w:ilvl="5" w:tplc="B57848FE" w:tentative="1">
      <w:start w:val="1"/>
      <w:numFmt w:val="bullet"/>
      <w:lvlText w:val=""/>
      <w:lvlJc w:val="left"/>
      <w:pPr>
        <w:ind w:left="4320" w:hanging="360"/>
      </w:pPr>
      <w:rPr>
        <w:rFonts w:ascii="Wingdings" w:hAnsi="Wingdings" w:hint="default"/>
      </w:rPr>
    </w:lvl>
    <w:lvl w:ilvl="6" w:tplc="CC76894A" w:tentative="1">
      <w:start w:val="1"/>
      <w:numFmt w:val="bullet"/>
      <w:lvlText w:val=""/>
      <w:lvlJc w:val="left"/>
      <w:pPr>
        <w:ind w:left="5040" w:hanging="360"/>
      </w:pPr>
      <w:rPr>
        <w:rFonts w:ascii="Symbol" w:hAnsi="Symbol" w:hint="default"/>
      </w:rPr>
    </w:lvl>
    <w:lvl w:ilvl="7" w:tplc="6906988C" w:tentative="1">
      <w:start w:val="1"/>
      <w:numFmt w:val="bullet"/>
      <w:lvlText w:val="o"/>
      <w:lvlJc w:val="left"/>
      <w:pPr>
        <w:ind w:left="5760" w:hanging="360"/>
      </w:pPr>
      <w:rPr>
        <w:rFonts w:ascii="Courier New" w:hAnsi="Courier New" w:cs="Courier New" w:hint="default"/>
      </w:rPr>
    </w:lvl>
    <w:lvl w:ilvl="8" w:tplc="A9162E42" w:tentative="1">
      <w:start w:val="1"/>
      <w:numFmt w:val="bullet"/>
      <w:lvlText w:val=""/>
      <w:lvlJc w:val="left"/>
      <w:pPr>
        <w:ind w:left="6480" w:hanging="360"/>
      </w:pPr>
      <w:rPr>
        <w:rFonts w:ascii="Wingdings" w:hAnsi="Wingdings" w:hint="default"/>
      </w:rPr>
    </w:lvl>
  </w:abstractNum>
  <w:abstractNum w:abstractNumId="9" w15:restartNumberingAfterBreak="0">
    <w:nsid w:val="1395734D"/>
    <w:multiLevelType w:val="hybridMultilevel"/>
    <w:tmpl w:val="44B67336"/>
    <w:lvl w:ilvl="0" w:tplc="DBB0985A">
      <w:start w:val="1"/>
      <w:numFmt w:val="bullet"/>
      <w:lvlText w:val=""/>
      <w:lvlJc w:val="left"/>
      <w:pPr>
        <w:ind w:left="720" w:hanging="360"/>
      </w:pPr>
      <w:rPr>
        <w:rFonts w:ascii="Symbol" w:hAnsi="Symbol" w:hint="default"/>
      </w:rPr>
    </w:lvl>
    <w:lvl w:ilvl="1" w:tplc="62C4838C">
      <w:start w:val="1"/>
      <w:numFmt w:val="bullet"/>
      <w:lvlText w:val="o"/>
      <w:lvlJc w:val="left"/>
      <w:pPr>
        <w:ind w:left="1440" w:hanging="360"/>
      </w:pPr>
      <w:rPr>
        <w:rFonts w:ascii="Courier New" w:hAnsi="Courier New" w:cs="Courier New" w:hint="default"/>
      </w:rPr>
    </w:lvl>
    <w:lvl w:ilvl="2" w:tplc="2E469218" w:tentative="1">
      <w:start w:val="1"/>
      <w:numFmt w:val="bullet"/>
      <w:lvlText w:val=""/>
      <w:lvlJc w:val="left"/>
      <w:pPr>
        <w:ind w:left="2160" w:hanging="360"/>
      </w:pPr>
      <w:rPr>
        <w:rFonts w:ascii="Wingdings" w:hAnsi="Wingdings" w:hint="default"/>
      </w:rPr>
    </w:lvl>
    <w:lvl w:ilvl="3" w:tplc="1766EA72" w:tentative="1">
      <w:start w:val="1"/>
      <w:numFmt w:val="bullet"/>
      <w:lvlText w:val=""/>
      <w:lvlJc w:val="left"/>
      <w:pPr>
        <w:ind w:left="2880" w:hanging="360"/>
      </w:pPr>
      <w:rPr>
        <w:rFonts w:ascii="Symbol" w:hAnsi="Symbol" w:hint="default"/>
      </w:rPr>
    </w:lvl>
    <w:lvl w:ilvl="4" w:tplc="C26AFE9C" w:tentative="1">
      <w:start w:val="1"/>
      <w:numFmt w:val="bullet"/>
      <w:lvlText w:val="o"/>
      <w:lvlJc w:val="left"/>
      <w:pPr>
        <w:ind w:left="3600" w:hanging="360"/>
      </w:pPr>
      <w:rPr>
        <w:rFonts w:ascii="Courier New" w:hAnsi="Courier New" w:cs="Courier New" w:hint="default"/>
      </w:rPr>
    </w:lvl>
    <w:lvl w:ilvl="5" w:tplc="458A3632" w:tentative="1">
      <w:start w:val="1"/>
      <w:numFmt w:val="bullet"/>
      <w:lvlText w:val=""/>
      <w:lvlJc w:val="left"/>
      <w:pPr>
        <w:ind w:left="4320" w:hanging="360"/>
      </w:pPr>
      <w:rPr>
        <w:rFonts w:ascii="Wingdings" w:hAnsi="Wingdings" w:hint="default"/>
      </w:rPr>
    </w:lvl>
    <w:lvl w:ilvl="6" w:tplc="998E5484" w:tentative="1">
      <w:start w:val="1"/>
      <w:numFmt w:val="bullet"/>
      <w:lvlText w:val=""/>
      <w:lvlJc w:val="left"/>
      <w:pPr>
        <w:ind w:left="5040" w:hanging="360"/>
      </w:pPr>
      <w:rPr>
        <w:rFonts w:ascii="Symbol" w:hAnsi="Symbol" w:hint="default"/>
      </w:rPr>
    </w:lvl>
    <w:lvl w:ilvl="7" w:tplc="AC3A9726" w:tentative="1">
      <w:start w:val="1"/>
      <w:numFmt w:val="bullet"/>
      <w:lvlText w:val="o"/>
      <w:lvlJc w:val="left"/>
      <w:pPr>
        <w:ind w:left="5760" w:hanging="360"/>
      </w:pPr>
      <w:rPr>
        <w:rFonts w:ascii="Courier New" w:hAnsi="Courier New" w:cs="Courier New" w:hint="default"/>
      </w:rPr>
    </w:lvl>
    <w:lvl w:ilvl="8" w:tplc="2DFCAB6C" w:tentative="1">
      <w:start w:val="1"/>
      <w:numFmt w:val="bullet"/>
      <w:lvlText w:val=""/>
      <w:lvlJc w:val="left"/>
      <w:pPr>
        <w:ind w:left="6480" w:hanging="360"/>
      </w:pPr>
      <w:rPr>
        <w:rFonts w:ascii="Wingdings" w:hAnsi="Wingdings" w:hint="default"/>
      </w:rPr>
    </w:lvl>
  </w:abstractNum>
  <w:abstractNum w:abstractNumId="10" w15:restartNumberingAfterBreak="0">
    <w:nsid w:val="1900541B"/>
    <w:multiLevelType w:val="multilevel"/>
    <w:tmpl w:val="CF7C3C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897918"/>
    <w:multiLevelType w:val="hybridMultilevel"/>
    <w:tmpl w:val="B27A8ECE"/>
    <w:lvl w:ilvl="0" w:tplc="40EE38C2">
      <w:numFmt w:val="bullet"/>
      <w:lvlText w:val="-"/>
      <w:lvlJc w:val="left"/>
      <w:pPr>
        <w:ind w:left="720" w:hanging="360"/>
      </w:pPr>
      <w:rPr>
        <w:rFonts w:ascii="Calibri" w:eastAsia="Calibri" w:hAnsi="Calibri" w:cs="Calibri" w:hint="default"/>
      </w:rPr>
    </w:lvl>
    <w:lvl w:ilvl="1" w:tplc="B6EC0E1A">
      <w:start w:val="1"/>
      <w:numFmt w:val="bullet"/>
      <w:lvlText w:val="o"/>
      <w:lvlJc w:val="left"/>
      <w:pPr>
        <w:ind w:left="1440" w:hanging="360"/>
      </w:pPr>
      <w:rPr>
        <w:rFonts w:ascii="Courier New" w:hAnsi="Courier New" w:cs="Courier New" w:hint="default"/>
      </w:rPr>
    </w:lvl>
    <w:lvl w:ilvl="2" w:tplc="49C43258">
      <w:start w:val="1"/>
      <w:numFmt w:val="bullet"/>
      <w:lvlText w:val=""/>
      <w:lvlJc w:val="left"/>
      <w:pPr>
        <w:ind w:left="2160" w:hanging="360"/>
      </w:pPr>
      <w:rPr>
        <w:rFonts w:ascii="Wingdings" w:hAnsi="Wingdings" w:hint="default"/>
      </w:rPr>
    </w:lvl>
    <w:lvl w:ilvl="3" w:tplc="ABCE886C">
      <w:start w:val="1"/>
      <w:numFmt w:val="bullet"/>
      <w:lvlText w:val=""/>
      <w:lvlJc w:val="left"/>
      <w:pPr>
        <w:ind w:left="2880" w:hanging="360"/>
      </w:pPr>
      <w:rPr>
        <w:rFonts w:ascii="Symbol" w:hAnsi="Symbol" w:hint="default"/>
      </w:rPr>
    </w:lvl>
    <w:lvl w:ilvl="4" w:tplc="1E307DEC">
      <w:start w:val="1"/>
      <w:numFmt w:val="bullet"/>
      <w:lvlText w:val="o"/>
      <w:lvlJc w:val="left"/>
      <w:pPr>
        <w:ind w:left="3600" w:hanging="360"/>
      </w:pPr>
      <w:rPr>
        <w:rFonts w:ascii="Courier New" w:hAnsi="Courier New" w:cs="Courier New" w:hint="default"/>
      </w:rPr>
    </w:lvl>
    <w:lvl w:ilvl="5" w:tplc="28DC054E">
      <w:start w:val="1"/>
      <w:numFmt w:val="bullet"/>
      <w:lvlText w:val=""/>
      <w:lvlJc w:val="left"/>
      <w:pPr>
        <w:ind w:left="4320" w:hanging="360"/>
      </w:pPr>
      <w:rPr>
        <w:rFonts w:ascii="Wingdings" w:hAnsi="Wingdings" w:hint="default"/>
      </w:rPr>
    </w:lvl>
    <w:lvl w:ilvl="6" w:tplc="01E893C4">
      <w:start w:val="1"/>
      <w:numFmt w:val="bullet"/>
      <w:lvlText w:val=""/>
      <w:lvlJc w:val="left"/>
      <w:pPr>
        <w:ind w:left="5040" w:hanging="360"/>
      </w:pPr>
      <w:rPr>
        <w:rFonts w:ascii="Symbol" w:hAnsi="Symbol" w:hint="default"/>
      </w:rPr>
    </w:lvl>
    <w:lvl w:ilvl="7" w:tplc="449459C4">
      <w:start w:val="1"/>
      <w:numFmt w:val="bullet"/>
      <w:lvlText w:val="o"/>
      <w:lvlJc w:val="left"/>
      <w:pPr>
        <w:ind w:left="5760" w:hanging="360"/>
      </w:pPr>
      <w:rPr>
        <w:rFonts w:ascii="Courier New" w:hAnsi="Courier New" w:cs="Courier New" w:hint="default"/>
      </w:rPr>
    </w:lvl>
    <w:lvl w:ilvl="8" w:tplc="34F63D80">
      <w:start w:val="1"/>
      <w:numFmt w:val="bullet"/>
      <w:lvlText w:val=""/>
      <w:lvlJc w:val="left"/>
      <w:pPr>
        <w:ind w:left="6480" w:hanging="360"/>
      </w:pPr>
      <w:rPr>
        <w:rFonts w:ascii="Wingdings" w:hAnsi="Wingdings" w:hint="default"/>
      </w:rPr>
    </w:lvl>
  </w:abstractNum>
  <w:abstractNum w:abstractNumId="12" w15:restartNumberingAfterBreak="0">
    <w:nsid w:val="208D6C96"/>
    <w:multiLevelType w:val="hybridMultilevel"/>
    <w:tmpl w:val="1864FB1E"/>
    <w:lvl w:ilvl="0" w:tplc="5B0077D6">
      <w:numFmt w:val="bullet"/>
      <w:lvlText w:val="·"/>
      <w:lvlJc w:val="left"/>
      <w:pPr>
        <w:ind w:left="1080" w:hanging="360"/>
      </w:pPr>
      <w:rPr>
        <w:rFonts w:ascii="Aptos" w:eastAsiaTheme="minorHAnsi" w:hAnsi="Aptos" w:cstheme="minorBidi" w:hint="default"/>
      </w:rPr>
    </w:lvl>
    <w:lvl w:ilvl="1" w:tplc="E91A2FB2" w:tentative="1">
      <w:start w:val="1"/>
      <w:numFmt w:val="bullet"/>
      <w:lvlText w:val="o"/>
      <w:lvlJc w:val="left"/>
      <w:pPr>
        <w:ind w:left="1800" w:hanging="360"/>
      </w:pPr>
      <w:rPr>
        <w:rFonts w:ascii="Courier New" w:hAnsi="Courier New" w:cs="Courier New" w:hint="default"/>
      </w:rPr>
    </w:lvl>
    <w:lvl w:ilvl="2" w:tplc="3D7AE212" w:tentative="1">
      <w:start w:val="1"/>
      <w:numFmt w:val="bullet"/>
      <w:lvlText w:val=""/>
      <w:lvlJc w:val="left"/>
      <w:pPr>
        <w:ind w:left="2520" w:hanging="360"/>
      </w:pPr>
      <w:rPr>
        <w:rFonts w:ascii="Wingdings" w:hAnsi="Wingdings" w:hint="default"/>
      </w:rPr>
    </w:lvl>
    <w:lvl w:ilvl="3" w:tplc="6CB25C8A" w:tentative="1">
      <w:start w:val="1"/>
      <w:numFmt w:val="bullet"/>
      <w:lvlText w:val=""/>
      <w:lvlJc w:val="left"/>
      <w:pPr>
        <w:ind w:left="3240" w:hanging="360"/>
      </w:pPr>
      <w:rPr>
        <w:rFonts w:ascii="Symbol" w:hAnsi="Symbol" w:hint="default"/>
      </w:rPr>
    </w:lvl>
    <w:lvl w:ilvl="4" w:tplc="7D443B94" w:tentative="1">
      <w:start w:val="1"/>
      <w:numFmt w:val="bullet"/>
      <w:lvlText w:val="o"/>
      <w:lvlJc w:val="left"/>
      <w:pPr>
        <w:ind w:left="3960" w:hanging="360"/>
      </w:pPr>
      <w:rPr>
        <w:rFonts w:ascii="Courier New" w:hAnsi="Courier New" w:cs="Courier New" w:hint="default"/>
      </w:rPr>
    </w:lvl>
    <w:lvl w:ilvl="5" w:tplc="F392E60E" w:tentative="1">
      <w:start w:val="1"/>
      <w:numFmt w:val="bullet"/>
      <w:lvlText w:val=""/>
      <w:lvlJc w:val="left"/>
      <w:pPr>
        <w:ind w:left="4680" w:hanging="360"/>
      </w:pPr>
      <w:rPr>
        <w:rFonts w:ascii="Wingdings" w:hAnsi="Wingdings" w:hint="default"/>
      </w:rPr>
    </w:lvl>
    <w:lvl w:ilvl="6" w:tplc="367C798C" w:tentative="1">
      <w:start w:val="1"/>
      <w:numFmt w:val="bullet"/>
      <w:lvlText w:val=""/>
      <w:lvlJc w:val="left"/>
      <w:pPr>
        <w:ind w:left="5400" w:hanging="360"/>
      </w:pPr>
      <w:rPr>
        <w:rFonts w:ascii="Symbol" w:hAnsi="Symbol" w:hint="default"/>
      </w:rPr>
    </w:lvl>
    <w:lvl w:ilvl="7" w:tplc="8EE20188" w:tentative="1">
      <w:start w:val="1"/>
      <w:numFmt w:val="bullet"/>
      <w:lvlText w:val="o"/>
      <w:lvlJc w:val="left"/>
      <w:pPr>
        <w:ind w:left="6120" w:hanging="360"/>
      </w:pPr>
      <w:rPr>
        <w:rFonts w:ascii="Courier New" w:hAnsi="Courier New" w:cs="Courier New" w:hint="default"/>
      </w:rPr>
    </w:lvl>
    <w:lvl w:ilvl="8" w:tplc="3A0897A2" w:tentative="1">
      <w:start w:val="1"/>
      <w:numFmt w:val="bullet"/>
      <w:lvlText w:val=""/>
      <w:lvlJc w:val="left"/>
      <w:pPr>
        <w:ind w:left="6840" w:hanging="360"/>
      </w:pPr>
      <w:rPr>
        <w:rFonts w:ascii="Wingdings" w:hAnsi="Wingdings" w:hint="default"/>
      </w:rPr>
    </w:lvl>
  </w:abstractNum>
  <w:abstractNum w:abstractNumId="13" w15:restartNumberingAfterBreak="0">
    <w:nsid w:val="2ED258EF"/>
    <w:multiLevelType w:val="hybridMultilevel"/>
    <w:tmpl w:val="1B668288"/>
    <w:lvl w:ilvl="0" w:tplc="40486B9A">
      <w:start w:val="1"/>
      <w:numFmt w:val="bullet"/>
      <w:lvlText w:val=""/>
      <w:lvlJc w:val="left"/>
      <w:pPr>
        <w:ind w:left="720" w:hanging="360"/>
      </w:pPr>
      <w:rPr>
        <w:rFonts w:ascii="Symbol" w:hAnsi="Symbol" w:hint="default"/>
      </w:rPr>
    </w:lvl>
    <w:lvl w:ilvl="1" w:tplc="6D4EDFBC" w:tentative="1">
      <w:start w:val="1"/>
      <w:numFmt w:val="bullet"/>
      <w:lvlText w:val="o"/>
      <w:lvlJc w:val="left"/>
      <w:pPr>
        <w:ind w:left="1440" w:hanging="360"/>
      </w:pPr>
      <w:rPr>
        <w:rFonts w:ascii="Courier New" w:hAnsi="Courier New" w:cs="Courier New" w:hint="default"/>
      </w:rPr>
    </w:lvl>
    <w:lvl w:ilvl="2" w:tplc="B5FC0220" w:tentative="1">
      <w:start w:val="1"/>
      <w:numFmt w:val="bullet"/>
      <w:lvlText w:val=""/>
      <w:lvlJc w:val="left"/>
      <w:pPr>
        <w:ind w:left="2160" w:hanging="360"/>
      </w:pPr>
      <w:rPr>
        <w:rFonts w:ascii="Wingdings" w:hAnsi="Wingdings" w:hint="default"/>
      </w:rPr>
    </w:lvl>
    <w:lvl w:ilvl="3" w:tplc="F45AD9CE" w:tentative="1">
      <w:start w:val="1"/>
      <w:numFmt w:val="bullet"/>
      <w:lvlText w:val=""/>
      <w:lvlJc w:val="left"/>
      <w:pPr>
        <w:ind w:left="2880" w:hanging="360"/>
      </w:pPr>
      <w:rPr>
        <w:rFonts w:ascii="Symbol" w:hAnsi="Symbol" w:hint="default"/>
      </w:rPr>
    </w:lvl>
    <w:lvl w:ilvl="4" w:tplc="723CCDF8" w:tentative="1">
      <w:start w:val="1"/>
      <w:numFmt w:val="bullet"/>
      <w:lvlText w:val="o"/>
      <w:lvlJc w:val="left"/>
      <w:pPr>
        <w:ind w:left="3600" w:hanging="360"/>
      </w:pPr>
      <w:rPr>
        <w:rFonts w:ascii="Courier New" w:hAnsi="Courier New" w:cs="Courier New" w:hint="default"/>
      </w:rPr>
    </w:lvl>
    <w:lvl w:ilvl="5" w:tplc="3E44030E" w:tentative="1">
      <w:start w:val="1"/>
      <w:numFmt w:val="bullet"/>
      <w:lvlText w:val=""/>
      <w:lvlJc w:val="left"/>
      <w:pPr>
        <w:ind w:left="4320" w:hanging="360"/>
      </w:pPr>
      <w:rPr>
        <w:rFonts w:ascii="Wingdings" w:hAnsi="Wingdings" w:hint="default"/>
      </w:rPr>
    </w:lvl>
    <w:lvl w:ilvl="6" w:tplc="8F4CCA56" w:tentative="1">
      <w:start w:val="1"/>
      <w:numFmt w:val="bullet"/>
      <w:lvlText w:val=""/>
      <w:lvlJc w:val="left"/>
      <w:pPr>
        <w:ind w:left="5040" w:hanging="360"/>
      </w:pPr>
      <w:rPr>
        <w:rFonts w:ascii="Symbol" w:hAnsi="Symbol" w:hint="default"/>
      </w:rPr>
    </w:lvl>
    <w:lvl w:ilvl="7" w:tplc="E7D437E8" w:tentative="1">
      <w:start w:val="1"/>
      <w:numFmt w:val="bullet"/>
      <w:lvlText w:val="o"/>
      <w:lvlJc w:val="left"/>
      <w:pPr>
        <w:ind w:left="5760" w:hanging="360"/>
      </w:pPr>
      <w:rPr>
        <w:rFonts w:ascii="Courier New" w:hAnsi="Courier New" w:cs="Courier New" w:hint="default"/>
      </w:rPr>
    </w:lvl>
    <w:lvl w:ilvl="8" w:tplc="2390BB4C" w:tentative="1">
      <w:start w:val="1"/>
      <w:numFmt w:val="bullet"/>
      <w:lvlText w:val=""/>
      <w:lvlJc w:val="left"/>
      <w:pPr>
        <w:ind w:left="6480" w:hanging="360"/>
      </w:pPr>
      <w:rPr>
        <w:rFonts w:ascii="Wingdings" w:hAnsi="Wingdings" w:hint="default"/>
      </w:rPr>
    </w:lvl>
  </w:abstractNum>
  <w:abstractNum w:abstractNumId="14" w15:restartNumberingAfterBreak="0">
    <w:nsid w:val="2FDD6435"/>
    <w:multiLevelType w:val="hybridMultilevel"/>
    <w:tmpl w:val="C15ED7E8"/>
    <w:lvl w:ilvl="0" w:tplc="5926792C">
      <w:start w:val="1"/>
      <w:numFmt w:val="decimal"/>
      <w:lvlText w:val="%1."/>
      <w:lvlJc w:val="left"/>
      <w:pPr>
        <w:ind w:left="720" w:hanging="360"/>
      </w:pPr>
      <w:rPr>
        <w:rFonts w:hint="default"/>
      </w:rPr>
    </w:lvl>
    <w:lvl w:ilvl="1" w:tplc="324C1C90" w:tentative="1">
      <w:start w:val="1"/>
      <w:numFmt w:val="lowerLetter"/>
      <w:lvlText w:val="%2."/>
      <w:lvlJc w:val="left"/>
      <w:pPr>
        <w:ind w:left="1440" w:hanging="360"/>
      </w:pPr>
    </w:lvl>
    <w:lvl w:ilvl="2" w:tplc="22325B9C" w:tentative="1">
      <w:start w:val="1"/>
      <w:numFmt w:val="lowerRoman"/>
      <w:lvlText w:val="%3."/>
      <w:lvlJc w:val="right"/>
      <w:pPr>
        <w:ind w:left="2160" w:hanging="180"/>
      </w:pPr>
    </w:lvl>
    <w:lvl w:ilvl="3" w:tplc="D744D01C" w:tentative="1">
      <w:start w:val="1"/>
      <w:numFmt w:val="decimal"/>
      <w:lvlText w:val="%4."/>
      <w:lvlJc w:val="left"/>
      <w:pPr>
        <w:ind w:left="2880" w:hanging="360"/>
      </w:pPr>
    </w:lvl>
    <w:lvl w:ilvl="4" w:tplc="7876B2F4" w:tentative="1">
      <w:start w:val="1"/>
      <w:numFmt w:val="lowerLetter"/>
      <w:lvlText w:val="%5."/>
      <w:lvlJc w:val="left"/>
      <w:pPr>
        <w:ind w:left="3600" w:hanging="360"/>
      </w:pPr>
    </w:lvl>
    <w:lvl w:ilvl="5" w:tplc="AB9AA55A" w:tentative="1">
      <w:start w:val="1"/>
      <w:numFmt w:val="lowerRoman"/>
      <w:lvlText w:val="%6."/>
      <w:lvlJc w:val="right"/>
      <w:pPr>
        <w:ind w:left="4320" w:hanging="180"/>
      </w:pPr>
    </w:lvl>
    <w:lvl w:ilvl="6" w:tplc="E594E56E" w:tentative="1">
      <w:start w:val="1"/>
      <w:numFmt w:val="decimal"/>
      <w:lvlText w:val="%7."/>
      <w:lvlJc w:val="left"/>
      <w:pPr>
        <w:ind w:left="5040" w:hanging="360"/>
      </w:pPr>
    </w:lvl>
    <w:lvl w:ilvl="7" w:tplc="29A4BD06" w:tentative="1">
      <w:start w:val="1"/>
      <w:numFmt w:val="lowerLetter"/>
      <w:lvlText w:val="%8."/>
      <w:lvlJc w:val="left"/>
      <w:pPr>
        <w:ind w:left="5760" w:hanging="360"/>
      </w:pPr>
    </w:lvl>
    <w:lvl w:ilvl="8" w:tplc="1D688AD0" w:tentative="1">
      <w:start w:val="1"/>
      <w:numFmt w:val="lowerRoman"/>
      <w:lvlText w:val="%9."/>
      <w:lvlJc w:val="right"/>
      <w:pPr>
        <w:ind w:left="6480" w:hanging="180"/>
      </w:pPr>
    </w:lvl>
  </w:abstractNum>
  <w:abstractNum w:abstractNumId="15" w15:restartNumberingAfterBreak="0">
    <w:nsid w:val="478D250C"/>
    <w:multiLevelType w:val="hybridMultilevel"/>
    <w:tmpl w:val="FD62402E"/>
    <w:lvl w:ilvl="0" w:tplc="C4A8106A">
      <w:start w:val="1"/>
      <w:numFmt w:val="bullet"/>
      <w:lvlText w:val=""/>
      <w:lvlJc w:val="left"/>
      <w:pPr>
        <w:ind w:left="720" w:hanging="360"/>
      </w:pPr>
      <w:rPr>
        <w:rFonts w:ascii="Symbol" w:hAnsi="Symbol" w:hint="default"/>
      </w:rPr>
    </w:lvl>
    <w:lvl w:ilvl="1" w:tplc="FE3868A4" w:tentative="1">
      <w:start w:val="1"/>
      <w:numFmt w:val="bullet"/>
      <w:lvlText w:val="o"/>
      <w:lvlJc w:val="left"/>
      <w:pPr>
        <w:ind w:left="1440" w:hanging="360"/>
      </w:pPr>
      <w:rPr>
        <w:rFonts w:ascii="Courier New" w:hAnsi="Courier New" w:cs="Courier New" w:hint="default"/>
      </w:rPr>
    </w:lvl>
    <w:lvl w:ilvl="2" w:tplc="E3D61DDE" w:tentative="1">
      <w:start w:val="1"/>
      <w:numFmt w:val="bullet"/>
      <w:lvlText w:val=""/>
      <w:lvlJc w:val="left"/>
      <w:pPr>
        <w:ind w:left="2160" w:hanging="360"/>
      </w:pPr>
      <w:rPr>
        <w:rFonts w:ascii="Wingdings" w:hAnsi="Wingdings" w:hint="default"/>
      </w:rPr>
    </w:lvl>
    <w:lvl w:ilvl="3" w:tplc="0FE8B4FA" w:tentative="1">
      <w:start w:val="1"/>
      <w:numFmt w:val="bullet"/>
      <w:lvlText w:val=""/>
      <w:lvlJc w:val="left"/>
      <w:pPr>
        <w:ind w:left="2880" w:hanging="360"/>
      </w:pPr>
      <w:rPr>
        <w:rFonts w:ascii="Symbol" w:hAnsi="Symbol" w:hint="default"/>
      </w:rPr>
    </w:lvl>
    <w:lvl w:ilvl="4" w:tplc="78C22428" w:tentative="1">
      <w:start w:val="1"/>
      <w:numFmt w:val="bullet"/>
      <w:lvlText w:val="o"/>
      <w:lvlJc w:val="left"/>
      <w:pPr>
        <w:ind w:left="3600" w:hanging="360"/>
      </w:pPr>
      <w:rPr>
        <w:rFonts w:ascii="Courier New" w:hAnsi="Courier New" w:cs="Courier New" w:hint="default"/>
      </w:rPr>
    </w:lvl>
    <w:lvl w:ilvl="5" w:tplc="79A40D62" w:tentative="1">
      <w:start w:val="1"/>
      <w:numFmt w:val="bullet"/>
      <w:lvlText w:val=""/>
      <w:lvlJc w:val="left"/>
      <w:pPr>
        <w:ind w:left="4320" w:hanging="360"/>
      </w:pPr>
      <w:rPr>
        <w:rFonts w:ascii="Wingdings" w:hAnsi="Wingdings" w:hint="default"/>
      </w:rPr>
    </w:lvl>
    <w:lvl w:ilvl="6" w:tplc="AC081F66" w:tentative="1">
      <w:start w:val="1"/>
      <w:numFmt w:val="bullet"/>
      <w:lvlText w:val=""/>
      <w:lvlJc w:val="left"/>
      <w:pPr>
        <w:ind w:left="5040" w:hanging="360"/>
      </w:pPr>
      <w:rPr>
        <w:rFonts w:ascii="Symbol" w:hAnsi="Symbol" w:hint="default"/>
      </w:rPr>
    </w:lvl>
    <w:lvl w:ilvl="7" w:tplc="0EF8A9A8" w:tentative="1">
      <w:start w:val="1"/>
      <w:numFmt w:val="bullet"/>
      <w:lvlText w:val="o"/>
      <w:lvlJc w:val="left"/>
      <w:pPr>
        <w:ind w:left="5760" w:hanging="360"/>
      </w:pPr>
      <w:rPr>
        <w:rFonts w:ascii="Courier New" w:hAnsi="Courier New" w:cs="Courier New" w:hint="default"/>
      </w:rPr>
    </w:lvl>
    <w:lvl w:ilvl="8" w:tplc="38D81864" w:tentative="1">
      <w:start w:val="1"/>
      <w:numFmt w:val="bullet"/>
      <w:lvlText w:val=""/>
      <w:lvlJc w:val="left"/>
      <w:pPr>
        <w:ind w:left="6480" w:hanging="360"/>
      </w:pPr>
      <w:rPr>
        <w:rFonts w:ascii="Wingdings" w:hAnsi="Wingdings" w:hint="default"/>
      </w:rPr>
    </w:lvl>
  </w:abstractNum>
  <w:abstractNum w:abstractNumId="16" w15:restartNumberingAfterBreak="0">
    <w:nsid w:val="493A0701"/>
    <w:multiLevelType w:val="hybridMultilevel"/>
    <w:tmpl w:val="03C63AA8"/>
    <w:lvl w:ilvl="0" w:tplc="AE543E9A">
      <w:numFmt w:val="bullet"/>
      <w:lvlText w:val="·"/>
      <w:lvlJc w:val="left"/>
      <w:pPr>
        <w:ind w:left="720" w:hanging="360"/>
      </w:pPr>
      <w:rPr>
        <w:rFonts w:ascii="Aptos" w:eastAsiaTheme="minorHAnsi" w:hAnsi="Aptos" w:cstheme="minorBidi" w:hint="default"/>
      </w:rPr>
    </w:lvl>
    <w:lvl w:ilvl="1" w:tplc="EAE61E42" w:tentative="1">
      <w:start w:val="1"/>
      <w:numFmt w:val="bullet"/>
      <w:lvlText w:val="o"/>
      <w:lvlJc w:val="left"/>
      <w:pPr>
        <w:ind w:left="1440" w:hanging="360"/>
      </w:pPr>
      <w:rPr>
        <w:rFonts w:ascii="Courier New" w:hAnsi="Courier New" w:cs="Courier New" w:hint="default"/>
      </w:rPr>
    </w:lvl>
    <w:lvl w:ilvl="2" w:tplc="30523B9A" w:tentative="1">
      <w:start w:val="1"/>
      <w:numFmt w:val="bullet"/>
      <w:lvlText w:val=""/>
      <w:lvlJc w:val="left"/>
      <w:pPr>
        <w:ind w:left="2160" w:hanging="360"/>
      </w:pPr>
      <w:rPr>
        <w:rFonts w:ascii="Wingdings" w:hAnsi="Wingdings" w:hint="default"/>
      </w:rPr>
    </w:lvl>
    <w:lvl w:ilvl="3" w:tplc="D6DA0E48" w:tentative="1">
      <w:start w:val="1"/>
      <w:numFmt w:val="bullet"/>
      <w:lvlText w:val=""/>
      <w:lvlJc w:val="left"/>
      <w:pPr>
        <w:ind w:left="2880" w:hanging="360"/>
      </w:pPr>
      <w:rPr>
        <w:rFonts w:ascii="Symbol" w:hAnsi="Symbol" w:hint="default"/>
      </w:rPr>
    </w:lvl>
    <w:lvl w:ilvl="4" w:tplc="4B80E104" w:tentative="1">
      <w:start w:val="1"/>
      <w:numFmt w:val="bullet"/>
      <w:lvlText w:val="o"/>
      <w:lvlJc w:val="left"/>
      <w:pPr>
        <w:ind w:left="3600" w:hanging="360"/>
      </w:pPr>
      <w:rPr>
        <w:rFonts w:ascii="Courier New" w:hAnsi="Courier New" w:cs="Courier New" w:hint="default"/>
      </w:rPr>
    </w:lvl>
    <w:lvl w:ilvl="5" w:tplc="053E75F6" w:tentative="1">
      <w:start w:val="1"/>
      <w:numFmt w:val="bullet"/>
      <w:lvlText w:val=""/>
      <w:lvlJc w:val="left"/>
      <w:pPr>
        <w:ind w:left="4320" w:hanging="360"/>
      </w:pPr>
      <w:rPr>
        <w:rFonts w:ascii="Wingdings" w:hAnsi="Wingdings" w:hint="default"/>
      </w:rPr>
    </w:lvl>
    <w:lvl w:ilvl="6" w:tplc="FD9044BE" w:tentative="1">
      <w:start w:val="1"/>
      <w:numFmt w:val="bullet"/>
      <w:lvlText w:val=""/>
      <w:lvlJc w:val="left"/>
      <w:pPr>
        <w:ind w:left="5040" w:hanging="360"/>
      </w:pPr>
      <w:rPr>
        <w:rFonts w:ascii="Symbol" w:hAnsi="Symbol" w:hint="default"/>
      </w:rPr>
    </w:lvl>
    <w:lvl w:ilvl="7" w:tplc="C0AC1646" w:tentative="1">
      <w:start w:val="1"/>
      <w:numFmt w:val="bullet"/>
      <w:lvlText w:val="o"/>
      <w:lvlJc w:val="left"/>
      <w:pPr>
        <w:ind w:left="5760" w:hanging="360"/>
      </w:pPr>
      <w:rPr>
        <w:rFonts w:ascii="Courier New" w:hAnsi="Courier New" w:cs="Courier New" w:hint="default"/>
      </w:rPr>
    </w:lvl>
    <w:lvl w:ilvl="8" w:tplc="00588F64" w:tentative="1">
      <w:start w:val="1"/>
      <w:numFmt w:val="bullet"/>
      <w:lvlText w:val=""/>
      <w:lvlJc w:val="left"/>
      <w:pPr>
        <w:ind w:left="6480" w:hanging="360"/>
      </w:pPr>
      <w:rPr>
        <w:rFonts w:ascii="Wingdings" w:hAnsi="Wingdings" w:hint="default"/>
      </w:rPr>
    </w:lvl>
  </w:abstractNum>
  <w:abstractNum w:abstractNumId="17" w15:restartNumberingAfterBreak="0">
    <w:nsid w:val="4F0831C4"/>
    <w:multiLevelType w:val="hybridMultilevel"/>
    <w:tmpl w:val="B58EBF06"/>
    <w:lvl w:ilvl="0" w:tplc="D08AE3F8">
      <w:start w:val="1"/>
      <w:numFmt w:val="bullet"/>
      <w:lvlText w:val=""/>
      <w:lvlJc w:val="left"/>
      <w:pPr>
        <w:ind w:left="720" w:hanging="360"/>
      </w:pPr>
      <w:rPr>
        <w:rFonts w:ascii="Symbol" w:hAnsi="Symbol" w:hint="default"/>
      </w:rPr>
    </w:lvl>
    <w:lvl w:ilvl="1" w:tplc="4F8C24D2" w:tentative="1">
      <w:start w:val="1"/>
      <w:numFmt w:val="bullet"/>
      <w:lvlText w:val="o"/>
      <w:lvlJc w:val="left"/>
      <w:pPr>
        <w:ind w:left="1440" w:hanging="360"/>
      </w:pPr>
      <w:rPr>
        <w:rFonts w:ascii="Courier New" w:hAnsi="Courier New" w:cs="Courier New" w:hint="default"/>
      </w:rPr>
    </w:lvl>
    <w:lvl w:ilvl="2" w:tplc="E49E2158" w:tentative="1">
      <w:start w:val="1"/>
      <w:numFmt w:val="bullet"/>
      <w:lvlText w:val=""/>
      <w:lvlJc w:val="left"/>
      <w:pPr>
        <w:ind w:left="2160" w:hanging="360"/>
      </w:pPr>
      <w:rPr>
        <w:rFonts w:ascii="Wingdings" w:hAnsi="Wingdings" w:hint="default"/>
      </w:rPr>
    </w:lvl>
    <w:lvl w:ilvl="3" w:tplc="B16ADDC0" w:tentative="1">
      <w:start w:val="1"/>
      <w:numFmt w:val="bullet"/>
      <w:lvlText w:val=""/>
      <w:lvlJc w:val="left"/>
      <w:pPr>
        <w:ind w:left="2880" w:hanging="360"/>
      </w:pPr>
      <w:rPr>
        <w:rFonts w:ascii="Symbol" w:hAnsi="Symbol" w:hint="default"/>
      </w:rPr>
    </w:lvl>
    <w:lvl w:ilvl="4" w:tplc="C1D46A3C" w:tentative="1">
      <w:start w:val="1"/>
      <w:numFmt w:val="bullet"/>
      <w:lvlText w:val="o"/>
      <w:lvlJc w:val="left"/>
      <w:pPr>
        <w:ind w:left="3600" w:hanging="360"/>
      </w:pPr>
      <w:rPr>
        <w:rFonts w:ascii="Courier New" w:hAnsi="Courier New" w:cs="Courier New" w:hint="default"/>
      </w:rPr>
    </w:lvl>
    <w:lvl w:ilvl="5" w:tplc="F0DE2574" w:tentative="1">
      <w:start w:val="1"/>
      <w:numFmt w:val="bullet"/>
      <w:lvlText w:val=""/>
      <w:lvlJc w:val="left"/>
      <w:pPr>
        <w:ind w:left="4320" w:hanging="360"/>
      </w:pPr>
      <w:rPr>
        <w:rFonts w:ascii="Wingdings" w:hAnsi="Wingdings" w:hint="default"/>
      </w:rPr>
    </w:lvl>
    <w:lvl w:ilvl="6" w:tplc="4F6E8F64" w:tentative="1">
      <w:start w:val="1"/>
      <w:numFmt w:val="bullet"/>
      <w:lvlText w:val=""/>
      <w:lvlJc w:val="left"/>
      <w:pPr>
        <w:ind w:left="5040" w:hanging="360"/>
      </w:pPr>
      <w:rPr>
        <w:rFonts w:ascii="Symbol" w:hAnsi="Symbol" w:hint="default"/>
      </w:rPr>
    </w:lvl>
    <w:lvl w:ilvl="7" w:tplc="643CCB96" w:tentative="1">
      <w:start w:val="1"/>
      <w:numFmt w:val="bullet"/>
      <w:lvlText w:val="o"/>
      <w:lvlJc w:val="left"/>
      <w:pPr>
        <w:ind w:left="5760" w:hanging="360"/>
      </w:pPr>
      <w:rPr>
        <w:rFonts w:ascii="Courier New" w:hAnsi="Courier New" w:cs="Courier New" w:hint="default"/>
      </w:rPr>
    </w:lvl>
    <w:lvl w:ilvl="8" w:tplc="C1324E36" w:tentative="1">
      <w:start w:val="1"/>
      <w:numFmt w:val="bullet"/>
      <w:lvlText w:val=""/>
      <w:lvlJc w:val="left"/>
      <w:pPr>
        <w:ind w:left="6480" w:hanging="360"/>
      </w:pPr>
      <w:rPr>
        <w:rFonts w:ascii="Wingdings" w:hAnsi="Wingdings" w:hint="default"/>
      </w:rPr>
    </w:lvl>
  </w:abstractNum>
  <w:abstractNum w:abstractNumId="18" w15:restartNumberingAfterBreak="0">
    <w:nsid w:val="5AF004A2"/>
    <w:multiLevelType w:val="hybridMultilevel"/>
    <w:tmpl w:val="C0E21F74"/>
    <w:lvl w:ilvl="0" w:tplc="2C1EFB74">
      <w:start w:val="1"/>
      <w:numFmt w:val="bullet"/>
      <w:lvlText w:val=""/>
      <w:lvlJc w:val="left"/>
      <w:pPr>
        <w:ind w:left="720" w:hanging="360"/>
      </w:pPr>
      <w:rPr>
        <w:rFonts w:ascii="Symbol" w:hAnsi="Symbol" w:hint="default"/>
      </w:rPr>
    </w:lvl>
    <w:lvl w:ilvl="1" w:tplc="1CCE806E" w:tentative="1">
      <w:start w:val="1"/>
      <w:numFmt w:val="bullet"/>
      <w:lvlText w:val="o"/>
      <w:lvlJc w:val="left"/>
      <w:pPr>
        <w:ind w:left="1440" w:hanging="360"/>
      </w:pPr>
      <w:rPr>
        <w:rFonts w:ascii="Courier New" w:hAnsi="Courier New" w:cs="Courier New" w:hint="default"/>
      </w:rPr>
    </w:lvl>
    <w:lvl w:ilvl="2" w:tplc="853A8AE0" w:tentative="1">
      <w:start w:val="1"/>
      <w:numFmt w:val="bullet"/>
      <w:lvlText w:val=""/>
      <w:lvlJc w:val="left"/>
      <w:pPr>
        <w:ind w:left="2160" w:hanging="360"/>
      </w:pPr>
      <w:rPr>
        <w:rFonts w:ascii="Wingdings" w:hAnsi="Wingdings" w:hint="default"/>
      </w:rPr>
    </w:lvl>
    <w:lvl w:ilvl="3" w:tplc="1BE696E6" w:tentative="1">
      <w:start w:val="1"/>
      <w:numFmt w:val="bullet"/>
      <w:lvlText w:val=""/>
      <w:lvlJc w:val="left"/>
      <w:pPr>
        <w:ind w:left="2880" w:hanging="360"/>
      </w:pPr>
      <w:rPr>
        <w:rFonts w:ascii="Symbol" w:hAnsi="Symbol" w:hint="default"/>
      </w:rPr>
    </w:lvl>
    <w:lvl w:ilvl="4" w:tplc="9134E478" w:tentative="1">
      <w:start w:val="1"/>
      <w:numFmt w:val="bullet"/>
      <w:lvlText w:val="o"/>
      <w:lvlJc w:val="left"/>
      <w:pPr>
        <w:ind w:left="3600" w:hanging="360"/>
      </w:pPr>
      <w:rPr>
        <w:rFonts w:ascii="Courier New" w:hAnsi="Courier New" w:cs="Courier New" w:hint="default"/>
      </w:rPr>
    </w:lvl>
    <w:lvl w:ilvl="5" w:tplc="7AB29D84" w:tentative="1">
      <w:start w:val="1"/>
      <w:numFmt w:val="bullet"/>
      <w:lvlText w:val=""/>
      <w:lvlJc w:val="left"/>
      <w:pPr>
        <w:ind w:left="4320" w:hanging="360"/>
      </w:pPr>
      <w:rPr>
        <w:rFonts w:ascii="Wingdings" w:hAnsi="Wingdings" w:hint="default"/>
      </w:rPr>
    </w:lvl>
    <w:lvl w:ilvl="6" w:tplc="5D6696CE" w:tentative="1">
      <w:start w:val="1"/>
      <w:numFmt w:val="bullet"/>
      <w:lvlText w:val=""/>
      <w:lvlJc w:val="left"/>
      <w:pPr>
        <w:ind w:left="5040" w:hanging="360"/>
      </w:pPr>
      <w:rPr>
        <w:rFonts w:ascii="Symbol" w:hAnsi="Symbol" w:hint="default"/>
      </w:rPr>
    </w:lvl>
    <w:lvl w:ilvl="7" w:tplc="F43C2AB0" w:tentative="1">
      <w:start w:val="1"/>
      <w:numFmt w:val="bullet"/>
      <w:lvlText w:val="o"/>
      <w:lvlJc w:val="left"/>
      <w:pPr>
        <w:ind w:left="5760" w:hanging="360"/>
      </w:pPr>
      <w:rPr>
        <w:rFonts w:ascii="Courier New" w:hAnsi="Courier New" w:cs="Courier New" w:hint="default"/>
      </w:rPr>
    </w:lvl>
    <w:lvl w:ilvl="8" w:tplc="2AE0266C" w:tentative="1">
      <w:start w:val="1"/>
      <w:numFmt w:val="bullet"/>
      <w:lvlText w:val=""/>
      <w:lvlJc w:val="left"/>
      <w:pPr>
        <w:ind w:left="6480" w:hanging="360"/>
      </w:pPr>
      <w:rPr>
        <w:rFonts w:ascii="Wingdings" w:hAnsi="Wingdings" w:hint="default"/>
      </w:rPr>
    </w:lvl>
  </w:abstractNum>
  <w:abstractNum w:abstractNumId="19" w15:restartNumberingAfterBreak="0">
    <w:nsid w:val="5CAF5E3F"/>
    <w:multiLevelType w:val="hybridMultilevel"/>
    <w:tmpl w:val="D8ACB8B2"/>
    <w:lvl w:ilvl="0" w:tplc="4B209492">
      <w:start w:val="1"/>
      <w:numFmt w:val="bullet"/>
      <w:lvlText w:val=""/>
      <w:lvlJc w:val="left"/>
      <w:pPr>
        <w:ind w:left="720" w:hanging="360"/>
      </w:pPr>
      <w:rPr>
        <w:rFonts w:ascii="Symbol" w:hAnsi="Symbol" w:hint="default"/>
      </w:rPr>
    </w:lvl>
    <w:lvl w:ilvl="1" w:tplc="3E747450" w:tentative="1">
      <w:start w:val="1"/>
      <w:numFmt w:val="bullet"/>
      <w:lvlText w:val="o"/>
      <w:lvlJc w:val="left"/>
      <w:pPr>
        <w:ind w:left="1440" w:hanging="360"/>
      </w:pPr>
      <w:rPr>
        <w:rFonts w:ascii="Courier New" w:hAnsi="Courier New" w:cs="Courier New" w:hint="default"/>
      </w:rPr>
    </w:lvl>
    <w:lvl w:ilvl="2" w:tplc="A9909680" w:tentative="1">
      <w:start w:val="1"/>
      <w:numFmt w:val="bullet"/>
      <w:lvlText w:val=""/>
      <w:lvlJc w:val="left"/>
      <w:pPr>
        <w:ind w:left="2160" w:hanging="360"/>
      </w:pPr>
      <w:rPr>
        <w:rFonts w:ascii="Wingdings" w:hAnsi="Wingdings" w:hint="default"/>
      </w:rPr>
    </w:lvl>
    <w:lvl w:ilvl="3" w:tplc="404ABCB4" w:tentative="1">
      <w:start w:val="1"/>
      <w:numFmt w:val="bullet"/>
      <w:lvlText w:val=""/>
      <w:lvlJc w:val="left"/>
      <w:pPr>
        <w:ind w:left="2880" w:hanging="360"/>
      </w:pPr>
      <w:rPr>
        <w:rFonts w:ascii="Symbol" w:hAnsi="Symbol" w:hint="default"/>
      </w:rPr>
    </w:lvl>
    <w:lvl w:ilvl="4" w:tplc="D3FAD008" w:tentative="1">
      <w:start w:val="1"/>
      <w:numFmt w:val="bullet"/>
      <w:lvlText w:val="o"/>
      <w:lvlJc w:val="left"/>
      <w:pPr>
        <w:ind w:left="3600" w:hanging="360"/>
      </w:pPr>
      <w:rPr>
        <w:rFonts w:ascii="Courier New" w:hAnsi="Courier New" w:cs="Courier New" w:hint="default"/>
      </w:rPr>
    </w:lvl>
    <w:lvl w:ilvl="5" w:tplc="7B44475C" w:tentative="1">
      <w:start w:val="1"/>
      <w:numFmt w:val="bullet"/>
      <w:lvlText w:val=""/>
      <w:lvlJc w:val="left"/>
      <w:pPr>
        <w:ind w:left="4320" w:hanging="360"/>
      </w:pPr>
      <w:rPr>
        <w:rFonts w:ascii="Wingdings" w:hAnsi="Wingdings" w:hint="default"/>
      </w:rPr>
    </w:lvl>
    <w:lvl w:ilvl="6" w:tplc="28BE5448" w:tentative="1">
      <w:start w:val="1"/>
      <w:numFmt w:val="bullet"/>
      <w:lvlText w:val=""/>
      <w:lvlJc w:val="left"/>
      <w:pPr>
        <w:ind w:left="5040" w:hanging="360"/>
      </w:pPr>
      <w:rPr>
        <w:rFonts w:ascii="Symbol" w:hAnsi="Symbol" w:hint="default"/>
      </w:rPr>
    </w:lvl>
    <w:lvl w:ilvl="7" w:tplc="A70AB094" w:tentative="1">
      <w:start w:val="1"/>
      <w:numFmt w:val="bullet"/>
      <w:lvlText w:val="o"/>
      <w:lvlJc w:val="left"/>
      <w:pPr>
        <w:ind w:left="5760" w:hanging="360"/>
      </w:pPr>
      <w:rPr>
        <w:rFonts w:ascii="Courier New" w:hAnsi="Courier New" w:cs="Courier New" w:hint="default"/>
      </w:rPr>
    </w:lvl>
    <w:lvl w:ilvl="8" w:tplc="C1FEA3B0" w:tentative="1">
      <w:start w:val="1"/>
      <w:numFmt w:val="bullet"/>
      <w:lvlText w:val=""/>
      <w:lvlJc w:val="left"/>
      <w:pPr>
        <w:ind w:left="6480" w:hanging="360"/>
      </w:pPr>
      <w:rPr>
        <w:rFonts w:ascii="Wingdings" w:hAnsi="Wingdings" w:hint="default"/>
      </w:rPr>
    </w:lvl>
  </w:abstractNum>
  <w:abstractNum w:abstractNumId="20" w15:restartNumberingAfterBreak="0">
    <w:nsid w:val="6C943A9E"/>
    <w:multiLevelType w:val="hybridMultilevel"/>
    <w:tmpl w:val="B286333C"/>
    <w:lvl w:ilvl="0" w:tplc="6DB0561E">
      <w:numFmt w:val="bullet"/>
      <w:lvlText w:val="·"/>
      <w:lvlJc w:val="left"/>
      <w:pPr>
        <w:ind w:left="720" w:hanging="360"/>
      </w:pPr>
      <w:rPr>
        <w:rFonts w:ascii="Aptos" w:eastAsiaTheme="minorHAnsi" w:hAnsi="Aptos" w:cstheme="minorBidi" w:hint="default"/>
      </w:rPr>
    </w:lvl>
    <w:lvl w:ilvl="1" w:tplc="4928E946" w:tentative="1">
      <w:start w:val="1"/>
      <w:numFmt w:val="bullet"/>
      <w:lvlText w:val="o"/>
      <w:lvlJc w:val="left"/>
      <w:pPr>
        <w:ind w:left="1440" w:hanging="360"/>
      </w:pPr>
      <w:rPr>
        <w:rFonts w:ascii="Courier New" w:hAnsi="Courier New" w:cs="Courier New" w:hint="default"/>
      </w:rPr>
    </w:lvl>
    <w:lvl w:ilvl="2" w:tplc="DFE8760E" w:tentative="1">
      <w:start w:val="1"/>
      <w:numFmt w:val="bullet"/>
      <w:lvlText w:val=""/>
      <w:lvlJc w:val="left"/>
      <w:pPr>
        <w:ind w:left="2160" w:hanging="360"/>
      </w:pPr>
      <w:rPr>
        <w:rFonts w:ascii="Wingdings" w:hAnsi="Wingdings" w:hint="default"/>
      </w:rPr>
    </w:lvl>
    <w:lvl w:ilvl="3" w:tplc="81B44520" w:tentative="1">
      <w:start w:val="1"/>
      <w:numFmt w:val="bullet"/>
      <w:lvlText w:val=""/>
      <w:lvlJc w:val="left"/>
      <w:pPr>
        <w:ind w:left="2880" w:hanging="360"/>
      </w:pPr>
      <w:rPr>
        <w:rFonts w:ascii="Symbol" w:hAnsi="Symbol" w:hint="default"/>
      </w:rPr>
    </w:lvl>
    <w:lvl w:ilvl="4" w:tplc="4DEA600C" w:tentative="1">
      <w:start w:val="1"/>
      <w:numFmt w:val="bullet"/>
      <w:lvlText w:val="o"/>
      <w:lvlJc w:val="left"/>
      <w:pPr>
        <w:ind w:left="3600" w:hanging="360"/>
      </w:pPr>
      <w:rPr>
        <w:rFonts w:ascii="Courier New" w:hAnsi="Courier New" w:cs="Courier New" w:hint="default"/>
      </w:rPr>
    </w:lvl>
    <w:lvl w:ilvl="5" w:tplc="1C4ACAEA" w:tentative="1">
      <w:start w:val="1"/>
      <w:numFmt w:val="bullet"/>
      <w:lvlText w:val=""/>
      <w:lvlJc w:val="left"/>
      <w:pPr>
        <w:ind w:left="4320" w:hanging="360"/>
      </w:pPr>
      <w:rPr>
        <w:rFonts w:ascii="Wingdings" w:hAnsi="Wingdings" w:hint="default"/>
      </w:rPr>
    </w:lvl>
    <w:lvl w:ilvl="6" w:tplc="2BB6446A" w:tentative="1">
      <w:start w:val="1"/>
      <w:numFmt w:val="bullet"/>
      <w:lvlText w:val=""/>
      <w:lvlJc w:val="left"/>
      <w:pPr>
        <w:ind w:left="5040" w:hanging="360"/>
      </w:pPr>
      <w:rPr>
        <w:rFonts w:ascii="Symbol" w:hAnsi="Symbol" w:hint="default"/>
      </w:rPr>
    </w:lvl>
    <w:lvl w:ilvl="7" w:tplc="0408F562" w:tentative="1">
      <w:start w:val="1"/>
      <w:numFmt w:val="bullet"/>
      <w:lvlText w:val="o"/>
      <w:lvlJc w:val="left"/>
      <w:pPr>
        <w:ind w:left="5760" w:hanging="360"/>
      </w:pPr>
      <w:rPr>
        <w:rFonts w:ascii="Courier New" w:hAnsi="Courier New" w:cs="Courier New" w:hint="default"/>
      </w:rPr>
    </w:lvl>
    <w:lvl w:ilvl="8" w:tplc="3B602CA0" w:tentative="1">
      <w:start w:val="1"/>
      <w:numFmt w:val="bullet"/>
      <w:lvlText w:val=""/>
      <w:lvlJc w:val="left"/>
      <w:pPr>
        <w:ind w:left="6480" w:hanging="360"/>
      </w:pPr>
      <w:rPr>
        <w:rFonts w:ascii="Wingdings" w:hAnsi="Wingdings" w:hint="default"/>
      </w:rPr>
    </w:lvl>
  </w:abstractNum>
  <w:num w:numId="1" w16cid:durableId="380324652">
    <w:abstractNumId w:val="13"/>
  </w:num>
  <w:num w:numId="2" w16cid:durableId="2102292749">
    <w:abstractNumId w:val="2"/>
  </w:num>
  <w:num w:numId="3" w16cid:durableId="628823462">
    <w:abstractNumId w:val="1"/>
  </w:num>
  <w:num w:numId="4" w16cid:durableId="2016036661">
    <w:abstractNumId w:val="15"/>
  </w:num>
  <w:num w:numId="5" w16cid:durableId="827475123">
    <w:abstractNumId w:val="18"/>
  </w:num>
  <w:num w:numId="6" w16cid:durableId="1294553863">
    <w:abstractNumId w:val="0"/>
  </w:num>
  <w:num w:numId="7" w16cid:durableId="726074215">
    <w:abstractNumId w:val="9"/>
  </w:num>
  <w:num w:numId="8" w16cid:durableId="1771199382">
    <w:abstractNumId w:val="11"/>
  </w:num>
  <w:num w:numId="9" w16cid:durableId="925727357">
    <w:abstractNumId w:val="10"/>
  </w:num>
  <w:num w:numId="10" w16cid:durableId="493493398">
    <w:abstractNumId w:val="7"/>
  </w:num>
  <w:num w:numId="11" w16cid:durableId="1712532432">
    <w:abstractNumId w:val="6"/>
  </w:num>
  <w:num w:numId="12" w16cid:durableId="1691953813">
    <w:abstractNumId w:val="5"/>
  </w:num>
  <w:num w:numId="13" w16cid:durableId="37822097">
    <w:abstractNumId w:val="19"/>
  </w:num>
  <w:num w:numId="14" w16cid:durableId="1199390307">
    <w:abstractNumId w:val="16"/>
  </w:num>
  <w:num w:numId="15" w16cid:durableId="579556958">
    <w:abstractNumId w:val="8"/>
  </w:num>
  <w:num w:numId="16" w16cid:durableId="1890191226">
    <w:abstractNumId w:val="4"/>
  </w:num>
  <w:num w:numId="17" w16cid:durableId="1411003894">
    <w:abstractNumId w:val="14"/>
  </w:num>
  <w:num w:numId="18" w16cid:durableId="859049837">
    <w:abstractNumId w:val="3"/>
  </w:num>
  <w:num w:numId="19" w16cid:durableId="772020468">
    <w:abstractNumId w:val="20"/>
  </w:num>
  <w:num w:numId="20" w16cid:durableId="1050962552">
    <w:abstractNumId w:val="17"/>
  </w:num>
  <w:num w:numId="21" w16cid:durableId="13367613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92"/>
    <w:rsid w:val="00014C37"/>
    <w:rsid w:val="00032F81"/>
    <w:rsid w:val="00056ADE"/>
    <w:rsid w:val="00063136"/>
    <w:rsid w:val="000660C8"/>
    <w:rsid w:val="00084E5F"/>
    <w:rsid w:val="000B3973"/>
    <w:rsid w:val="000C5381"/>
    <w:rsid w:val="000D5562"/>
    <w:rsid w:val="000E1690"/>
    <w:rsid w:val="000E7345"/>
    <w:rsid w:val="00121C4B"/>
    <w:rsid w:val="0013388C"/>
    <w:rsid w:val="0013717A"/>
    <w:rsid w:val="0015456B"/>
    <w:rsid w:val="00167B4F"/>
    <w:rsid w:val="00173252"/>
    <w:rsid w:val="0019359C"/>
    <w:rsid w:val="001975AA"/>
    <w:rsid w:val="001B0052"/>
    <w:rsid w:val="001C2C88"/>
    <w:rsid w:val="001C62D0"/>
    <w:rsid w:val="001D36A0"/>
    <w:rsid w:val="001E555B"/>
    <w:rsid w:val="0020153F"/>
    <w:rsid w:val="00203E21"/>
    <w:rsid w:val="00220DD9"/>
    <w:rsid w:val="00262A56"/>
    <w:rsid w:val="00262E80"/>
    <w:rsid w:val="00262EC1"/>
    <w:rsid w:val="00281711"/>
    <w:rsid w:val="00284466"/>
    <w:rsid w:val="002A4CE7"/>
    <w:rsid w:val="002C4484"/>
    <w:rsid w:val="002C6904"/>
    <w:rsid w:val="002E57AF"/>
    <w:rsid w:val="0030038F"/>
    <w:rsid w:val="0030276F"/>
    <w:rsid w:val="00311BE2"/>
    <w:rsid w:val="0032492A"/>
    <w:rsid w:val="003317DC"/>
    <w:rsid w:val="00331B2C"/>
    <w:rsid w:val="003349D1"/>
    <w:rsid w:val="00347D12"/>
    <w:rsid w:val="00365435"/>
    <w:rsid w:val="003728EC"/>
    <w:rsid w:val="003C0705"/>
    <w:rsid w:val="003C78B7"/>
    <w:rsid w:val="003D2C0F"/>
    <w:rsid w:val="003E161B"/>
    <w:rsid w:val="003E299D"/>
    <w:rsid w:val="003F5D05"/>
    <w:rsid w:val="00413640"/>
    <w:rsid w:val="0042426A"/>
    <w:rsid w:val="004323A5"/>
    <w:rsid w:val="00434E1C"/>
    <w:rsid w:val="00440FDF"/>
    <w:rsid w:val="0045127B"/>
    <w:rsid w:val="00467915"/>
    <w:rsid w:val="00481559"/>
    <w:rsid w:val="00494792"/>
    <w:rsid w:val="004B0DBB"/>
    <w:rsid w:val="004C53E8"/>
    <w:rsid w:val="004C7918"/>
    <w:rsid w:val="004D4E3B"/>
    <w:rsid w:val="004D53C6"/>
    <w:rsid w:val="004E4338"/>
    <w:rsid w:val="004F1370"/>
    <w:rsid w:val="0050034D"/>
    <w:rsid w:val="005062C4"/>
    <w:rsid w:val="00542A12"/>
    <w:rsid w:val="00556412"/>
    <w:rsid w:val="005615C5"/>
    <w:rsid w:val="00580FF2"/>
    <w:rsid w:val="00582421"/>
    <w:rsid w:val="00582AD9"/>
    <w:rsid w:val="005836FB"/>
    <w:rsid w:val="00597AE1"/>
    <w:rsid w:val="005A05C7"/>
    <w:rsid w:val="005B22BF"/>
    <w:rsid w:val="005F464D"/>
    <w:rsid w:val="00613ABB"/>
    <w:rsid w:val="00615B68"/>
    <w:rsid w:val="00630029"/>
    <w:rsid w:val="00641F59"/>
    <w:rsid w:val="00653BB2"/>
    <w:rsid w:val="006568D0"/>
    <w:rsid w:val="00681201"/>
    <w:rsid w:val="00682CAA"/>
    <w:rsid w:val="00683D79"/>
    <w:rsid w:val="006A0210"/>
    <w:rsid w:val="006B45B2"/>
    <w:rsid w:val="006D65B5"/>
    <w:rsid w:val="006F0D2F"/>
    <w:rsid w:val="00722EDB"/>
    <w:rsid w:val="00736E2E"/>
    <w:rsid w:val="00750C8C"/>
    <w:rsid w:val="007942E0"/>
    <w:rsid w:val="007A6413"/>
    <w:rsid w:val="007C1033"/>
    <w:rsid w:val="007D47A7"/>
    <w:rsid w:val="007E0BED"/>
    <w:rsid w:val="007E11C2"/>
    <w:rsid w:val="007F4068"/>
    <w:rsid w:val="007F5B12"/>
    <w:rsid w:val="00800647"/>
    <w:rsid w:val="0081660E"/>
    <w:rsid w:val="00817B03"/>
    <w:rsid w:val="00840E08"/>
    <w:rsid w:val="00845B0E"/>
    <w:rsid w:val="008540F3"/>
    <w:rsid w:val="0088647E"/>
    <w:rsid w:val="008B1A63"/>
    <w:rsid w:val="008C1743"/>
    <w:rsid w:val="008F2C61"/>
    <w:rsid w:val="00903686"/>
    <w:rsid w:val="00911BA0"/>
    <w:rsid w:val="00923907"/>
    <w:rsid w:val="00945C91"/>
    <w:rsid w:val="00950C2B"/>
    <w:rsid w:val="00961862"/>
    <w:rsid w:val="0096420E"/>
    <w:rsid w:val="00964DD6"/>
    <w:rsid w:val="009C0341"/>
    <w:rsid w:val="009D6F12"/>
    <w:rsid w:val="009E27D0"/>
    <w:rsid w:val="00A0008D"/>
    <w:rsid w:val="00A273DE"/>
    <w:rsid w:val="00A32F82"/>
    <w:rsid w:val="00A3334C"/>
    <w:rsid w:val="00A370BA"/>
    <w:rsid w:val="00A37C8C"/>
    <w:rsid w:val="00A56DDC"/>
    <w:rsid w:val="00AB7E0A"/>
    <w:rsid w:val="00AE2734"/>
    <w:rsid w:val="00AF0D84"/>
    <w:rsid w:val="00AF4F5C"/>
    <w:rsid w:val="00B0362C"/>
    <w:rsid w:val="00B10327"/>
    <w:rsid w:val="00B14E9C"/>
    <w:rsid w:val="00B44DD1"/>
    <w:rsid w:val="00B6673F"/>
    <w:rsid w:val="00B92CCA"/>
    <w:rsid w:val="00B96D1D"/>
    <w:rsid w:val="00BA0696"/>
    <w:rsid w:val="00BA3502"/>
    <w:rsid w:val="00BD3E65"/>
    <w:rsid w:val="00BF2595"/>
    <w:rsid w:val="00BF4B37"/>
    <w:rsid w:val="00C25E6C"/>
    <w:rsid w:val="00C612D2"/>
    <w:rsid w:val="00C95EF4"/>
    <w:rsid w:val="00CA1DDD"/>
    <w:rsid w:val="00CB421C"/>
    <w:rsid w:val="00CE502D"/>
    <w:rsid w:val="00CE6EC6"/>
    <w:rsid w:val="00CE7DE5"/>
    <w:rsid w:val="00CF4707"/>
    <w:rsid w:val="00D27D45"/>
    <w:rsid w:val="00D33309"/>
    <w:rsid w:val="00D45484"/>
    <w:rsid w:val="00D53286"/>
    <w:rsid w:val="00D5512A"/>
    <w:rsid w:val="00D64471"/>
    <w:rsid w:val="00D87751"/>
    <w:rsid w:val="00D91587"/>
    <w:rsid w:val="00DA3BD4"/>
    <w:rsid w:val="00DA60DC"/>
    <w:rsid w:val="00E13F35"/>
    <w:rsid w:val="00E23708"/>
    <w:rsid w:val="00E355E6"/>
    <w:rsid w:val="00E425E7"/>
    <w:rsid w:val="00E706C6"/>
    <w:rsid w:val="00EA4709"/>
    <w:rsid w:val="00EB7212"/>
    <w:rsid w:val="00ED4707"/>
    <w:rsid w:val="00EE4EE7"/>
    <w:rsid w:val="00F04AF8"/>
    <w:rsid w:val="00F14A2E"/>
    <w:rsid w:val="00F16E4F"/>
    <w:rsid w:val="00F22F38"/>
    <w:rsid w:val="00F32CE4"/>
    <w:rsid w:val="00F50EC6"/>
    <w:rsid w:val="00F70708"/>
    <w:rsid w:val="00F73DFF"/>
    <w:rsid w:val="00F807F7"/>
    <w:rsid w:val="00F86A70"/>
    <w:rsid w:val="00F875E8"/>
    <w:rsid w:val="00FA4FEE"/>
    <w:rsid w:val="00FA7464"/>
    <w:rsid w:val="00FE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21280"/>
  <w15:chartTrackingRefBased/>
  <w15:docId w15:val="{D9496560-7BB2-4C9E-B2B2-04203A84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BD4"/>
    <w:pPr>
      <w:ind w:left="720"/>
      <w:contextualSpacing/>
    </w:pPr>
  </w:style>
  <w:style w:type="character" w:styleId="Hyperlink">
    <w:name w:val="Hyperlink"/>
    <w:basedOn w:val="DefaultParagraphFont"/>
    <w:uiPriority w:val="99"/>
    <w:unhideWhenUsed/>
    <w:rsid w:val="000D5562"/>
    <w:rPr>
      <w:color w:val="0000FF"/>
      <w:u w:val="single"/>
    </w:rPr>
  </w:style>
  <w:style w:type="character" w:styleId="Strong">
    <w:name w:val="Strong"/>
    <w:basedOn w:val="DefaultParagraphFont"/>
    <w:uiPriority w:val="22"/>
    <w:qFormat/>
    <w:rsid w:val="00167B4F"/>
    <w:rPr>
      <w:b/>
      <w:bCs/>
    </w:rPr>
  </w:style>
  <w:style w:type="character" w:styleId="Emphasis">
    <w:name w:val="Emphasis"/>
    <w:basedOn w:val="DefaultParagraphFont"/>
    <w:uiPriority w:val="20"/>
    <w:qFormat/>
    <w:rsid w:val="00167B4F"/>
    <w:rPr>
      <w:i/>
      <w:iCs/>
    </w:rPr>
  </w:style>
  <w:style w:type="character" w:customStyle="1" w:styleId="apple-tab-span">
    <w:name w:val="apple-tab-span"/>
    <w:basedOn w:val="DefaultParagraphFont"/>
    <w:rsid w:val="007E11C2"/>
  </w:style>
  <w:style w:type="character" w:styleId="UnresolvedMention">
    <w:name w:val="Unresolved Mention"/>
    <w:basedOn w:val="DefaultParagraphFont"/>
    <w:uiPriority w:val="99"/>
    <w:semiHidden/>
    <w:unhideWhenUsed/>
    <w:rsid w:val="002E57AF"/>
    <w:rPr>
      <w:color w:val="605E5C"/>
      <w:shd w:val="clear" w:color="auto" w:fill="E1DFDD"/>
    </w:rPr>
  </w:style>
  <w:style w:type="character" w:customStyle="1" w:styleId="authorortitle">
    <w:name w:val="authorortitle"/>
    <w:basedOn w:val="DefaultParagraphFont"/>
    <w:rsid w:val="00911BA0"/>
  </w:style>
  <w:style w:type="table" w:styleId="TableGrid">
    <w:name w:val="Table Grid"/>
    <w:basedOn w:val="TableNormal"/>
    <w:uiPriority w:val="39"/>
    <w:rsid w:val="00E7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12A"/>
  </w:style>
  <w:style w:type="paragraph" w:styleId="Footer">
    <w:name w:val="footer"/>
    <w:basedOn w:val="Normal"/>
    <w:link w:val="FooterChar"/>
    <w:uiPriority w:val="99"/>
    <w:unhideWhenUsed/>
    <w:rsid w:val="00D55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2A"/>
  </w:style>
  <w:style w:type="paragraph" w:styleId="NormalWeb">
    <w:name w:val="Normal (Web)"/>
    <w:basedOn w:val="Normal"/>
    <w:uiPriority w:val="99"/>
    <w:semiHidden/>
    <w:unhideWhenUsed/>
    <w:rsid w:val="00D551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ghthousewriters.org/users/azar-kohzadi" TargetMode="External"/><Relationship Id="rId18" Type="http://schemas.openxmlformats.org/officeDocument/2006/relationships/hyperlink" Target="mailto:josephmponce@gmai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adyttime@yahoo.com" TargetMode="External"/><Relationship Id="rId17" Type="http://schemas.openxmlformats.org/officeDocument/2006/relationships/hyperlink" Target="https://www.lighthousewriters.org/users/joseph-ponce" TargetMode="External"/><Relationship Id="rId2" Type="http://schemas.openxmlformats.org/officeDocument/2006/relationships/customXml" Target="../customXml/item2.xml"/><Relationship Id="rId16" Type="http://schemas.openxmlformats.org/officeDocument/2006/relationships/hyperlink" Target="mailto:marianne@lighthousewriters.org" TargetMode="External"/><Relationship Id="rId20" Type="http://schemas.openxmlformats.org/officeDocument/2006/relationships/hyperlink" Target="mailto:axango@outloo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ghthousewriters.org/users/twanna-latrice-hill" TargetMode="External"/><Relationship Id="rId5" Type="http://schemas.openxmlformats.org/officeDocument/2006/relationships/numbering" Target="numbering.xml"/><Relationship Id="rId15" Type="http://schemas.openxmlformats.org/officeDocument/2006/relationships/hyperlink" Target="https://www.lighthousewriters.org/users/marianne-manzler" TargetMode="External"/><Relationship Id="rId10" Type="http://schemas.openxmlformats.org/officeDocument/2006/relationships/endnotes" Target="endnotes.xml"/><Relationship Id="rId19" Type="http://schemas.openxmlformats.org/officeDocument/2006/relationships/hyperlink" Target="https://www.lighthousewriters.org/users/assetou-xang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hzadicw@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A237A678D68448AC3B244387F13E27" ma:contentTypeVersion="15" ma:contentTypeDescription="Create a new document." ma:contentTypeScope="" ma:versionID="89d0fce0a0e8121dc4a063a1a040d9f4">
  <xsd:schema xmlns:xsd="http://www.w3.org/2001/XMLSchema" xmlns:xs="http://www.w3.org/2001/XMLSchema" xmlns:p="http://schemas.microsoft.com/office/2006/metadata/properties" xmlns:ns2="d0f40f2b-2324-496f-8ebf-478117bb0f1a" xmlns:ns3="ed2846fa-5d1b-4a22-a2a1-15fe096c2a70" targetNamespace="http://schemas.microsoft.com/office/2006/metadata/properties" ma:root="true" ma:fieldsID="50e18d18d3118e6aec17e8df9594ca6b" ns2:_="" ns3:_="">
    <xsd:import namespace="d0f40f2b-2324-496f-8ebf-478117bb0f1a"/>
    <xsd:import namespace="ed2846fa-5d1b-4a22-a2a1-15fe096c2a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40f2b-2324-496f-8ebf-478117bb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a41f21-61de-43b5-80ad-1796e3582bd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2846fa-5d1b-4a22-a2a1-15fe096c2a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17b680-bbe1-438d-8650-b6607142e49f}" ma:internalName="TaxCatchAll" ma:showField="CatchAllData" ma:web="ed2846fa-5d1b-4a22-a2a1-15fe096c2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f40f2b-2324-496f-8ebf-478117bb0f1a">
      <Terms xmlns="http://schemas.microsoft.com/office/infopath/2007/PartnerControls"/>
    </lcf76f155ced4ddcb4097134ff3c332f>
    <TaxCatchAll xmlns="ed2846fa-5d1b-4a22-a2a1-15fe096c2a70" xsi:nil="true"/>
  </documentManagement>
</p:properties>
</file>

<file path=customXml/itemProps1.xml><?xml version="1.0" encoding="utf-8"?>
<ds:datastoreItem xmlns:ds="http://schemas.openxmlformats.org/officeDocument/2006/customXml" ds:itemID="{8187F034-19AB-44A0-85F9-33D94EB093A2}">
  <ds:schemaRefs>
    <ds:schemaRef ds:uri="http://schemas.openxmlformats.org/officeDocument/2006/bibliography"/>
  </ds:schemaRefs>
</ds:datastoreItem>
</file>

<file path=customXml/itemProps2.xml><?xml version="1.0" encoding="utf-8"?>
<ds:datastoreItem xmlns:ds="http://schemas.openxmlformats.org/officeDocument/2006/customXml" ds:itemID="{6D50052B-793E-4413-BFF4-7C61EE4131CC}">
  <ds:schemaRefs>
    <ds:schemaRef ds:uri="http://schemas.microsoft.com/sharepoint/v3/contenttype/forms"/>
  </ds:schemaRefs>
</ds:datastoreItem>
</file>

<file path=customXml/itemProps3.xml><?xml version="1.0" encoding="utf-8"?>
<ds:datastoreItem xmlns:ds="http://schemas.openxmlformats.org/officeDocument/2006/customXml" ds:itemID="{5DC044A4-1D05-47E3-81C4-99F7A0D18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40f2b-2324-496f-8ebf-478117bb0f1a"/>
    <ds:schemaRef ds:uri="ed2846fa-5d1b-4a22-a2a1-15fe096c2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AFF54-FEBB-4FA9-BA87-DFA9EAD87E3A}">
  <ds:schemaRefs>
    <ds:schemaRef ds:uri="http://schemas.microsoft.com/office/2006/metadata/properties"/>
    <ds:schemaRef ds:uri="http://schemas.microsoft.com/office/infopath/2007/PartnerControls"/>
    <ds:schemaRef ds:uri="d0f40f2b-2324-496f-8ebf-478117bb0f1a"/>
    <ds:schemaRef ds:uri="ed2846fa-5d1b-4a22-a2a1-15fe096c2a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2690</Words>
  <Characters>15337</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Jefferson County Public Library</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Arra Katona</dc:creator>
  <cp:lastModifiedBy>Michael Casey</cp:lastModifiedBy>
  <cp:revision>2</cp:revision>
  <dcterms:created xsi:type="dcterms:W3CDTF">2025-04-18T21:13:00Z</dcterms:created>
  <dcterms:modified xsi:type="dcterms:W3CDTF">2025-04-18T21:13:00Z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0x01010088A237A678D68448AC3B244387F13E27</vt:lpwstr>
  </property>
  <property fmtid="{D5CDD505-2E9C-101B-9397-08002B2CF9AE}" pid="3" name="MediaServiceImageTags">
    <vt:lpwstr/>
  </property>
</Properties>
</file>