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85EC" w14:textId="77777777" w:rsidR="001A3CD8" w:rsidRDefault="00062885">
      <w:pPr>
        <w:spacing w:before="8"/>
        <w:ind w:left="2707" w:right="3765" w:hanging="1"/>
        <w:jc w:val="center"/>
        <w:rPr>
          <w:b/>
          <w:sz w:val="24"/>
        </w:rPr>
      </w:pPr>
      <w:bookmarkStart w:id="0" w:name="Minutes_of_the_Regular_Meeting_of_the"/>
      <w:bookmarkEnd w:id="0"/>
      <w:r>
        <w:rPr>
          <w:b/>
          <w:sz w:val="24"/>
        </w:rPr>
        <w:t xml:space="preserve">Minutes of the Regular Meeting of the </w:t>
      </w:r>
      <w:r>
        <w:rPr>
          <w:sz w:val="24"/>
        </w:rPr>
        <w:t>JEFFERSON</w:t>
      </w:r>
      <w:r>
        <w:rPr>
          <w:spacing w:val="-13"/>
          <w:sz w:val="24"/>
        </w:rPr>
        <w:t xml:space="preserve"> </w:t>
      </w:r>
      <w:r>
        <w:rPr>
          <w:sz w:val="24"/>
        </w:rPr>
        <w:t>COUNTY</w:t>
      </w:r>
      <w:r>
        <w:rPr>
          <w:spacing w:val="-13"/>
          <w:sz w:val="24"/>
        </w:rPr>
        <w:t xml:space="preserve"> </w:t>
      </w:r>
      <w:r>
        <w:rPr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LIBRARY </w:t>
      </w:r>
      <w:bookmarkStart w:id="1" w:name="BOARD_OF_TRUSTEES"/>
      <w:bookmarkEnd w:id="1"/>
      <w:r>
        <w:rPr>
          <w:b/>
          <w:sz w:val="24"/>
        </w:rPr>
        <w:t>BOARD OF TRUSTEES</w:t>
      </w:r>
    </w:p>
    <w:p w14:paraId="16A093AA" w14:textId="4FAFC8ED" w:rsidR="001A3CD8" w:rsidRDefault="00C05A33">
      <w:pPr>
        <w:pStyle w:val="BodyText"/>
        <w:spacing w:line="323" w:lineRule="exact"/>
        <w:ind w:right="1058"/>
        <w:jc w:val="center"/>
      </w:pPr>
      <w:bookmarkStart w:id="2" w:name="January_18,_2024"/>
      <w:bookmarkEnd w:id="2"/>
      <w:r>
        <w:t>February 20</w:t>
      </w:r>
      <w:r w:rsidR="00062885">
        <w:t>,</w:t>
      </w:r>
      <w:r w:rsidR="00062885">
        <w:rPr>
          <w:spacing w:val="-1"/>
        </w:rPr>
        <w:t xml:space="preserve"> </w:t>
      </w:r>
      <w:r w:rsidR="00062885">
        <w:rPr>
          <w:spacing w:val="-4"/>
        </w:rPr>
        <w:t>2025</w:t>
      </w:r>
    </w:p>
    <w:p w14:paraId="294DADF0" w14:textId="77777777" w:rsidR="001A3CD8" w:rsidRDefault="001A3CD8">
      <w:pPr>
        <w:pStyle w:val="BodyText"/>
      </w:pPr>
    </w:p>
    <w:p w14:paraId="2416871D" w14:textId="77777777" w:rsidR="001A3CD8" w:rsidRDefault="00062885">
      <w:pPr>
        <w:pStyle w:val="Heading1"/>
      </w:pP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REGULAR</w:t>
      </w:r>
      <w:r>
        <w:rPr>
          <w:spacing w:val="-2"/>
        </w:rPr>
        <w:t xml:space="preserve"> MEETING</w:t>
      </w:r>
    </w:p>
    <w:p w14:paraId="0F4A1C7C" w14:textId="3802D98F" w:rsidR="001A3CD8" w:rsidRDefault="00062885">
      <w:pPr>
        <w:pStyle w:val="BodyText"/>
        <w:ind w:left="115" w:right="1572"/>
        <w:jc w:val="both"/>
      </w:pPr>
      <w:r>
        <w:t>The regular meeting of the Jefferson County Public Library Board of Trustees was held online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ZOOM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in-person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Lakewood</w:t>
      </w:r>
      <w:r>
        <w:rPr>
          <w:spacing w:val="-4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 w:rsidR="00C05A33">
        <w:t>February 20</w:t>
      </w:r>
      <w:r>
        <w:t xml:space="preserve">, 2025. Library Board of Trustees Chair, </w:t>
      </w:r>
      <w:r w:rsidRPr="009C3793">
        <w:t>Kim</w:t>
      </w:r>
      <w:r>
        <w:t xml:space="preserve"> Johnson, called the meeting to order at</w:t>
      </w:r>
      <w:r w:rsidR="00C05A33">
        <w:t xml:space="preserve"> </w:t>
      </w:r>
      <w:r w:rsidR="00A1332F">
        <w:t xml:space="preserve">5:31 </w:t>
      </w:r>
      <w:r>
        <w:rPr>
          <w:spacing w:val="-4"/>
        </w:rPr>
        <w:t>p.m.</w:t>
      </w:r>
    </w:p>
    <w:p w14:paraId="364F0740" w14:textId="67E70231" w:rsidR="001A3CD8" w:rsidRDefault="00062885" w:rsidP="000713BF">
      <w:pPr>
        <w:pStyle w:val="BodyText"/>
        <w:spacing w:before="270"/>
        <w:ind w:left="115" w:right="1249"/>
      </w:pPr>
      <w:r>
        <w:t>Other</w:t>
      </w:r>
      <w:r>
        <w:rPr>
          <w:spacing w:val="-4"/>
        </w:rPr>
        <w:t xml:space="preserve"> </w:t>
      </w:r>
      <w:r>
        <w:t>Trustees</w:t>
      </w:r>
      <w:r>
        <w:rPr>
          <w:spacing w:val="-4"/>
        </w:rPr>
        <w:t xml:space="preserve"> </w:t>
      </w:r>
      <w:r>
        <w:t>present:</w:t>
      </w:r>
      <w:r>
        <w:rPr>
          <w:spacing w:val="-5"/>
        </w:rPr>
        <w:t xml:space="preserve"> </w:t>
      </w:r>
      <w:r w:rsidRPr="009C3793">
        <w:t>Emelda</w:t>
      </w:r>
      <w:r w:rsidRPr="009C3793">
        <w:rPr>
          <w:spacing w:val="-4"/>
        </w:rPr>
        <w:t xml:space="preserve"> </w:t>
      </w:r>
      <w:r w:rsidR="00C41F7D" w:rsidRPr="009C3793">
        <w:rPr>
          <w:spacing w:val="-4"/>
        </w:rPr>
        <w:t xml:space="preserve">(Bing) </w:t>
      </w:r>
      <w:r w:rsidRPr="009C3793">
        <w:t>Walker</w:t>
      </w:r>
      <w:r w:rsidRPr="009C3793">
        <w:rPr>
          <w:spacing w:val="-4"/>
        </w:rPr>
        <w:t xml:space="preserve"> </w:t>
      </w:r>
      <w:r w:rsidRPr="009C3793">
        <w:t>(Vice-Chair),</w:t>
      </w:r>
      <w:r w:rsidRPr="009C3793">
        <w:rPr>
          <w:spacing w:val="-4"/>
        </w:rPr>
        <w:t xml:space="preserve"> </w:t>
      </w:r>
      <w:r w:rsidRPr="009C3793">
        <w:t>Stanley Harsha (Secretary),</w:t>
      </w:r>
      <w:r w:rsidRPr="009C3793">
        <w:rPr>
          <w:spacing w:val="-6"/>
        </w:rPr>
        <w:t xml:space="preserve"> Jill Fellman, Renny Fagan, </w:t>
      </w:r>
      <w:r w:rsidRPr="009C3793">
        <w:t>and Charles Jones</w:t>
      </w:r>
      <w:r w:rsidR="002803F0" w:rsidRPr="009C3793">
        <w:t>.</w:t>
      </w:r>
    </w:p>
    <w:p w14:paraId="73CC7661" w14:textId="292E86A4" w:rsidR="00FF1F59" w:rsidRPr="000713BF" w:rsidRDefault="00FF1F59" w:rsidP="000713BF">
      <w:pPr>
        <w:pStyle w:val="BodyText"/>
        <w:spacing w:before="270"/>
        <w:ind w:left="115" w:right="1249"/>
      </w:pPr>
      <w:r w:rsidRPr="00FF1F59">
        <w:t>Trustees not present: Pam Anderson.</w:t>
      </w:r>
    </w:p>
    <w:p w14:paraId="10D5E577" w14:textId="77777777" w:rsidR="001A3CD8" w:rsidRDefault="001A3CD8">
      <w:pPr>
        <w:pStyle w:val="BodyText"/>
      </w:pPr>
    </w:p>
    <w:p w14:paraId="78D0B715" w14:textId="6F8B13DC" w:rsidR="001A3CD8" w:rsidRPr="00B32A29" w:rsidRDefault="00062885">
      <w:pPr>
        <w:pStyle w:val="BodyText"/>
        <w:spacing w:before="1"/>
        <w:ind w:left="115" w:right="1249"/>
      </w:pPr>
      <w:r>
        <w:rPr>
          <w:b/>
        </w:rPr>
        <w:t>Staff present:</w:t>
      </w:r>
      <w:r>
        <w:rPr>
          <w:b/>
          <w:spacing w:val="40"/>
        </w:rPr>
        <w:t xml:space="preserve"> </w:t>
      </w:r>
      <w:r w:rsidRPr="00B32A29">
        <w:t xml:space="preserve">Donna Walker, Executive Director; Julianne Rist, </w:t>
      </w:r>
      <w:r w:rsidR="008A1EC1" w:rsidRPr="00B32A29">
        <w:t>Library Planning &amp; Policy Senior Advisor</w:t>
      </w:r>
      <w:r w:rsidRPr="00B32A29">
        <w:t>; Steve Chestnut, Director of Facilities and Construction Projects; Bernadette Berger,</w:t>
      </w:r>
      <w:r w:rsidRPr="00B32A29">
        <w:rPr>
          <w:spacing w:val="-2"/>
        </w:rPr>
        <w:t xml:space="preserve"> </w:t>
      </w:r>
      <w:r w:rsidR="008A1EC1" w:rsidRPr="00B32A29">
        <w:t>Chief Technology &amp; Digital Innovation Officer</w:t>
      </w:r>
      <w:r w:rsidRPr="00B32A29">
        <w:t>;</w:t>
      </w:r>
      <w:r w:rsidRPr="00B32A29">
        <w:rPr>
          <w:spacing w:val="-2"/>
        </w:rPr>
        <w:t xml:space="preserve"> </w:t>
      </w:r>
      <w:r w:rsidRPr="00B32A29">
        <w:t>Matt</w:t>
      </w:r>
      <w:r w:rsidRPr="00B32A29">
        <w:rPr>
          <w:spacing w:val="-3"/>
        </w:rPr>
        <w:t xml:space="preserve"> </w:t>
      </w:r>
      <w:r w:rsidRPr="00B32A29">
        <w:t>Griffin,</w:t>
      </w:r>
      <w:r w:rsidRPr="00B32A29">
        <w:rPr>
          <w:spacing w:val="-2"/>
        </w:rPr>
        <w:t xml:space="preserve"> </w:t>
      </w:r>
      <w:r w:rsidR="008A1EC1" w:rsidRPr="00B32A29">
        <w:t>Chief Strategy &amp; Operating Officer</w:t>
      </w:r>
      <w:r w:rsidRPr="00B32A29">
        <w:t>;</w:t>
      </w:r>
      <w:r w:rsidRPr="00B32A29">
        <w:rPr>
          <w:spacing w:val="-1"/>
        </w:rPr>
        <w:t xml:space="preserve"> </w:t>
      </w:r>
      <w:r w:rsidRPr="00B32A29">
        <w:t>Lisa</w:t>
      </w:r>
      <w:r w:rsidRPr="00B32A29">
        <w:rPr>
          <w:spacing w:val="-1"/>
        </w:rPr>
        <w:t xml:space="preserve"> </w:t>
      </w:r>
      <w:r w:rsidRPr="00B32A29">
        <w:t>Smith</w:t>
      </w:r>
      <w:r w:rsidR="00B25338" w:rsidRPr="00B32A29">
        <w:t>,</w:t>
      </w:r>
      <w:r w:rsidR="008A1EC1" w:rsidRPr="00B32A29">
        <w:rPr>
          <w:spacing w:val="-1"/>
        </w:rPr>
        <w:t xml:space="preserve"> </w:t>
      </w:r>
      <w:r w:rsidR="008A1EC1" w:rsidRPr="00B32A29">
        <w:t>Chief People &amp; Culture Officer</w:t>
      </w:r>
      <w:r w:rsidRPr="00B32A29">
        <w:t>;</w:t>
      </w:r>
      <w:r w:rsidRPr="00B32A29">
        <w:rPr>
          <w:spacing w:val="-1"/>
        </w:rPr>
        <w:t xml:space="preserve"> </w:t>
      </w:r>
      <w:r w:rsidRPr="00B32A29">
        <w:t>Amy</w:t>
      </w:r>
      <w:r w:rsidRPr="00B32A29">
        <w:rPr>
          <w:spacing w:val="-2"/>
        </w:rPr>
        <w:t xml:space="preserve"> </w:t>
      </w:r>
      <w:r w:rsidRPr="00B32A29">
        <w:t>Bentz,</w:t>
      </w:r>
      <w:r w:rsidRPr="00B32A29">
        <w:rPr>
          <w:spacing w:val="-1"/>
        </w:rPr>
        <w:t xml:space="preserve"> </w:t>
      </w:r>
      <w:r w:rsidRPr="00B32A29">
        <w:t>Assistant</w:t>
      </w:r>
      <w:r w:rsidRPr="00B32A29">
        <w:rPr>
          <w:spacing w:val="-2"/>
        </w:rPr>
        <w:t xml:space="preserve"> </w:t>
      </w:r>
      <w:r w:rsidRPr="00B32A29">
        <w:t>Director</w:t>
      </w:r>
      <w:r w:rsidRPr="00B32A29">
        <w:rPr>
          <w:spacing w:val="-1"/>
        </w:rPr>
        <w:t xml:space="preserve"> </w:t>
      </w:r>
      <w:r w:rsidRPr="00B32A29">
        <w:t xml:space="preserve">of Library Design Projects and Planning; Jessica Paulsen, Assistant Director of Public Services for Customer Experience; </w:t>
      </w:r>
      <w:r w:rsidR="00C05A33" w:rsidRPr="00B32A29">
        <w:t>Kelci Rude</w:t>
      </w:r>
      <w:r w:rsidRPr="00B32A29">
        <w:t>,</w:t>
      </w:r>
      <w:r w:rsidRPr="00B32A29">
        <w:rPr>
          <w:spacing w:val="-4"/>
        </w:rPr>
        <w:t xml:space="preserve"> </w:t>
      </w:r>
      <w:r w:rsidRPr="00B32A29">
        <w:t>Administrative</w:t>
      </w:r>
      <w:r w:rsidRPr="00B32A29">
        <w:rPr>
          <w:spacing w:val="-4"/>
        </w:rPr>
        <w:t xml:space="preserve"> </w:t>
      </w:r>
      <w:r w:rsidRPr="00B32A29">
        <w:t>Coordinator Supervisor; Ryan Turch, Technology and Innovation Operations Supervisor</w:t>
      </w:r>
    </w:p>
    <w:p w14:paraId="7A0C8AF3" w14:textId="77777777" w:rsidR="001A3CD8" w:rsidRDefault="001A3CD8">
      <w:pPr>
        <w:pStyle w:val="BodyText"/>
      </w:pPr>
    </w:p>
    <w:p w14:paraId="4E3B82E3" w14:textId="77777777" w:rsidR="001A3CD8" w:rsidRDefault="00062885">
      <w:pPr>
        <w:pStyle w:val="BodyText"/>
        <w:ind w:left="115"/>
      </w:pPr>
      <w:r w:rsidRPr="00CB2C06">
        <w:t>There</w:t>
      </w:r>
      <w:r w:rsidRPr="00CB2C06">
        <w:rPr>
          <w:spacing w:val="-5"/>
        </w:rPr>
        <w:t xml:space="preserve"> </w:t>
      </w:r>
      <w:r w:rsidRPr="00CB2C06">
        <w:t>were</w:t>
      </w:r>
      <w:r w:rsidRPr="00CB2C06">
        <w:rPr>
          <w:spacing w:val="-3"/>
        </w:rPr>
        <w:t xml:space="preserve"> </w:t>
      </w:r>
      <w:r w:rsidRPr="00CB2C06">
        <w:t>additional</w:t>
      </w:r>
      <w:r w:rsidRPr="00CB2C06">
        <w:rPr>
          <w:spacing w:val="-3"/>
        </w:rPr>
        <w:t xml:space="preserve"> </w:t>
      </w:r>
      <w:r w:rsidRPr="00CB2C06">
        <w:t>Library</w:t>
      </w:r>
      <w:r w:rsidRPr="00CB2C06">
        <w:rPr>
          <w:spacing w:val="-3"/>
        </w:rPr>
        <w:t xml:space="preserve"> </w:t>
      </w:r>
      <w:r w:rsidRPr="00CB2C06">
        <w:t>staff</w:t>
      </w:r>
      <w:r w:rsidRPr="00CB2C06">
        <w:rPr>
          <w:spacing w:val="-2"/>
        </w:rPr>
        <w:t xml:space="preserve"> </w:t>
      </w:r>
      <w:r w:rsidRPr="00CB2C06">
        <w:t>members</w:t>
      </w:r>
      <w:r w:rsidRPr="00CB2C06">
        <w:rPr>
          <w:spacing w:val="-4"/>
        </w:rPr>
        <w:t xml:space="preserve"> </w:t>
      </w:r>
      <w:r w:rsidRPr="00CB2C06">
        <w:t>attending</w:t>
      </w:r>
      <w:r w:rsidRPr="00CB2C06">
        <w:rPr>
          <w:spacing w:val="-3"/>
        </w:rPr>
        <w:t xml:space="preserve"> </w:t>
      </w:r>
      <w:r w:rsidRPr="00CB2C06">
        <w:t>the</w:t>
      </w:r>
      <w:r w:rsidRPr="00CB2C06">
        <w:rPr>
          <w:spacing w:val="-2"/>
        </w:rPr>
        <w:t xml:space="preserve"> meeting.</w:t>
      </w:r>
    </w:p>
    <w:p w14:paraId="5C192CFC" w14:textId="77777777" w:rsidR="001A3CD8" w:rsidRDefault="001A3CD8">
      <w:pPr>
        <w:pStyle w:val="BodyText"/>
      </w:pPr>
    </w:p>
    <w:p w14:paraId="4CDF9650" w14:textId="77777777" w:rsidR="001A3CD8" w:rsidRDefault="00062885">
      <w:pPr>
        <w:pStyle w:val="Heading1"/>
        <w:spacing w:line="323" w:lineRule="exact"/>
      </w:pP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AGENDA</w:t>
      </w:r>
    </w:p>
    <w:p w14:paraId="389661F1" w14:textId="18832FF7" w:rsidR="001A3CD8" w:rsidRDefault="00062885">
      <w:pPr>
        <w:pStyle w:val="BodyText"/>
        <w:ind w:left="835" w:right="1249"/>
      </w:pPr>
      <w:r>
        <w:rPr>
          <w:b/>
        </w:rPr>
        <w:t>MOTION:</w:t>
      </w:r>
      <w:r>
        <w:rPr>
          <w:b/>
          <w:spacing w:val="-5"/>
        </w:rPr>
        <w:t xml:space="preserve"> </w:t>
      </w:r>
      <w:r w:rsidR="00A1332F" w:rsidRPr="00A1332F">
        <w:t>Stanley Harsha</w:t>
      </w:r>
      <w:r w:rsidR="00C61987">
        <w:t xml:space="preserve"> </w:t>
      </w:r>
      <w:r>
        <w:t>moved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 xml:space="preserve">the agenda as presented. </w:t>
      </w:r>
      <w:proofErr w:type="gramStart"/>
      <w:r>
        <w:t>Seconded</w:t>
      </w:r>
      <w:proofErr w:type="gramEnd"/>
      <w:r>
        <w:t xml:space="preserve"> by</w:t>
      </w:r>
      <w:r w:rsidR="00C61987">
        <w:t xml:space="preserve"> </w:t>
      </w:r>
      <w:r w:rsidR="00A1332F" w:rsidRPr="00A1332F">
        <w:t>Jill Fellman</w:t>
      </w:r>
      <w:r>
        <w:t xml:space="preserve"> the motion passed by unanimous vote of all Trustees present.</w:t>
      </w:r>
    </w:p>
    <w:p w14:paraId="7C381D15" w14:textId="77777777" w:rsidR="001A3CD8" w:rsidRDefault="001A3CD8">
      <w:pPr>
        <w:pStyle w:val="BodyText"/>
      </w:pPr>
    </w:p>
    <w:p w14:paraId="0FC0BA39" w14:textId="77777777" w:rsidR="001A3CD8" w:rsidRDefault="00062885">
      <w:pPr>
        <w:pStyle w:val="Heading1"/>
        <w:spacing w:before="1"/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COMMENT</w:t>
      </w:r>
    </w:p>
    <w:p w14:paraId="6FB4DF77" w14:textId="77777777" w:rsidR="001A3CD8" w:rsidRDefault="00062885">
      <w:pPr>
        <w:pStyle w:val="BodyText"/>
        <w:ind w:left="115" w:right="1241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participation.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 xml:space="preserve">Board can do so virtually, in-person, or online. The opportunity to address the Library Board does not include a </w:t>
      </w:r>
      <w:proofErr w:type="gramStart"/>
      <w:r>
        <w:t>question and answer</w:t>
      </w:r>
      <w:proofErr w:type="gramEnd"/>
      <w:r>
        <w:t xml:space="preserve"> session or response.</w:t>
      </w:r>
      <w:r>
        <w:rPr>
          <w:spacing w:val="40"/>
        </w:rPr>
        <w:t xml:space="preserve"> </w:t>
      </w:r>
      <w:r>
        <w:t>Additionally, the Library Board does not respond to anonymous questions or comments. Comments will be acknowledged in the minutes of the meeting.</w:t>
      </w:r>
    </w:p>
    <w:p w14:paraId="08EDD25E" w14:textId="77777777" w:rsidR="001A3CD8" w:rsidRDefault="001A3CD8">
      <w:pPr>
        <w:sectPr w:rsidR="001A3CD8">
          <w:footerReference w:type="default" r:id="rId8"/>
          <w:type w:val="continuous"/>
          <w:pgSz w:w="12240" w:h="15840"/>
          <w:pgMar w:top="1000" w:right="120" w:bottom="660" w:left="1180" w:header="0" w:footer="474" w:gutter="0"/>
          <w:pgNumType w:start="1"/>
          <w:cols w:space="720"/>
        </w:sectPr>
      </w:pPr>
    </w:p>
    <w:p w14:paraId="747F2DC8" w14:textId="77777777" w:rsidR="00480266" w:rsidRDefault="00480266">
      <w:pPr>
        <w:pStyle w:val="BodyText"/>
        <w:spacing w:before="8"/>
        <w:ind w:left="116" w:right="1249"/>
      </w:pPr>
    </w:p>
    <w:p w14:paraId="45ED21DD" w14:textId="20FDE863" w:rsidR="00480266" w:rsidRDefault="00DF5D55" w:rsidP="00021C9E">
      <w:pPr>
        <w:pStyle w:val="Default"/>
        <w:rPr>
          <w:rFonts w:ascii="Palatino Linotype" w:hAnsi="Palatino Linotype"/>
        </w:rPr>
      </w:pPr>
      <w:r>
        <w:rPr>
          <w:rFonts w:ascii="Palatino Linotype" w:hAnsi="Palatino Linotype"/>
        </w:rPr>
        <w:t>Anna Sparlin</w:t>
      </w:r>
      <w:r w:rsidR="00796D3C">
        <w:rPr>
          <w:rFonts w:ascii="Palatino Linotype" w:hAnsi="Palatino Linotype"/>
        </w:rPr>
        <w:t xml:space="preserve"> and</w:t>
      </w:r>
      <w:r>
        <w:rPr>
          <w:rFonts w:ascii="Palatino Linotype" w:hAnsi="Palatino Linotype"/>
        </w:rPr>
        <w:t xml:space="preserve"> Jill Hinn</w:t>
      </w:r>
      <w:r w:rsidR="00480266">
        <w:rPr>
          <w:rFonts w:ascii="Palatino Linotype" w:hAnsi="Palatino Linotype"/>
        </w:rPr>
        <w:t xml:space="preserve"> addressed the Board and provided public </w:t>
      </w:r>
      <w:proofErr w:type="gramStart"/>
      <w:r w:rsidR="00480266">
        <w:rPr>
          <w:rFonts w:ascii="Palatino Linotype" w:hAnsi="Palatino Linotype"/>
        </w:rPr>
        <w:t>comment</w:t>
      </w:r>
      <w:proofErr w:type="gramEnd"/>
      <w:r w:rsidR="00480266">
        <w:rPr>
          <w:rFonts w:ascii="Palatino Linotype" w:hAnsi="Palatino Linotype"/>
        </w:rPr>
        <w:t xml:space="preserve"> regarding</w:t>
      </w:r>
      <w:r w:rsidR="009C3793">
        <w:rPr>
          <w:rFonts w:ascii="Palatino Linotype" w:hAnsi="Palatino Linotype"/>
        </w:rPr>
        <w:t xml:space="preserve"> </w:t>
      </w:r>
      <w:r w:rsidR="00DF6E1F">
        <w:rPr>
          <w:rFonts w:ascii="Palatino Linotype" w:hAnsi="Palatino Linotype"/>
        </w:rPr>
        <w:t>staffing decisions at Conifer and Evergreen, and work environment and wage increases for staff.</w:t>
      </w:r>
    </w:p>
    <w:p w14:paraId="6AB570A4" w14:textId="77777777" w:rsidR="00513940" w:rsidRDefault="00513940" w:rsidP="00021C9E">
      <w:pPr>
        <w:pStyle w:val="Default"/>
        <w:rPr>
          <w:rFonts w:ascii="Palatino Linotype" w:hAnsi="Palatino Linotype"/>
        </w:rPr>
      </w:pPr>
    </w:p>
    <w:p w14:paraId="5452C929" w14:textId="1AD189AC" w:rsidR="00513940" w:rsidRPr="00021C9E" w:rsidRDefault="00513940" w:rsidP="00021C9E">
      <w:pPr>
        <w:pStyle w:val="Defaul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 Chair advised the Board that </w:t>
      </w:r>
      <w:r w:rsidR="009C3793" w:rsidRPr="00DF5D55">
        <w:rPr>
          <w:rFonts w:ascii="Palatino Linotype" w:hAnsi="Palatino Linotype"/>
        </w:rPr>
        <w:t>one</w:t>
      </w:r>
      <w:r>
        <w:rPr>
          <w:rFonts w:ascii="Palatino Linotype" w:hAnsi="Palatino Linotype"/>
        </w:rPr>
        <w:t xml:space="preserve"> online public comment w</w:t>
      </w:r>
      <w:r w:rsidR="009C3793">
        <w:rPr>
          <w:rFonts w:ascii="Palatino Linotype" w:hAnsi="Palatino Linotype"/>
        </w:rPr>
        <w:t>as</w:t>
      </w:r>
      <w:r>
        <w:rPr>
          <w:rFonts w:ascii="Palatino Linotype" w:hAnsi="Palatino Linotype"/>
        </w:rPr>
        <w:t xml:space="preserve"> received.</w:t>
      </w:r>
    </w:p>
    <w:p w14:paraId="31E5266D" w14:textId="77777777" w:rsidR="00580112" w:rsidRDefault="00580112" w:rsidP="00580112">
      <w:pPr>
        <w:pStyle w:val="BodyText"/>
        <w:spacing w:before="8"/>
        <w:ind w:left="836" w:right="1249"/>
      </w:pPr>
    </w:p>
    <w:p w14:paraId="26AC16A0" w14:textId="265FE53C" w:rsidR="001A3CD8" w:rsidRDefault="00062885" w:rsidP="00CB2C06">
      <w:pPr>
        <w:pStyle w:val="BodyText"/>
        <w:spacing w:before="8"/>
        <w:ind w:right="1249"/>
      </w:pP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meeting at </w:t>
      </w:r>
      <w:r w:rsidR="00DF5D55" w:rsidRPr="00DF5D55">
        <w:t>5:42</w:t>
      </w:r>
      <w:r>
        <w:t xml:space="preserve"> pm.</w:t>
      </w:r>
    </w:p>
    <w:p w14:paraId="32ECADA0" w14:textId="77777777" w:rsidR="001A3CD8" w:rsidRDefault="00062885">
      <w:pPr>
        <w:pStyle w:val="Heading1"/>
        <w:spacing w:before="323"/>
        <w:ind w:left="116"/>
      </w:pP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rPr>
          <w:spacing w:val="-2"/>
        </w:rPr>
        <w:t>AGENDA</w:t>
      </w:r>
    </w:p>
    <w:p w14:paraId="3CCDA120" w14:textId="77777777" w:rsidR="001A3CD8" w:rsidRDefault="00062885">
      <w:pPr>
        <w:pStyle w:val="BodyText"/>
        <w:ind w:left="116" w:right="1249"/>
      </w:pP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consent agenda. There were no requests for items to be removed.</w:t>
      </w:r>
    </w:p>
    <w:p w14:paraId="37AB25D6" w14:textId="77777777" w:rsidR="001A3CD8" w:rsidRDefault="001A3CD8">
      <w:pPr>
        <w:pStyle w:val="BodyText"/>
        <w:spacing w:before="1"/>
      </w:pPr>
    </w:p>
    <w:p w14:paraId="3BD75B15" w14:textId="77777777" w:rsidR="001A3CD8" w:rsidRPr="0084705F" w:rsidRDefault="00062885">
      <w:pPr>
        <w:pStyle w:val="BodyText"/>
        <w:spacing w:line="323" w:lineRule="exact"/>
        <w:ind w:left="475"/>
        <w:rPr>
          <w:spacing w:val="-2"/>
          <w:u w:val="single"/>
        </w:rPr>
      </w:pPr>
      <w:r w:rsidRPr="0084705F">
        <w:rPr>
          <w:u w:val="single"/>
        </w:rPr>
        <w:t>Items</w:t>
      </w:r>
      <w:r w:rsidRPr="0084705F">
        <w:rPr>
          <w:spacing w:val="-2"/>
          <w:u w:val="single"/>
        </w:rPr>
        <w:t xml:space="preserve"> </w:t>
      </w:r>
      <w:r w:rsidRPr="0084705F">
        <w:rPr>
          <w:u w:val="single"/>
        </w:rPr>
        <w:t>on</w:t>
      </w:r>
      <w:r w:rsidRPr="0084705F">
        <w:rPr>
          <w:spacing w:val="-3"/>
          <w:u w:val="single"/>
        </w:rPr>
        <w:t xml:space="preserve"> </w:t>
      </w:r>
      <w:r w:rsidRPr="0084705F">
        <w:rPr>
          <w:u w:val="single"/>
        </w:rPr>
        <w:t>the</w:t>
      </w:r>
      <w:r w:rsidRPr="0084705F">
        <w:rPr>
          <w:spacing w:val="-2"/>
          <w:u w:val="single"/>
        </w:rPr>
        <w:t xml:space="preserve"> </w:t>
      </w:r>
      <w:r w:rsidRPr="0084705F">
        <w:rPr>
          <w:u w:val="single"/>
        </w:rPr>
        <w:t>Consent</w:t>
      </w:r>
      <w:r w:rsidRPr="0084705F">
        <w:rPr>
          <w:spacing w:val="-2"/>
          <w:u w:val="single"/>
        </w:rPr>
        <w:t xml:space="preserve"> Agenda</w:t>
      </w:r>
    </w:p>
    <w:p w14:paraId="38C0FDCC" w14:textId="77777777" w:rsidR="00C05A33" w:rsidRDefault="00C05A33" w:rsidP="00C05A33">
      <w:pPr>
        <w:pStyle w:val="xmsolistparagraph"/>
        <w:numPr>
          <w:ilvl w:val="0"/>
          <w:numId w:val="7"/>
        </w:numPr>
        <w:spacing w:before="0" w:beforeAutospacing="0" w:after="0" w:afterAutospacing="0"/>
        <w:rPr>
          <w:rFonts w:ascii="Palatino Linotype" w:hAnsi="Palatino Linotype"/>
          <w:sz w:val="24"/>
          <w:szCs w:val="24"/>
        </w:rPr>
      </w:pPr>
      <w:r w:rsidRPr="00C05A33">
        <w:rPr>
          <w:rFonts w:ascii="Palatino Linotype" w:hAnsi="Palatino Linotype"/>
          <w:sz w:val="24"/>
          <w:szCs w:val="24"/>
        </w:rPr>
        <w:t xml:space="preserve">Approve Minutes of January 9, </w:t>
      </w:r>
      <w:proofErr w:type="gramStart"/>
      <w:r w:rsidRPr="00C05A33">
        <w:rPr>
          <w:rFonts w:ascii="Palatino Linotype" w:hAnsi="Palatino Linotype"/>
          <w:sz w:val="24"/>
          <w:szCs w:val="24"/>
        </w:rPr>
        <w:t>2025</w:t>
      </w:r>
      <w:proofErr w:type="gramEnd"/>
      <w:r w:rsidRPr="00C05A33">
        <w:rPr>
          <w:rFonts w:ascii="Palatino Linotype" w:hAnsi="Palatino Linotype"/>
          <w:sz w:val="24"/>
          <w:szCs w:val="24"/>
        </w:rPr>
        <w:t xml:space="preserve"> Study Session</w:t>
      </w:r>
    </w:p>
    <w:p w14:paraId="5C660165" w14:textId="1A228124" w:rsidR="00C05A33" w:rsidRPr="00C05A33" w:rsidRDefault="00C05A33" w:rsidP="00C05A33">
      <w:pPr>
        <w:pStyle w:val="xmsolistparagraph"/>
        <w:numPr>
          <w:ilvl w:val="0"/>
          <w:numId w:val="7"/>
        </w:numPr>
        <w:spacing w:before="0" w:beforeAutospacing="0" w:after="0" w:afterAutospacing="0"/>
        <w:rPr>
          <w:rFonts w:ascii="Palatino Linotype" w:hAnsi="Palatino Linotype"/>
          <w:sz w:val="24"/>
          <w:szCs w:val="24"/>
        </w:rPr>
      </w:pPr>
      <w:r w:rsidRPr="00C05A33">
        <w:rPr>
          <w:rFonts w:ascii="Palatino Linotype" w:hAnsi="Palatino Linotype"/>
          <w:sz w:val="24"/>
          <w:szCs w:val="24"/>
        </w:rPr>
        <w:t xml:space="preserve">Approve Minutes of January 16, </w:t>
      </w:r>
      <w:proofErr w:type="gramStart"/>
      <w:r w:rsidRPr="00C05A33">
        <w:rPr>
          <w:rFonts w:ascii="Palatino Linotype" w:hAnsi="Palatino Linotype"/>
          <w:sz w:val="24"/>
          <w:szCs w:val="24"/>
        </w:rPr>
        <w:t>2025</w:t>
      </w:r>
      <w:proofErr w:type="gramEnd"/>
      <w:r w:rsidRPr="00C05A33">
        <w:rPr>
          <w:rFonts w:ascii="Palatino Linotype" w:hAnsi="Palatino Linotype"/>
          <w:sz w:val="24"/>
          <w:szCs w:val="24"/>
        </w:rPr>
        <w:t xml:space="preserve"> Board Meeting</w:t>
      </w:r>
    </w:p>
    <w:p w14:paraId="50D920B2" w14:textId="2994D208" w:rsidR="003902B4" w:rsidRDefault="00062885" w:rsidP="005D0D20">
      <w:pPr>
        <w:pStyle w:val="BodyText"/>
        <w:spacing w:before="323"/>
        <w:ind w:left="836" w:right="1249"/>
      </w:pPr>
      <w:r>
        <w:rPr>
          <w:b/>
        </w:rPr>
        <w:t>MOTION</w:t>
      </w:r>
      <w:r w:rsidRPr="00DF5D55">
        <w:t>:</w:t>
      </w:r>
      <w:r w:rsidRPr="00DF5D55">
        <w:rPr>
          <w:spacing w:val="-5"/>
        </w:rPr>
        <w:t xml:space="preserve"> </w:t>
      </w:r>
      <w:r w:rsidR="00DF5D55" w:rsidRPr="00DF5D55">
        <w:t>Jill Fellman</w:t>
      </w:r>
      <w:r w:rsidR="00753934">
        <w:t xml:space="preserve"> </w:t>
      </w:r>
      <w:r>
        <w:t>moved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Trustees</w:t>
      </w:r>
      <w:r>
        <w:rPr>
          <w:spacing w:val="-3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items on the consent agenda as presented. </w:t>
      </w:r>
      <w:proofErr w:type="gramStart"/>
      <w:r>
        <w:t>Seconded by</w:t>
      </w:r>
      <w:proofErr w:type="gramEnd"/>
      <w:r>
        <w:t xml:space="preserve"> </w:t>
      </w:r>
      <w:r w:rsidR="00DF5D55" w:rsidRPr="00DF5D55">
        <w:t>Bing Walker</w:t>
      </w:r>
      <w:r w:rsidR="00753934">
        <w:t xml:space="preserve"> </w:t>
      </w:r>
      <w:r>
        <w:t>the motion passed by unanimous vote of all Trustees present.</w:t>
      </w:r>
    </w:p>
    <w:p w14:paraId="0278FDE9" w14:textId="77777777" w:rsidR="001A3CD8" w:rsidRDefault="00062885">
      <w:pPr>
        <w:pStyle w:val="Heading1"/>
        <w:spacing w:before="323"/>
        <w:ind w:left="116"/>
        <w:rPr>
          <w:spacing w:val="-2"/>
        </w:rPr>
      </w:pPr>
      <w:r>
        <w:t>FOUNDATION</w:t>
      </w:r>
      <w:r>
        <w:rPr>
          <w:spacing w:val="-4"/>
        </w:rPr>
        <w:t xml:space="preserve"> </w:t>
      </w:r>
      <w:r>
        <w:rPr>
          <w:spacing w:val="-2"/>
        </w:rPr>
        <w:t>UPDATE</w:t>
      </w:r>
    </w:p>
    <w:p w14:paraId="07205036" w14:textId="2317BFC7" w:rsidR="00AF04B1" w:rsidRDefault="006748A9" w:rsidP="00F92B3D">
      <w:pPr>
        <w:pStyle w:val="BodyText"/>
        <w:spacing w:before="270"/>
        <w:ind w:right="1249"/>
      </w:pPr>
      <w:r>
        <w:rPr>
          <w:rFonts w:cs="Calibri"/>
        </w:rPr>
        <w:t>Jo Schantz</w:t>
      </w:r>
      <w:r w:rsidR="00DF6E1F">
        <w:rPr>
          <w:rFonts w:cs="Calibri"/>
        </w:rPr>
        <w:t xml:space="preserve"> Hall</w:t>
      </w:r>
      <w:r>
        <w:rPr>
          <w:rFonts w:cs="Calibri"/>
        </w:rPr>
        <w:t xml:space="preserve">, Foundation Executive Director, provided an update on the activities of the Foundation. </w:t>
      </w:r>
      <w:r w:rsidR="00DF6E1F">
        <w:t>Jo was recently married, and her new name is</w:t>
      </w:r>
      <w:r w:rsidR="00E02303">
        <w:t xml:space="preserve"> Jo Schantz Hall. </w:t>
      </w:r>
      <w:r w:rsidR="00DF6E1F">
        <w:t xml:space="preserve">The Foundation Board made the decision to close The Whales Tale 2 bookstore effective February 10, </w:t>
      </w:r>
      <w:r w:rsidR="00521B8F">
        <w:t>2025,</w:t>
      </w:r>
      <w:r w:rsidR="00DF6E1F">
        <w:t xml:space="preserve"> and focus attention on the bookstore in Colorado Mills. Jo presented naming opportunities at the Conifer Area Council meeting. The</w:t>
      </w:r>
      <w:r w:rsidR="00DF6E1F" w:rsidRPr="00DF6E1F">
        <w:t xml:space="preserve"> </w:t>
      </w:r>
      <w:r w:rsidR="00DF6E1F">
        <w:t>Books on Film series will be on July 2</w:t>
      </w:r>
      <w:r w:rsidR="00F066B6">
        <w:t xml:space="preserve">, showing </w:t>
      </w:r>
      <w:r w:rsidR="00F066B6" w:rsidRPr="00F066B6">
        <w:t>Jurassic Park Rebirth</w:t>
      </w:r>
      <w:r w:rsidR="00DF6E1F">
        <w:t xml:space="preserve">. </w:t>
      </w:r>
      <w:r w:rsidR="00F066B6">
        <w:t>The Foundation is p</w:t>
      </w:r>
      <w:r w:rsidR="00DF6E1F">
        <w:t xml:space="preserve">artnering with Dinosaur Ridge </w:t>
      </w:r>
      <w:r w:rsidR="00F066B6">
        <w:t xml:space="preserve">to host </w:t>
      </w:r>
      <w:r w:rsidR="00DF6E1F">
        <w:t>a post-film talk.</w:t>
      </w:r>
      <w:r w:rsidR="00F066B6">
        <w:t xml:space="preserve"> Many naming rights have been </w:t>
      </w:r>
      <w:r w:rsidR="00F066B6" w:rsidRPr="00A35E46">
        <w:t xml:space="preserve">completed </w:t>
      </w:r>
      <w:r w:rsidR="00F066B6">
        <w:t xml:space="preserve">in Conifer Library. There is continued interest and donations towards the permanent reading wall. The </w:t>
      </w:r>
      <w:r w:rsidR="00A23569">
        <w:t xml:space="preserve">Volunteer Appreciation Lunchion </w:t>
      </w:r>
      <w:r w:rsidR="00F066B6">
        <w:t xml:space="preserve">is </w:t>
      </w:r>
      <w:r w:rsidR="00A23569">
        <w:t>on July 25 at Wheat Ridge Recreation Cente</w:t>
      </w:r>
      <w:r w:rsidR="00F066B6">
        <w:t>r. JCPL Trustees are invited to attend.</w:t>
      </w:r>
      <w:r w:rsidR="00A23569">
        <w:t xml:space="preserve"> </w:t>
      </w:r>
    </w:p>
    <w:p w14:paraId="6CB495FF" w14:textId="7246D812" w:rsidR="00CB5710" w:rsidRDefault="00F066B6" w:rsidP="00A23569">
      <w:pPr>
        <w:pStyle w:val="BodyText"/>
        <w:spacing w:before="270"/>
        <w:ind w:right="1249"/>
      </w:pPr>
      <w:r>
        <w:t xml:space="preserve">There were no questions. As the newly </w:t>
      </w:r>
      <w:r w:rsidRPr="004E2626">
        <w:t xml:space="preserve">appointed </w:t>
      </w:r>
      <w:r>
        <w:t>Foundation liaison, Trustee</w:t>
      </w:r>
      <w:r w:rsidR="00A23569">
        <w:t xml:space="preserve"> </w:t>
      </w:r>
      <w:r>
        <w:t>Fagan noted his interest in</w:t>
      </w:r>
      <w:r w:rsidR="00A23569">
        <w:t xml:space="preserve"> connect</w:t>
      </w:r>
      <w:r>
        <w:t>ing</w:t>
      </w:r>
      <w:r w:rsidR="00A23569">
        <w:t xml:space="preserve"> with Jo to learn more about the </w:t>
      </w:r>
      <w:r>
        <w:t>F</w:t>
      </w:r>
      <w:r w:rsidR="00A23569">
        <w:t>oundation</w:t>
      </w:r>
      <w:r>
        <w:t xml:space="preserve"> in the future</w:t>
      </w:r>
      <w:r w:rsidR="00A23569">
        <w:t>.</w:t>
      </w:r>
    </w:p>
    <w:p w14:paraId="49F6EFCB" w14:textId="77777777" w:rsidR="00AA0C9B" w:rsidRDefault="00AA0C9B" w:rsidP="00936E28"/>
    <w:p w14:paraId="4D9084A4" w14:textId="77777777" w:rsidR="001A3CD8" w:rsidRPr="007F4A54" w:rsidRDefault="00062885" w:rsidP="007F4A54">
      <w:pPr>
        <w:rPr>
          <w:b/>
          <w:bCs/>
          <w:sz w:val="24"/>
          <w:szCs w:val="24"/>
        </w:rPr>
      </w:pPr>
      <w:r w:rsidRPr="007F4A54">
        <w:rPr>
          <w:b/>
          <w:bCs/>
          <w:sz w:val="24"/>
          <w:szCs w:val="24"/>
        </w:rPr>
        <w:t>EXECUTIVE</w:t>
      </w:r>
      <w:r w:rsidRPr="007F4A54">
        <w:rPr>
          <w:b/>
          <w:bCs/>
          <w:spacing w:val="-5"/>
          <w:sz w:val="24"/>
          <w:szCs w:val="24"/>
        </w:rPr>
        <w:t xml:space="preserve"> </w:t>
      </w:r>
      <w:r w:rsidRPr="007F4A54">
        <w:rPr>
          <w:b/>
          <w:bCs/>
          <w:sz w:val="24"/>
          <w:szCs w:val="24"/>
        </w:rPr>
        <w:t>DIRECTOR</w:t>
      </w:r>
      <w:r w:rsidRPr="007F4A54">
        <w:rPr>
          <w:b/>
          <w:bCs/>
          <w:spacing w:val="-4"/>
          <w:sz w:val="24"/>
          <w:szCs w:val="24"/>
        </w:rPr>
        <w:t xml:space="preserve"> </w:t>
      </w:r>
      <w:r w:rsidRPr="007F4A54">
        <w:rPr>
          <w:b/>
          <w:bCs/>
          <w:spacing w:val="-2"/>
          <w:sz w:val="24"/>
          <w:szCs w:val="24"/>
        </w:rPr>
        <w:t>REPORT</w:t>
      </w:r>
    </w:p>
    <w:p w14:paraId="3C3D7786" w14:textId="76042B84" w:rsidR="001A3CD8" w:rsidRPr="00C05A33" w:rsidRDefault="00062885" w:rsidP="007F4A54">
      <w:pPr>
        <w:pStyle w:val="ListParagraph"/>
        <w:numPr>
          <w:ilvl w:val="0"/>
          <w:numId w:val="14"/>
        </w:numPr>
        <w:rPr>
          <w:sz w:val="24"/>
          <w:szCs w:val="24"/>
          <w:u w:val="single"/>
        </w:rPr>
      </w:pPr>
      <w:proofErr w:type="gramStart"/>
      <w:r w:rsidRPr="007F4A54">
        <w:rPr>
          <w:sz w:val="24"/>
          <w:szCs w:val="24"/>
          <w:u w:val="single"/>
        </w:rPr>
        <w:t>Executive</w:t>
      </w:r>
      <w:r w:rsidRPr="007F4A54">
        <w:rPr>
          <w:spacing w:val="-5"/>
          <w:sz w:val="24"/>
          <w:szCs w:val="24"/>
          <w:u w:val="single"/>
        </w:rPr>
        <w:t xml:space="preserve"> </w:t>
      </w:r>
      <w:r w:rsidRPr="007F4A54">
        <w:rPr>
          <w:sz w:val="24"/>
          <w:szCs w:val="24"/>
          <w:u w:val="single"/>
        </w:rPr>
        <w:t>Director</w:t>
      </w:r>
      <w:r w:rsidRPr="007F4A54">
        <w:rPr>
          <w:spacing w:val="-2"/>
          <w:sz w:val="24"/>
          <w:szCs w:val="24"/>
          <w:u w:val="single"/>
        </w:rPr>
        <w:t xml:space="preserve"> Report</w:t>
      </w:r>
      <w:proofErr w:type="gramEnd"/>
    </w:p>
    <w:p w14:paraId="7E5208CA" w14:textId="77777777" w:rsidR="00C05A33" w:rsidRDefault="00C05A33" w:rsidP="00C05A33">
      <w:pPr>
        <w:rPr>
          <w:sz w:val="24"/>
          <w:szCs w:val="24"/>
          <w:u w:val="single"/>
        </w:rPr>
      </w:pPr>
    </w:p>
    <w:p w14:paraId="4DB27EEB" w14:textId="2A0AF9DD" w:rsidR="00A23569" w:rsidRDefault="00A41ADB" w:rsidP="00C05A33">
      <w:pPr>
        <w:rPr>
          <w:sz w:val="24"/>
          <w:szCs w:val="24"/>
        </w:rPr>
      </w:pPr>
      <w:r>
        <w:rPr>
          <w:sz w:val="24"/>
          <w:szCs w:val="24"/>
        </w:rPr>
        <w:t>The Executive Director informed the Board of a recommended</w:t>
      </w:r>
      <w:r w:rsidR="00A23569">
        <w:rPr>
          <w:sz w:val="24"/>
          <w:szCs w:val="24"/>
        </w:rPr>
        <w:t xml:space="preserve"> change in annual plan</w:t>
      </w:r>
      <w:r>
        <w:rPr>
          <w:sz w:val="24"/>
          <w:szCs w:val="24"/>
        </w:rPr>
        <w:t xml:space="preserve"> regarding the </w:t>
      </w:r>
      <w:r w:rsidRPr="00A41ADB">
        <w:rPr>
          <w:sz w:val="24"/>
          <w:szCs w:val="24"/>
        </w:rPr>
        <w:t>Express Library - South project</w:t>
      </w:r>
      <w:r w:rsidR="00A23569">
        <w:rPr>
          <w:sz w:val="24"/>
          <w:szCs w:val="24"/>
        </w:rPr>
        <w:t xml:space="preserve">. </w:t>
      </w:r>
      <w:r w:rsidRPr="00A41ADB">
        <w:rPr>
          <w:sz w:val="24"/>
          <w:szCs w:val="24"/>
        </w:rPr>
        <w:t xml:space="preserve">In 2024 the Board authorized a supplemental budget request for JCPL to create an </w:t>
      </w:r>
      <w:r>
        <w:rPr>
          <w:sz w:val="24"/>
          <w:szCs w:val="24"/>
        </w:rPr>
        <w:t>E</w:t>
      </w:r>
      <w:r w:rsidRPr="00A41ADB">
        <w:rPr>
          <w:sz w:val="24"/>
          <w:szCs w:val="24"/>
        </w:rPr>
        <w:t xml:space="preserve">xpress </w:t>
      </w:r>
      <w:r>
        <w:rPr>
          <w:sz w:val="24"/>
          <w:szCs w:val="24"/>
        </w:rPr>
        <w:t>L</w:t>
      </w:r>
      <w:r w:rsidRPr="00A41ADB">
        <w:rPr>
          <w:sz w:val="24"/>
          <w:szCs w:val="24"/>
        </w:rPr>
        <w:t xml:space="preserve">ibrary in </w:t>
      </w:r>
      <w:r>
        <w:rPr>
          <w:sz w:val="24"/>
          <w:szCs w:val="24"/>
        </w:rPr>
        <w:t>S</w:t>
      </w:r>
      <w:r w:rsidRPr="00A41ADB">
        <w:rPr>
          <w:sz w:val="24"/>
          <w:szCs w:val="24"/>
        </w:rPr>
        <w:t xml:space="preserve">outh </w:t>
      </w:r>
      <w:r>
        <w:rPr>
          <w:sz w:val="24"/>
          <w:szCs w:val="24"/>
        </w:rPr>
        <w:t>C</w:t>
      </w:r>
      <w:r w:rsidRPr="00A41ADB">
        <w:rPr>
          <w:sz w:val="24"/>
          <w:szCs w:val="24"/>
        </w:rPr>
        <w:t>ounty as a new project.</w:t>
      </w:r>
      <w:r>
        <w:rPr>
          <w:sz w:val="24"/>
          <w:szCs w:val="24"/>
        </w:rPr>
        <w:t xml:space="preserve"> This stemmed from the </w:t>
      </w:r>
      <w:r w:rsidRPr="00A41ADB">
        <w:rPr>
          <w:sz w:val="24"/>
          <w:szCs w:val="24"/>
        </w:rPr>
        <w:t>Arvada Express Library's successful one-year evaluation</w:t>
      </w:r>
      <w:r>
        <w:rPr>
          <w:sz w:val="24"/>
          <w:szCs w:val="24"/>
        </w:rPr>
        <w:t xml:space="preserve">. </w:t>
      </w:r>
      <w:r w:rsidR="00A23569">
        <w:rPr>
          <w:sz w:val="24"/>
          <w:szCs w:val="24"/>
        </w:rPr>
        <w:t>With</w:t>
      </w:r>
      <w:r>
        <w:rPr>
          <w:sz w:val="24"/>
          <w:szCs w:val="24"/>
        </w:rPr>
        <w:t xml:space="preserve"> the</w:t>
      </w:r>
      <w:r w:rsidR="00A23569">
        <w:rPr>
          <w:sz w:val="24"/>
          <w:szCs w:val="24"/>
        </w:rPr>
        <w:t xml:space="preserve"> closing </w:t>
      </w:r>
      <w:proofErr w:type="gramStart"/>
      <w:r w:rsidR="00A23569">
        <w:rPr>
          <w:sz w:val="24"/>
          <w:szCs w:val="24"/>
        </w:rPr>
        <w:t>on</w:t>
      </w:r>
      <w:proofErr w:type="gramEnd"/>
      <w:r w:rsidR="00A23569">
        <w:rPr>
          <w:sz w:val="24"/>
          <w:szCs w:val="24"/>
        </w:rPr>
        <w:t xml:space="preserve"> Bradford Road, the Library studied options and </w:t>
      </w:r>
      <w:r>
        <w:rPr>
          <w:sz w:val="24"/>
          <w:szCs w:val="24"/>
        </w:rPr>
        <w:t>d</w:t>
      </w:r>
      <w:r w:rsidR="00A23569">
        <w:rPr>
          <w:sz w:val="24"/>
          <w:szCs w:val="24"/>
        </w:rPr>
        <w:t xml:space="preserve">ecided to provide services on the property we </w:t>
      </w:r>
      <w:r w:rsidR="004E7247">
        <w:rPr>
          <w:sz w:val="24"/>
          <w:szCs w:val="24"/>
        </w:rPr>
        <w:t>purchased</w:t>
      </w:r>
      <w:r w:rsidR="00A23569">
        <w:rPr>
          <w:sz w:val="24"/>
          <w:szCs w:val="24"/>
        </w:rPr>
        <w:t xml:space="preserve">. </w:t>
      </w:r>
      <w:r>
        <w:rPr>
          <w:sz w:val="24"/>
          <w:szCs w:val="24"/>
        </w:rPr>
        <w:t>T</w:t>
      </w:r>
      <w:r w:rsidRPr="00A41ADB">
        <w:rPr>
          <w:sz w:val="24"/>
          <w:szCs w:val="24"/>
        </w:rPr>
        <w:t>he library recommend</w:t>
      </w:r>
      <w:r>
        <w:rPr>
          <w:sz w:val="24"/>
          <w:szCs w:val="24"/>
        </w:rPr>
        <w:t>ed</w:t>
      </w:r>
      <w:r w:rsidRPr="00A41ADB">
        <w:rPr>
          <w:sz w:val="24"/>
          <w:szCs w:val="24"/>
        </w:rPr>
        <w:t xml:space="preserve"> </w:t>
      </w:r>
      <w:r w:rsidRPr="00A41ADB">
        <w:rPr>
          <w:sz w:val="24"/>
          <w:szCs w:val="24"/>
        </w:rPr>
        <w:lastRenderedPageBreak/>
        <w:t xml:space="preserve">removing the </w:t>
      </w:r>
      <w:r>
        <w:rPr>
          <w:sz w:val="24"/>
          <w:szCs w:val="24"/>
        </w:rPr>
        <w:t>E</w:t>
      </w:r>
      <w:r w:rsidRPr="00A41ADB">
        <w:rPr>
          <w:sz w:val="24"/>
          <w:szCs w:val="24"/>
        </w:rPr>
        <w:t xml:space="preserve">xpress </w:t>
      </w:r>
      <w:r>
        <w:rPr>
          <w:sz w:val="24"/>
          <w:szCs w:val="24"/>
        </w:rPr>
        <w:t>L</w:t>
      </w:r>
      <w:r w:rsidRPr="00A41ADB">
        <w:rPr>
          <w:sz w:val="24"/>
          <w:szCs w:val="24"/>
        </w:rPr>
        <w:t xml:space="preserve">ibrary project from </w:t>
      </w:r>
      <w:r>
        <w:rPr>
          <w:sz w:val="24"/>
          <w:szCs w:val="24"/>
        </w:rPr>
        <w:t>the</w:t>
      </w:r>
      <w:r w:rsidRPr="00A41ADB">
        <w:rPr>
          <w:sz w:val="24"/>
          <w:szCs w:val="24"/>
        </w:rPr>
        <w:t xml:space="preserve"> annual plan</w:t>
      </w:r>
      <w:r>
        <w:rPr>
          <w:sz w:val="24"/>
          <w:szCs w:val="24"/>
        </w:rPr>
        <w:t xml:space="preserve"> and instead, </w:t>
      </w:r>
      <w:r w:rsidRPr="00A41ADB">
        <w:rPr>
          <w:sz w:val="24"/>
          <w:szCs w:val="24"/>
        </w:rPr>
        <w:t>implement</w:t>
      </w:r>
      <w:r w:rsidR="00521B8F">
        <w:rPr>
          <w:sz w:val="24"/>
          <w:szCs w:val="24"/>
        </w:rPr>
        <w:t>ing</w:t>
      </w:r>
      <w:r w:rsidRPr="00A41ADB">
        <w:rPr>
          <w:sz w:val="24"/>
          <w:szCs w:val="24"/>
        </w:rPr>
        <w:t xml:space="preserve"> interim services on this property as an operational project in the South County Library Program. </w:t>
      </w:r>
      <w:r w:rsidR="00A23569">
        <w:rPr>
          <w:sz w:val="24"/>
          <w:szCs w:val="24"/>
        </w:rPr>
        <w:t xml:space="preserve">Funds carried forward for the project will </w:t>
      </w:r>
      <w:proofErr w:type="gramStart"/>
      <w:r w:rsidR="00A23569">
        <w:rPr>
          <w:sz w:val="24"/>
          <w:szCs w:val="24"/>
        </w:rPr>
        <w:t>revert back</w:t>
      </w:r>
      <w:proofErr w:type="gramEnd"/>
      <w:r w:rsidR="00A23569">
        <w:rPr>
          <w:sz w:val="24"/>
          <w:szCs w:val="24"/>
        </w:rPr>
        <w:t xml:space="preserve"> to the fund balance. </w:t>
      </w:r>
      <w:r>
        <w:rPr>
          <w:sz w:val="24"/>
          <w:szCs w:val="24"/>
        </w:rPr>
        <w:t xml:space="preserve">The Board </w:t>
      </w:r>
      <w:r w:rsidR="003E4719">
        <w:rPr>
          <w:sz w:val="24"/>
          <w:szCs w:val="24"/>
        </w:rPr>
        <w:t>indicated c</w:t>
      </w:r>
      <w:r w:rsidR="00A23569">
        <w:rPr>
          <w:sz w:val="24"/>
          <w:szCs w:val="24"/>
        </w:rPr>
        <w:t xml:space="preserve">onsensus to remove the project </w:t>
      </w:r>
      <w:r w:rsidR="003E4719">
        <w:rPr>
          <w:sz w:val="24"/>
          <w:szCs w:val="24"/>
        </w:rPr>
        <w:t xml:space="preserve">from the annual plan </w:t>
      </w:r>
      <w:r w:rsidR="00A23569">
        <w:rPr>
          <w:sz w:val="24"/>
          <w:szCs w:val="24"/>
        </w:rPr>
        <w:t xml:space="preserve">and continue with </w:t>
      </w:r>
      <w:r w:rsidR="00521B8F">
        <w:rPr>
          <w:sz w:val="24"/>
          <w:szCs w:val="24"/>
        </w:rPr>
        <w:t>the new</w:t>
      </w:r>
      <w:r w:rsidR="00A23569">
        <w:rPr>
          <w:sz w:val="24"/>
          <w:szCs w:val="24"/>
        </w:rPr>
        <w:t xml:space="preserve"> </w:t>
      </w:r>
      <w:r w:rsidR="003E4719">
        <w:rPr>
          <w:sz w:val="24"/>
          <w:szCs w:val="24"/>
        </w:rPr>
        <w:t>approach</w:t>
      </w:r>
      <w:r w:rsidR="00A23569">
        <w:rPr>
          <w:sz w:val="24"/>
          <w:szCs w:val="24"/>
        </w:rPr>
        <w:t>.</w:t>
      </w:r>
    </w:p>
    <w:p w14:paraId="3FFEE06C" w14:textId="77777777" w:rsidR="00C05A33" w:rsidRDefault="00C05A33" w:rsidP="00C05A33">
      <w:pPr>
        <w:rPr>
          <w:sz w:val="24"/>
          <w:szCs w:val="24"/>
          <w:u w:val="single"/>
        </w:rPr>
      </w:pPr>
    </w:p>
    <w:p w14:paraId="4BF76C07" w14:textId="77777777" w:rsidR="00C05A33" w:rsidRPr="00C05A33" w:rsidRDefault="00C05A33" w:rsidP="00C05A33">
      <w:pPr>
        <w:rPr>
          <w:sz w:val="24"/>
          <w:szCs w:val="24"/>
          <w:u w:val="single"/>
        </w:rPr>
      </w:pPr>
    </w:p>
    <w:p w14:paraId="224CB8B9" w14:textId="74BA328B" w:rsidR="00C05A33" w:rsidRPr="007F4A54" w:rsidRDefault="00C05A33" w:rsidP="007F4A54">
      <w:pPr>
        <w:pStyle w:val="ListParagraph"/>
        <w:numPr>
          <w:ilvl w:val="0"/>
          <w:numId w:val="14"/>
        </w:numPr>
        <w:rPr>
          <w:sz w:val="24"/>
          <w:szCs w:val="24"/>
          <w:u w:val="single"/>
        </w:rPr>
      </w:pPr>
      <w:r w:rsidRPr="00C05A33">
        <w:rPr>
          <w:sz w:val="24"/>
          <w:szCs w:val="24"/>
          <w:u w:val="single"/>
        </w:rPr>
        <w:t>Capital Building Projects Update</w:t>
      </w:r>
    </w:p>
    <w:p w14:paraId="6BEB00C9" w14:textId="77777777" w:rsidR="009E1FB8" w:rsidRDefault="009E1FB8" w:rsidP="009F7D6C">
      <w:pPr>
        <w:rPr>
          <w:sz w:val="24"/>
          <w:szCs w:val="24"/>
        </w:rPr>
      </w:pPr>
    </w:p>
    <w:p w14:paraId="59D0B54E" w14:textId="202668A6" w:rsidR="00C05A33" w:rsidRDefault="00A23569" w:rsidP="009F7D6C">
      <w:pPr>
        <w:rPr>
          <w:sz w:val="24"/>
          <w:szCs w:val="24"/>
        </w:rPr>
      </w:pPr>
      <w:r>
        <w:rPr>
          <w:sz w:val="24"/>
          <w:szCs w:val="24"/>
        </w:rPr>
        <w:t>NW Jeffco</w:t>
      </w:r>
      <w:r w:rsidR="003E4719">
        <w:rPr>
          <w:sz w:val="24"/>
          <w:szCs w:val="24"/>
        </w:rPr>
        <w:t xml:space="preserve">: In response to a question from the Board, the Executive Director advised that the </w:t>
      </w:r>
      <w:proofErr w:type="gramStart"/>
      <w:r w:rsidR="003E4719">
        <w:rPr>
          <w:sz w:val="24"/>
          <w:szCs w:val="24"/>
        </w:rPr>
        <w:t>Library</w:t>
      </w:r>
      <w:proofErr w:type="gramEnd"/>
      <w:r w:rsidR="003E4719">
        <w:rPr>
          <w:sz w:val="24"/>
          <w:szCs w:val="24"/>
        </w:rPr>
        <w:t xml:space="preserve"> d</w:t>
      </w:r>
      <w:r w:rsidR="003E4719" w:rsidRPr="003E4719">
        <w:rPr>
          <w:sz w:val="24"/>
          <w:szCs w:val="24"/>
        </w:rPr>
        <w:t xml:space="preserve">ecided not to create a NW Jeffco advisory council. </w:t>
      </w:r>
      <w:r w:rsidR="003E4719">
        <w:rPr>
          <w:sz w:val="24"/>
          <w:szCs w:val="24"/>
        </w:rPr>
        <w:t>U</w:t>
      </w:r>
      <w:r w:rsidR="003E4719" w:rsidRPr="003E4719">
        <w:rPr>
          <w:sz w:val="24"/>
          <w:szCs w:val="24"/>
        </w:rPr>
        <w:t xml:space="preserve">nlike </w:t>
      </w:r>
      <w:r w:rsidR="003E4719">
        <w:rPr>
          <w:sz w:val="24"/>
          <w:szCs w:val="24"/>
        </w:rPr>
        <w:t>South County</w:t>
      </w:r>
      <w:r w:rsidR="003E4719" w:rsidRPr="003E4719">
        <w:rPr>
          <w:sz w:val="24"/>
          <w:szCs w:val="24"/>
        </w:rPr>
        <w:t>, the community is already fully onboard and doesn’t require the same advocacy</w:t>
      </w:r>
      <w:r w:rsidR="003E4719">
        <w:rPr>
          <w:sz w:val="24"/>
          <w:szCs w:val="24"/>
        </w:rPr>
        <w:t xml:space="preserve">. The </w:t>
      </w:r>
      <w:proofErr w:type="gramStart"/>
      <w:r w:rsidR="003E4719">
        <w:rPr>
          <w:sz w:val="24"/>
          <w:szCs w:val="24"/>
        </w:rPr>
        <w:t>Library</w:t>
      </w:r>
      <w:proofErr w:type="gramEnd"/>
      <w:r w:rsidR="003E4719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an embedded manager </w:t>
      </w:r>
      <w:r w:rsidR="003E4719">
        <w:rPr>
          <w:sz w:val="24"/>
          <w:szCs w:val="24"/>
        </w:rPr>
        <w:t>in the community</w:t>
      </w:r>
      <w:r>
        <w:rPr>
          <w:sz w:val="24"/>
          <w:szCs w:val="24"/>
        </w:rPr>
        <w:t xml:space="preserve"> to fill gap with people he’s meeting. Don’t see work for the council to do.</w:t>
      </w:r>
    </w:p>
    <w:p w14:paraId="1576129C" w14:textId="77777777" w:rsidR="00A23569" w:rsidRDefault="00A23569" w:rsidP="009F7D6C">
      <w:pPr>
        <w:rPr>
          <w:sz w:val="24"/>
          <w:szCs w:val="24"/>
        </w:rPr>
      </w:pPr>
    </w:p>
    <w:p w14:paraId="457FE557" w14:textId="16294C6B" w:rsidR="00A23569" w:rsidRDefault="00A23569" w:rsidP="009F7D6C">
      <w:pPr>
        <w:rPr>
          <w:sz w:val="24"/>
          <w:szCs w:val="24"/>
        </w:rPr>
      </w:pPr>
      <w:r>
        <w:rPr>
          <w:sz w:val="24"/>
          <w:szCs w:val="24"/>
        </w:rPr>
        <w:t>South County</w:t>
      </w:r>
      <w:r w:rsidR="003E47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E4719">
        <w:rPr>
          <w:sz w:val="24"/>
          <w:szCs w:val="24"/>
        </w:rPr>
        <w:t>JCPL is c</w:t>
      </w:r>
      <w:r>
        <w:rPr>
          <w:sz w:val="24"/>
          <w:szCs w:val="24"/>
        </w:rPr>
        <w:t xml:space="preserve">ontinuing community engagement </w:t>
      </w:r>
      <w:r w:rsidR="003E4719">
        <w:rPr>
          <w:sz w:val="24"/>
          <w:szCs w:val="24"/>
        </w:rPr>
        <w:t>to determine</w:t>
      </w:r>
      <w:r>
        <w:rPr>
          <w:sz w:val="24"/>
          <w:szCs w:val="24"/>
        </w:rPr>
        <w:t xml:space="preserve"> what people want to see in the </w:t>
      </w:r>
      <w:proofErr w:type="gramStart"/>
      <w:r>
        <w:rPr>
          <w:sz w:val="24"/>
          <w:szCs w:val="24"/>
        </w:rPr>
        <w:t>Library</w:t>
      </w:r>
      <w:proofErr w:type="gramEnd"/>
      <w:r>
        <w:rPr>
          <w:sz w:val="24"/>
          <w:szCs w:val="24"/>
        </w:rPr>
        <w:t xml:space="preserve">. </w:t>
      </w:r>
      <w:r w:rsidR="003E4719">
        <w:rPr>
          <w:sz w:val="24"/>
          <w:szCs w:val="24"/>
        </w:rPr>
        <w:t>An engagement opportunity is available t</w:t>
      </w:r>
      <w:r>
        <w:rPr>
          <w:sz w:val="24"/>
          <w:szCs w:val="24"/>
        </w:rPr>
        <w:t xml:space="preserve">his Saturday at the property. Another one </w:t>
      </w:r>
      <w:r w:rsidR="003E4719">
        <w:rPr>
          <w:sz w:val="24"/>
          <w:szCs w:val="24"/>
        </w:rPr>
        <w:t xml:space="preserve">is happening on </w:t>
      </w:r>
      <w:r>
        <w:rPr>
          <w:sz w:val="24"/>
          <w:szCs w:val="24"/>
        </w:rPr>
        <w:t>March 1</w:t>
      </w:r>
      <w:r w:rsidRPr="00A235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. Vendors and staff </w:t>
      </w:r>
      <w:r w:rsidR="003E4719">
        <w:rPr>
          <w:sz w:val="24"/>
          <w:szCs w:val="24"/>
        </w:rPr>
        <w:t>interview</w:t>
      </w:r>
      <w:r>
        <w:rPr>
          <w:sz w:val="24"/>
          <w:szCs w:val="24"/>
        </w:rPr>
        <w:t xml:space="preserve"> people at these events </w:t>
      </w:r>
      <w:r w:rsidR="003E4719">
        <w:rPr>
          <w:sz w:val="24"/>
          <w:szCs w:val="24"/>
        </w:rPr>
        <w:t xml:space="preserve">with a </w:t>
      </w:r>
      <w:r>
        <w:rPr>
          <w:sz w:val="24"/>
          <w:szCs w:val="24"/>
        </w:rPr>
        <w:t>questionnaire</w:t>
      </w:r>
      <w:r w:rsidR="003E4719">
        <w:rPr>
          <w:sz w:val="24"/>
          <w:szCs w:val="24"/>
        </w:rPr>
        <w:t xml:space="preserve"> like the survey</w:t>
      </w:r>
      <w:r>
        <w:rPr>
          <w:sz w:val="24"/>
          <w:szCs w:val="24"/>
        </w:rPr>
        <w:t xml:space="preserve">. </w:t>
      </w:r>
      <w:r w:rsidR="003E4719">
        <w:rPr>
          <w:sz w:val="24"/>
          <w:szCs w:val="24"/>
        </w:rPr>
        <w:t>The team is e</w:t>
      </w:r>
      <w:r>
        <w:rPr>
          <w:sz w:val="24"/>
          <w:szCs w:val="24"/>
        </w:rPr>
        <w:t xml:space="preserve">xcited about different </w:t>
      </w:r>
      <w:r w:rsidR="003E4719">
        <w:rPr>
          <w:sz w:val="24"/>
          <w:szCs w:val="24"/>
        </w:rPr>
        <w:t>ways</w:t>
      </w:r>
      <w:r>
        <w:rPr>
          <w:sz w:val="24"/>
          <w:szCs w:val="24"/>
        </w:rPr>
        <w:t xml:space="preserve"> to do </w:t>
      </w:r>
      <w:r w:rsidR="009A6426">
        <w:rPr>
          <w:sz w:val="24"/>
          <w:szCs w:val="24"/>
        </w:rPr>
        <w:t>engagement</w:t>
      </w:r>
      <w:r>
        <w:rPr>
          <w:sz w:val="24"/>
          <w:szCs w:val="24"/>
        </w:rPr>
        <w:t xml:space="preserve"> </w:t>
      </w:r>
      <w:r w:rsidR="003E4719">
        <w:rPr>
          <w:sz w:val="24"/>
          <w:szCs w:val="24"/>
        </w:rPr>
        <w:t>and we’re</w:t>
      </w:r>
      <w:r>
        <w:rPr>
          <w:sz w:val="24"/>
          <w:szCs w:val="24"/>
        </w:rPr>
        <w:t xml:space="preserve"> receiving good feedback. </w:t>
      </w:r>
      <w:r w:rsidR="003E4719">
        <w:rPr>
          <w:sz w:val="24"/>
          <w:szCs w:val="24"/>
        </w:rPr>
        <w:t xml:space="preserve">The </w:t>
      </w:r>
      <w:proofErr w:type="gramStart"/>
      <w:r w:rsidR="003E4719">
        <w:rPr>
          <w:sz w:val="24"/>
          <w:szCs w:val="24"/>
        </w:rPr>
        <w:t>Library</w:t>
      </w:r>
      <w:proofErr w:type="gramEnd"/>
      <w:r w:rsidR="003E4719">
        <w:rPr>
          <w:sz w:val="24"/>
          <w:szCs w:val="24"/>
        </w:rPr>
        <w:t xml:space="preserve"> w</w:t>
      </w:r>
      <w:r>
        <w:rPr>
          <w:sz w:val="24"/>
          <w:szCs w:val="24"/>
        </w:rPr>
        <w:t>ould have needed 8 focus groups to get similar engagement.</w:t>
      </w:r>
    </w:p>
    <w:p w14:paraId="5CD432C9" w14:textId="77777777" w:rsidR="00A23569" w:rsidRDefault="00A23569" w:rsidP="009F7D6C">
      <w:pPr>
        <w:rPr>
          <w:sz w:val="24"/>
          <w:szCs w:val="24"/>
        </w:rPr>
      </w:pPr>
    </w:p>
    <w:p w14:paraId="37F6375D" w14:textId="5867E488" w:rsidR="00A23569" w:rsidRDefault="00A23569" w:rsidP="009F7D6C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4E7247">
        <w:rPr>
          <w:sz w:val="24"/>
          <w:szCs w:val="24"/>
        </w:rPr>
        <w:t>rvada</w:t>
      </w:r>
      <w:r w:rsidR="003E4719">
        <w:rPr>
          <w:sz w:val="24"/>
          <w:szCs w:val="24"/>
        </w:rPr>
        <w:t xml:space="preserve">: Getting </w:t>
      </w:r>
      <w:proofErr w:type="gramStart"/>
      <w:r w:rsidR="003E4719">
        <w:rPr>
          <w:sz w:val="24"/>
          <w:szCs w:val="24"/>
        </w:rPr>
        <w:t>pricing</w:t>
      </w:r>
      <w:proofErr w:type="gramEnd"/>
      <w:r w:rsidR="003E4719">
        <w:rPr>
          <w:sz w:val="24"/>
          <w:szCs w:val="24"/>
        </w:rPr>
        <w:t xml:space="preserve"> on the </w:t>
      </w:r>
      <w:r>
        <w:rPr>
          <w:sz w:val="24"/>
          <w:szCs w:val="24"/>
        </w:rPr>
        <w:t>schematic design.</w:t>
      </w:r>
      <w:r w:rsidR="00EA1D06">
        <w:rPr>
          <w:sz w:val="24"/>
          <w:szCs w:val="24"/>
        </w:rPr>
        <w:t xml:space="preserve"> </w:t>
      </w:r>
      <w:proofErr w:type="spellStart"/>
      <w:r w:rsidR="00EA1D06">
        <w:rPr>
          <w:sz w:val="24"/>
          <w:szCs w:val="24"/>
        </w:rPr>
        <w:t>Flint</w:t>
      </w:r>
      <w:r w:rsidR="003E4719">
        <w:rPr>
          <w:sz w:val="24"/>
          <w:szCs w:val="24"/>
        </w:rPr>
        <w:t>c</w:t>
      </w:r>
      <w:r w:rsidR="00EA1D06">
        <w:rPr>
          <w:sz w:val="24"/>
          <w:szCs w:val="24"/>
        </w:rPr>
        <w:t>o</w:t>
      </w:r>
      <w:proofErr w:type="spellEnd"/>
      <w:r w:rsidR="003E4719">
        <w:rPr>
          <w:sz w:val="24"/>
          <w:szCs w:val="24"/>
        </w:rPr>
        <w:t>, our General Contractor,</w:t>
      </w:r>
      <w:r w:rsidR="00EA1D06">
        <w:rPr>
          <w:sz w:val="24"/>
          <w:szCs w:val="24"/>
        </w:rPr>
        <w:t xml:space="preserve"> has joined design team meetings. Meeting with the city in a couple weeks to discuss partnership opportunities to activate </w:t>
      </w:r>
      <w:r w:rsidR="003E4719">
        <w:rPr>
          <w:sz w:val="24"/>
          <w:szCs w:val="24"/>
        </w:rPr>
        <w:t xml:space="preserve">the </w:t>
      </w:r>
      <w:r w:rsidR="00EA1D06">
        <w:rPr>
          <w:sz w:val="24"/>
          <w:szCs w:val="24"/>
        </w:rPr>
        <w:t xml:space="preserve">space around library. </w:t>
      </w:r>
    </w:p>
    <w:p w14:paraId="5D043707" w14:textId="77777777" w:rsidR="00EA1D06" w:rsidRDefault="00EA1D06" w:rsidP="009F7D6C">
      <w:pPr>
        <w:rPr>
          <w:sz w:val="24"/>
          <w:szCs w:val="24"/>
        </w:rPr>
      </w:pPr>
    </w:p>
    <w:p w14:paraId="2F93EA16" w14:textId="37EDF7EB" w:rsidR="00C05A33" w:rsidRDefault="00EA1D06" w:rsidP="009F7D6C">
      <w:pPr>
        <w:rPr>
          <w:sz w:val="24"/>
          <w:szCs w:val="24"/>
        </w:rPr>
      </w:pPr>
      <w:r>
        <w:rPr>
          <w:sz w:val="24"/>
          <w:szCs w:val="24"/>
        </w:rPr>
        <w:t>Conifer</w:t>
      </w:r>
      <w:r w:rsidR="003E4719">
        <w:rPr>
          <w:sz w:val="24"/>
          <w:szCs w:val="24"/>
        </w:rPr>
        <w:t xml:space="preserve">: </w:t>
      </w:r>
      <w:r>
        <w:rPr>
          <w:sz w:val="24"/>
          <w:szCs w:val="24"/>
        </w:rPr>
        <w:t>More to come this evening.</w:t>
      </w:r>
    </w:p>
    <w:p w14:paraId="77760A31" w14:textId="77777777" w:rsidR="00C05A33" w:rsidRDefault="00C05A33" w:rsidP="009F7D6C">
      <w:pPr>
        <w:rPr>
          <w:sz w:val="24"/>
          <w:szCs w:val="24"/>
        </w:rPr>
      </w:pPr>
    </w:p>
    <w:p w14:paraId="5FE18BE0" w14:textId="77777777" w:rsidR="00F066B6" w:rsidRDefault="00C05A33" w:rsidP="00F066B6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rFonts w:cs="Aptos"/>
          <w:sz w:val="24"/>
          <w:szCs w:val="24"/>
          <w:u w:val="single"/>
        </w:rPr>
      </w:pPr>
      <w:r w:rsidRPr="00C05A33">
        <w:rPr>
          <w:rFonts w:cs="Aptos"/>
          <w:sz w:val="24"/>
          <w:szCs w:val="24"/>
          <w:u w:val="single"/>
        </w:rPr>
        <w:t>Joan Atwater Naming Agreement</w:t>
      </w:r>
    </w:p>
    <w:p w14:paraId="51B243E9" w14:textId="382AA1FF" w:rsidR="00224909" w:rsidRPr="00F066B6" w:rsidRDefault="00F066B6" w:rsidP="00F066B6">
      <w:pPr>
        <w:widowControl/>
        <w:autoSpaceDE/>
        <w:autoSpaceDN/>
        <w:contextualSpacing/>
        <w:rPr>
          <w:rFonts w:cs="Aptos"/>
          <w:sz w:val="24"/>
          <w:szCs w:val="24"/>
          <w:u w:val="single"/>
        </w:rPr>
      </w:pPr>
      <w:r w:rsidRPr="00F066B6">
        <w:rPr>
          <w:color w:val="000000" w:themeColor="text1"/>
          <w:sz w:val="24"/>
          <w:szCs w:val="24"/>
        </w:rPr>
        <w:t>The Executive Director noted that the donor</w:t>
      </w:r>
      <w:r w:rsidR="00636A71" w:rsidRPr="00F066B6">
        <w:rPr>
          <w:color w:val="000000" w:themeColor="text1"/>
          <w:sz w:val="24"/>
          <w:szCs w:val="24"/>
        </w:rPr>
        <w:t xml:space="preserve"> lives in Morrisson and</w:t>
      </w:r>
      <w:r w:rsidRPr="00F066B6">
        <w:rPr>
          <w:color w:val="000000" w:themeColor="text1"/>
          <w:sz w:val="24"/>
          <w:szCs w:val="24"/>
        </w:rPr>
        <w:t xml:space="preserve"> is</w:t>
      </w:r>
      <w:r w:rsidR="00636A71" w:rsidRPr="00F066B6">
        <w:rPr>
          <w:color w:val="000000" w:themeColor="text1"/>
          <w:sz w:val="24"/>
          <w:szCs w:val="24"/>
        </w:rPr>
        <w:t xml:space="preserve"> part of the book club in Conifer. </w:t>
      </w:r>
    </w:p>
    <w:p w14:paraId="0A5FE4A2" w14:textId="77777777" w:rsidR="00DC1756" w:rsidRDefault="00DC1756" w:rsidP="006C7021">
      <w:pPr>
        <w:rPr>
          <w:color w:val="FF0000"/>
        </w:rPr>
      </w:pPr>
    </w:p>
    <w:p w14:paraId="2171C2BC" w14:textId="3100C72D" w:rsidR="00C56708" w:rsidRPr="00D153C3" w:rsidRDefault="00DC1756" w:rsidP="00496AAA">
      <w:pPr>
        <w:ind w:left="476"/>
        <w:rPr>
          <w:rFonts w:cs="Arial"/>
          <w:sz w:val="24"/>
          <w:szCs w:val="24"/>
        </w:rPr>
      </w:pPr>
      <w:r w:rsidRPr="00D153C3">
        <w:rPr>
          <w:b/>
          <w:sz w:val="24"/>
          <w:szCs w:val="24"/>
        </w:rPr>
        <w:t>MOTION</w:t>
      </w:r>
      <w:r w:rsidRPr="00D153C3">
        <w:rPr>
          <w:sz w:val="24"/>
          <w:szCs w:val="24"/>
        </w:rPr>
        <w:t xml:space="preserve">: </w:t>
      </w:r>
      <w:r w:rsidR="00636A71" w:rsidRPr="00636A71">
        <w:rPr>
          <w:sz w:val="24"/>
          <w:szCs w:val="24"/>
        </w:rPr>
        <w:t>Jill Fellman</w:t>
      </w:r>
      <w:r w:rsidR="00DE65FA" w:rsidRPr="00D153C3">
        <w:rPr>
          <w:sz w:val="24"/>
          <w:szCs w:val="24"/>
        </w:rPr>
        <w:t xml:space="preserve"> </w:t>
      </w:r>
      <w:r w:rsidRPr="00D153C3">
        <w:rPr>
          <w:sz w:val="24"/>
          <w:szCs w:val="24"/>
        </w:rPr>
        <w:t>move</w:t>
      </w:r>
      <w:r w:rsidR="006E60F0" w:rsidRPr="00D153C3">
        <w:rPr>
          <w:sz w:val="24"/>
          <w:szCs w:val="24"/>
        </w:rPr>
        <w:t>d</w:t>
      </w:r>
      <w:r w:rsidRPr="00D153C3">
        <w:rPr>
          <w:sz w:val="24"/>
          <w:szCs w:val="24"/>
        </w:rPr>
        <w:t xml:space="preserve"> that the Library Board of Trustees approve the Donation and Name Recognition Agreement </w:t>
      </w:r>
      <w:r w:rsidRPr="00C05A33">
        <w:rPr>
          <w:sz w:val="24"/>
          <w:szCs w:val="24"/>
        </w:rPr>
        <w:t xml:space="preserve">between </w:t>
      </w:r>
      <w:r w:rsidR="00C05A33" w:rsidRPr="00C05A33">
        <w:rPr>
          <w:sz w:val="24"/>
          <w:szCs w:val="24"/>
        </w:rPr>
        <w:t>Joan Atwater</w:t>
      </w:r>
      <w:r w:rsidRPr="00D153C3">
        <w:rPr>
          <w:sz w:val="24"/>
          <w:szCs w:val="24"/>
        </w:rPr>
        <w:t>, the Jefferson County Library Foundation, Inc., and the Jefferson County Public Library.</w:t>
      </w:r>
      <w:r w:rsidR="00C56708" w:rsidRPr="00D153C3">
        <w:rPr>
          <w:sz w:val="24"/>
          <w:szCs w:val="24"/>
        </w:rPr>
        <w:t xml:space="preserve"> </w:t>
      </w:r>
      <w:proofErr w:type="gramStart"/>
      <w:r w:rsidR="00C56708" w:rsidRPr="00D153C3">
        <w:rPr>
          <w:sz w:val="24"/>
          <w:szCs w:val="24"/>
        </w:rPr>
        <w:t>Seconded</w:t>
      </w:r>
      <w:proofErr w:type="gramEnd"/>
      <w:r w:rsidR="00C56708" w:rsidRPr="00D153C3">
        <w:rPr>
          <w:sz w:val="24"/>
          <w:szCs w:val="24"/>
        </w:rPr>
        <w:t xml:space="preserve"> by </w:t>
      </w:r>
      <w:r w:rsidR="00636A71">
        <w:rPr>
          <w:sz w:val="24"/>
          <w:szCs w:val="24"/>
        </w:rPr>
        <w:t>Stanley Harsha</w:t>
      </w:r>
      <w:r w:rsidR="00C56708" w:rsidRPr="00D153C3">
        <w:rPr>
          <w:sz w:val="24"/>
          <w:szCs w:val="24"/>
        </w:rPr>
        <w:t xml:space="preserve"> the motion passed by unanimous vote of all Trustees present.  </w:t>
      </w:r>
    </w:p>
    <w:p w14:paraId="79370957" w14:textId="2448659D" w:rsidR="00DC1756" w:rsidRDefault="00DC1756" w:rsidP="00DC1756"/>
    <w:p w14:paraId="027B9018" w14:textId="77777777" w:rsidR="00DC1756" w:rsidRDefault="00DC1756" w:rsidP="00A231B3">
      <w:pPr>
        <w:ind w:left="360"/>
        <w:rPr>
          <w:color w:val="FF0000"/>
        </w:rPr>
      </w:pPr>
    </w:p>
    <w:p w14:paraId="1C4DA2B6" w14:textId="77777777" w:rsidR="00C05A33" w:rsidRPr="00F066B6" w:rsidRDefault="00C05A33" w:rsidP="007F4A54">
      <w:pPr>
        <w:widowControl/>
        <w:numPr>
          <w:ilvl w:val="0"/>
          <w:numId w:val="14"/>
        </w:numPr>
        <w:autoSpaceDE/>
        <w:autoSpaceDN/>
        <w:rPr>
          <w:color w:val="000000"/>
          <w:sz w:val="24"/>
          <w:szCs w:val="24"/>
          <w:u w:val="single"/>
        </w:rPr>
      </w:pPr>
      <w:r w:rsidRPr="00F066B6">
        <w:rPr>
          <w:color w:val="000000"/>
          <w:sz w:val="24"/>
          <w:szCs w:val="24"/>
          <w:u w:val="single"/>
        </w:rPr>
        <w:t xml:space="preserve">2024 Year End Fundraising Report and 2025 Plan </w:t>
      </w:r>
    </w:p>
    <w:p w14:paraId="27A10353" w14:textId="77777777" w:rsidR="009A6426" w:rsidRDefault="00F066B6" w:rsidP="00F066B6">
      <w:pPr>
        <w:widowControl/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Bridget Beatty, </w:t>
      </w:r>
      <w:r w:rsidR="00C05A33" w:rsidRPr="00C05A33">
        <w:rPr>
          <w:color w:val="000000"/>
          <w:sz w:val="24"/>
          <w:szCs w:val="24"/>
        </w:rPr>
        <w:t>Bridget Beatty Consulting, LLC</w:t>
      </w:r>
      <w:r w:rsidR="00E65057">
        <w:rPr>
          <w:color w:val="000000"/>
          <w:sz w:val="24"/>
          <w:szCs w:val="24"/>
        </w:rPr>
        <w:t>, addressed the Boar</w:t>
      </w:r>
      <w:r w:rsidR="00636A71">
        <w:rPr>
          <w:color w:val="000000"/>
          <w:sz w:val="24"/>
          <w:szCs w:val="24"/>
        </w:rPr>
        <w:t xml:space="preserve">d </w:t>
      </w:r>
      <w:r>
        <w:rPr>
          <w:color w:val="000000"/>
          <w:sz w:val="24"/>
          <w:szCs w:val="24"/>
        </w:rPr>
        <w:t xml:space="preserve">to </w:t>
      </w:r>
      <w:r w:rsidR="00636A71">
        <w:rPr>
          <w:color w:val="000000"/>
          <w:sz w:val="24"/>
          <w:szCs w:val="24"/>
        </w:rPr>
        <w:t xml:space="preserve">recap </w:t>
      </w:r>
      <w:proofErr w:type="gramStart"/>
      <w:r w:rsidR="00636A71">
        <w:rPr>
          <w:color w:val="000000"/>
          <w:sz w:val="24"/>
          <w:szCs w:val="24"/>
        </w:rPr>
        <w:t>of</w:t>
      </w:r>
      <w:proofErr w:type="gramEnd"/>
      <w:r w:rsidR="00636A71">
        <w:rPr>
          <w:color w:val="000000"/>
          <w:sz w:val="24"/>
          <w:szCs w:val="24"/>
        </w:rPr>
        <w:t xml:space="preserve"> previous year </w:t>
      </w:r>
      <w:r>
        <w:rPr>
          <w:color w:val="000000"/>
          <w:sz w:val="24"/>
          <w:szCs w:val="24"/>
        </w:rPr>
        <w:t xml:space="preserve">fundraising efforts </w:t>
      </w:r>
      <w:r w:rsidR="00636A71">
        <w:rPr>
          <w:color w:val="000000"/>
          <w:sz w:val="24"/>
          <w:szCs w:val="24"/>
        </w:rPr>
        <w:t xml:space="preserve">and </w:t>
      </w:r>
      <w:r>
        <w:rPr>
          <w:color w:val="000000"/>
          <w:sz w:val="24"/>
          <w:szCs w:val="24"/>
        </w:rPr>
        <w:t xml:space="preserve">summarize the </w:t>
      </w:r>
      <w:r w:rsidR="00636A71">
        <w:rPr>
          <w:color w:val="000000"/>
          <w:sz w:val="24"/>
          <w:szCs w:val="24"/>
        </w:rPr>
        <w:t>year end.</w:t>
      </w:r>
    </w:p>
    <w:p w14:paraId="2C0B550D" w14:textId="77777777" w:rsidR="009A6426" w:rsidRDefault="009A6426" w:rsidP="00F066B6">
      <w:pPr>
        <w:widowControl/>
        <w:autoSpaceDE/>
        <w:autoSpaceDN/>
        <w:rPr>
          <w:color w:val="000000"/>
          <w:sz w:val="24"/>
          <w:szCs w:val="24"/>
        </w:rPr>
      </w:pPr>
    </w:p>
    <w:p w14:paraId="6D5967C3" w14:textId="518D127E" w:rsidR="009A6426" w:rsidRPr="009A6426" w:rsidRDefault="009A6426" w:rsidP="00F066B6">
      <w:pPr>
        <w:widowControl/>
        <w:autoSpaceDE/>
        <w:autoSpaceDN/>
        <w:rPr>
          <w:b/>
          <w:bCs/>
          <w:color w:val="000000"/>
          <w:sz w:val="24"/>
          <w:szCs w:val="24"/>
        </w:rPr>
      </w:pPr>
      <w:r w:rsidRPr="009A6426">
        <w:rPr>
          <w:b/>
          <w:bCs/>
          <w:color w:val="000000"/>
          <w:sz w:val="24"/>
          <w:szCs w:val="24"/>
        </w:rPr>
        <w:t>Goals And Objectives</w:t>
      </w:r>
    </w:p>
    <w:p w14:paraId="2C19698B" w14:textId="68BBF077" w:rsidR="002F282B" w:rsidRDefault="00521B8F" w:rsidP="00F066B6">
      <w:pPr>
        <w:widowControl/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</w:t>
      </w:r>
      <w:r w:rsidR="00BF1515">
        <w:rPr>
          <w:color w:val="000000"/>
          <w:sz w:val="24"/>
          <w:szCs w:val="24"/>
        </w:rPr>
        <w:t xml:space="preserve"> </w:t>
      </w:r>
      <w:r w:rsidR="00636A71">
        <w:rPr>
          <w:color w:val="000000"/>
          <w:sz w:val="24"/>
          <w:szCs w:val="24"/>
        </w:rPr>
        <w:t>new model</w:t>
      </w:r>
      <w:r w:rsidR="00BF1515">
        <w:rPr>
          <w:color w:val="000000"/>
          <w:sz w:val="24"/>
          <w:szCs w:val="24"/>
        </w:rPr>
        <w:t xml:space="preserve"> for fundraising is focused on </w:t>
      </w:r>
      <w:r w:rsidR="00636A71">
        <w:rPr>
          <w:color w:val="000000"/>
          <w:sz w:val="24"/>
          <w:szCs w:val="24"/>
        </w:rPr>
        <w:t>increas</w:t>
      </w:r>
      <w:r w:rsidR="00BF1515">
        <w:rPr>
          <w:color w:val="000000"/>
          <w:sz w:val="24"/>
          <w:szCs w:val="24"/>
        </w:rPr>
        <w:t>ing</w:t>
      </w:r>
      <w:r w:rsidR="00636A71">
        <w:rPr>
          <w:color w:val="000000"/>
          <w:sz w:val="24"/>
          <w:szCs w:val="24"/>
        </w:rPr>
        <w:t xml:space="preserve"> direct funding to JCPL from philanthropic sources. </w:t>
      </w:r>
      <w:r w:rsidR="00BF1515">
        <w:rPr>
          <w:color w:val="000000"/>
          <w:sz w:val="24"/>
          <w:szCs w:val="24"/>
        </w:rPr>
        <w:t>This e</w:t>
      </w:r>
      <w:r w:rsidR="00636A71">
        <w:rPr>
          <w:color w:val="000000"/>
          <w:sz w:val="24"/>
          <w:szCs w:val="24"/>
        </w:rPr>
        <w:t>nhance</w:t>
      </w:r>
      <w:r w:rsidR="00BF1515">
        <w:rPr>
          <w:color w:val="000000"/>
          <w:sz w:val="24"/>
          <w:szCs w:val="24"/>
        </w:rPr>
        <w:t>s</w:t>
      </w:r>
      <w:r w:rsidR="00636A71">
        <w:rPr>
          <w:color w:val="000000"/>
          <w:sz w:val="24"/>
          <w:szCs w:val="24"/>
        </w:rPr>
        <w:t xml:space="preserve"> value to Jeffco residents</w:t>
      </w:r>
      <w:r w:rsidR="00BF1515">
        <w:rPr>
          <w:color w:val="000000"/>
          <w:sz w:val="24"/>
          <w:szCs w:val="24"/>
        </w:rPr>
        <w:t xml:space="preserve"> and d</w:t>
      </w:r>
      <w:r w:rsidR="00636A71">
        <w:rPr>
          <w:color w:val="000000"/>
          <w:sz w:val="24"/>
          <w:szCs w:val="24"/>
        </w:rPr>
        <w:t>eliver</w:t>
      </w:r>
      <w:r>
        <w:rPr>
          <w:color w:val="000000"/>
          <w:sz w:val="24"/>
          <w:szCs w:val="24"/>
        </w:rPr>
        <w:t>s</w:t>
      </w:r>
      <w:r w:rsidR="00636A71">
        <w:rPr>
          <w:color w:val="000000"/>
          <w:sz w:val="24"/>
          <w:szCs w:val="24"/>
        </w:rPr>
        <w:t xml:space="preserve"> more with greater impact.</w:t>
      </w:r>
    </w:p>
    <w:p w14:paraId="4B39131C" w14:textId="77777777" w:rsidR="009A6426" w:rsidRDefault="009A6426" w:rsidP="00F066B6">
      <w:pPr>
        <w:widowControl/>
        <w:autoSpaceDE/>
        <w:autoSpaceDN/>
        <w:rPr>
          <w:color w:val="000000"/>
          <w:sz w:val="24"/>
          <w:szCs w:val="24"/>
        </w:rPr>
      </w:pPr>
    </w:p>
    <w:p w14:paraId="7ADF539E" w14:textId="35F3A799" w:rsidR="009A6426" w:rsidRPr="009A6426" w:rsidRDefault="009A6426" w:rsidP="00F066B6">
      <w:pPr>
        <w:widowControl/>
        <w:autoSpaceDE/>
        <w:autoSpaceDN/>
        <w:rPr>
          <w:b/>
          <w:bCs/>
          <w:color w:val="000000"/>
          <w:sz w:val="24"/>
          <w:szCs w:val="24"/>
        </w:rPr>
      </w:pPr>
      <w:r w:rsidRPr="009A6426">
        <w:rPr>
          <w:b/>
          <w:bCs/>
          <w:color w:val="000000"/>
          <w:sz w:val="24"/>
          <w:szCs w:val="24"/>
        </w:rPr>
        <w:t>2024 Recap</w:t>
      </w:r>
    </w:p>
    <w:p w14:paraId="53C427BB" w14:textId="77777777" w:rsidR="002C2D47" w:rsidRDefault="009A6426" w:rsidP="009A6426">
      <w:pPr>
        <w:widowControl/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During Quarter 1 of </w:t>
      </w:r>
      <w:r w:rsidR="00636A71">
        <w:rPr>
          <w:color w:val="000000"/>
          <w:sz w:val="24"/>
          <w:szCs w:val="24"/>
        </w:rPr>
        <w:t xml:space="preserve">last year </w:t>
      </w:r>
      <w:proofErr w:type="gramStart"/>
      <w:r w:rsidR="00636A71">
        <w:rPr>
          <w:color w:val="000000"/>
          <w:sz w:val="24"/>
          <w:szCs w:val="24"/>
        </w:rPr>
        <w:t>JCPL</w:t>
      </w:r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completed a Scope of Work and retained</w:t>
      </w:r>
      <w:r w:rsidR="00636A71">
        <w:rPr>
          <w:color w:val="000000"/>
          <w:sz w:val="24"/>
          <w:szCs w:val="24"/>
        </w:rPr>
        <w:t xml:space="preserve"> Bridget</w:t>
      </w:r>
      <w:r>
        <w:rPr>
          <w:color w:val="000000"/>
          <w:sz w:val="24"/>
          <w:szCs w:val="24"/>
        </w:rPr>
        <w:t xml:space="preserve"> Beatty. During Quarter 2, </w:t>
      </w:r>
      <w:r w:rsidR="00636A71">
        <w:rPr>
          <w:color w:val="000000"/>
          <w:sz w:val="24"/>
          <w:szCs w:val="24"/>
        </w:rPr>
        <w:t>parameters</w:t>
      </w:r>
      <w:r>
        <w:rPr>
          <w:color w:val="000000"/>
          <w:sz w:val="24"/>
          <w:szCs w:val="24"/>
        </w:rPr>
        <w:t xml:space="preserve"> were established</w:t>
      </w:r>
      <w:r w:rsidR="00636A71">
        <w:rPr>
          <w:color w:val="000000"/>
          <w:sz w:val="24"/>
          <w:szCs w:val="24"/>
        </w:rPr>
        <w:t xml:space="preserve"> for this position</w:t>
      </w:r>
      <w:r>
        <w:rPr>
          <w:color w:val="000000"/>
          <w:sz w:val="24"/>
          <w:szCs w:val="24"/>
        </w:rPr>
        <w:t>, which included the pursuit of</w:t>
      </w:r>
      <w:r w:rsidR="00636A71">
        <w:rPr>
          <w:color w:val="000000"/>
          <w:sz w:val="24"/>
          <w:szCs w:val="24"/>
        </w:rPr>
        <w:t xml:space="preserve"> grants over $25,000 with </w:t>
      </w:r>
      <w:r w:rsidR="002F282B">
        <w:rPr>
          <w:color w:val="000000"/>
          <w:sz w:val="24"/>
          <w:szCs w:val="24"/>
        </w:rPr>
        <w:t>p</w:t>
      </w:r>
      <w:r w:rsidR="00636A71">
        <w:rPr>
          <w:color w:val="000000"/>
          <w:sz w:val="24"/>
          <w:szCs w:val="24"/>
        </w:rPr>
        <w:t>hilanthropic</w:t>
      </w:r>
      <w:r>
        <w:rPr>
          <w:color w:val="000000"/>
          <w:sz w:val="24"/>
          <w:szCs w:val="24"/>
        </w:rPr>
        <w:t xml:space="preserve"> </w:t>
      </w:r>
      <w:r w:rsidRPr="00A35E46">
        <w:rPr>
          <w:sz w:val="24"/>
          <w:szCs w:val="24"/>
        </w:rPr>
        <w:t>sources</w:t>
      </w:r>
      <w:r w:rsidR="00636A71">
        <w:rPr>
          <w:color w:val="000000"/>
          <w:sz w:val="24"/>
          <w:szCs w:val="24"/>
        </w:rPr>
        <w:t>. When 501c3 is required, J</w:t>
      </w:r>
      <w:r>
        <w:rPr>
          <w:color w:val="000000"/>
          <w:sz w:val="24"/>
          <w:szCs w:val="24"/>
        </w:rPr>
        <w:t xml:space="preserve">efferson </w:t>
      </w:r>
      <w:r w:rsidR="00636A71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ounty </w:t>
      </w:r>
      <w:r w:rsidR="00636A71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ibrary </w:t>
      </w:r>
      <w:r w:rsidR="00636A71"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>oundation</w:t>
      </w:r>
      <w:r w:rsidR="00636A71">
        <w:rPr>
          <w:color w:val="000000"/>
          <w:sz w:val="24"/>
          <w:szCs w:val="24"/>
        </w:rPr>
        <w:t xml:space="preserve"> will participate for a 5% </w:t>
      </w:r>
      <w:r>
        <w:rPr>
          <w:color w:val="000000"/>
          <w:sz w:val="24"/>
          <w:szCs w:val="24"/>
        </w:rPr>
        <w:t xml:space="preserve">indirect </w:t>
      </w:r>
      <w:r w:rsidR="00636A71">
        <w:rPr>
          <w:color w:val="000000"/>
          <w:sz w:val="24"/>
          <w:szCs w:val="24"/>
        </w:rPr>
        <w:t xml:space="preserve">rate for fiscal </w:t>
      </w:r>
      <w:r w:rsidR="002F282B">
        <w:rPr>
          <w:color w:val="000000"/>
          <w:sz w:val="24"/>
          <w:szCs w:val="24"/>
        </w:rPr>
        <w:t>sponsorship</w:t>
      </w:r>
      <w:r w:rsidR="00636A71">
        <w:rPr>
          <w:color w:val="000000"/>
          <w:sz w:val="24"/>
          <w:szCs w:val="24"/>
        </w:rPr>
        <w:t>.</w:t>
      </w:r>
    </w:p>
    <w:p w14:paraId="39C595C6" w14:textId="77777777" w:rsidR="002C2D47" w:rsidRDefault="002C2D47" w:rsidP="009A6426">
      <w:pPr>
        <w:widowControl/>
        <w:autoSpaceDE/>
        <w:autoSpaceDN/>
        <w:rPr>
          <w:color w:val="000000"/>
          <w:sz w:val="24"/>
          <w:szCs w:val="24"/>
        </w:rPr>
      </w:pPr>
    </w:p>
    <w:p w14:paraId="2E7AF0E1" w14:textId="23955EC8" w:rsidR="002C2D47" w:rsidRPr="002C2D47" w:rsidRDefault="002C2D47" w:rsidP="009A6426">
      <w:pPr>
        <w:widowControl/>
        <w:autoSpaceDE/>
        <w:autoSpaceDN/>
        <w:rPr>
          <w:b/>
          <w:bCs/>
          <w:color w:val="000000"/>
          <w:sz w:val="24"/>
          <w:szCs w:val="24"/>
        </w:rPr>
      </w:pPr>
      <w:r w:rsidRPr="002C2D47">
        <w:rPr>
          <w:b/>
          <w:bCs/>
          <w:color w:val="000000"/>
          <w:sz w:val="24"/>
          <w:szCs w:val="24"/>
        </w:rPr>
        <w:t>Grants Secured</w:t>
      </w:r>
    </w:p>
    <w:p w14:paraId="48DF1F55" w14:textId="7CB8E121" w:rsidR="000548FE" w:rsidRDefault="009A6426" w:rsidP="009A6426">
      <w:pPr>
        <w:widowControl/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Quarter </w:t>
      </w:r>
      <w:r w:rsidR="00636A71">
        <w:rPr>
          <w:color w:val="000000"/>
          <w:sz w:val="24"/>
          <w:szCs w:val="24"/>
        </w:rPr>
        <w:t xml:space="preserve">3 </w:t>
      </w:r>
      <w:r>
        <w:rPr>
          <w:color w:val="000000"/>
          <w:sz w:val="24"/>
          <w:szCs w:val="24"/>
        </w:rPr>
        <w:t>focused on r</w:t>
      </w:r>
      <w:r w:rsidR="00636A71">
        <w:rPr>
          <w:color w:val="000000"/>
          <w:sz w:val="24"/>
          <w:szCs w:val="24"/>
        </w:rPr>
        <w:t>elationship building</w:t>
      </w:r>
      <w:r>
        <w:rPr>
          <w:color w:val="000000"/>
          <w:sz w:val="24"/>
          <w:szCs w:val="24"/>
        </w:rPr>
        <w:t xml:space="preserve"> and three grants were </w:t>
      </w:r>
      <w:r w:rsidR="00636A71">
        <w:rPr>
          <w:color w:val="000000"/>
          <w:sz w:val="24"/>
          <w:szCs w:val="24"/>
        </w:rPr>
        <w:t>secured by year end</w:t>
      </w:r>
      <w:r>
        <w:rPr>
          <w:color w:val="000000"/>
          <w:sz w:val="24"/>
          <w:szCs w:val="24"/>
        </w:rPr>
        <w:t>, including</w:t>
      </w:r>
      <w:r w:rsidRPr="009A6426">
        <w:t xml:space="preserve"> </w:t>
      </w:r>
      <w:r w:rsidRPr="009A6426">
        <w:rPr>
          <w:color w:val="000000"/>
          <w:sz w:val="24"/>
          <w:szCs w:val="24"/>
        </w:rPr>
        <w:t>Colorado Gives Foundation</w:t>
      </w:r>
      <w:r>
        <w:rPr>
          <w:color w:val="000000"/>
          <w:sz w:val="24"/>
          <w:szCs w:val="24"/>
        </w:rPr>
        <w:t xml:space="preserve"> for </w:t>
      </w:r>
      <w:r w:rsidRPr="009A6426">
        <w:rPr>
          <w:color w:val="000000"/>
          <w:sz w:val="24"/>
          <w:szCs w:val="24"/>
        </w:rPr>
        <w:t>Hard Times Workshops</w:t>
      </w:r>
      <w:r>
        <w:rPr>
          <w:color w:val="000000"/>
          <w:sz w:val="24"/>
          <w:szCs w:val="24"/>
        </w:rPr>
        <w:t xml:space="preserve">, </w:t>
      </w:r>
      <w:r w:rsidRPr="009A6426">
        <w:rPr>
          <w:color w:val="000000"/>
          <w:sz w:val="24"/>
          <w:szCs w:val="24"/>
        </w:rPr>
        <w:t>Colorado Gives Foundation</w:t>
      </w:r>
      <w:r>
        <w:rPr>
          <w:color w:val="000000"/>
          <w:sz w:val="24"/>
          <w:szCs w:val="24"/>
        </w:rPr>
        <w:t xml:space="preserve"> for </w:t>
      </w:r>
      <w:r w:rsidRPr="009A6426">
        <w:rPr>
          <w:color w:val="000000"/>
          <w:sz w:val="24"/>
          <w:szCs w:val="24"/>
        </w:rPr>
        <w:t>Early Education &amp; Literacy</w:t>
      </w:r>
      <w:r>
        <w:rPr>
          <w:color w:val="000000"/>
          <w:sz w:val="24"/>
          <w:szCs w:val="24"/>
        </w:rPr>
        <w:t xml:space="preserve">, and </w:t>
      </w:r>
      <w:r w:rsidRPr="009A6426">
        <w:rPr>
          <w:color w:val="000000"/>
          <w:sz w:val="24"/>
          <w:szCs w:val="24"/>
        </w:rPr>
        <w:t>El Pomar Foundation</w:t>
      </w:r>
      <w:r>
        <w:rPr>
          <w:color w:val="000000"/>
          <w:sz w:val="24"/>
          <w:szCs w:val="24"/>
        </w:rPr>
        <w:t xml:space="preserve"> for</w:t>
      </w:r>
      <w:r w:rsidR="00521B8F">
        <w:rPr>
          <w:color w:val="000000"/>
          <w:sz w:val="24"/>
          <w:szCs w:val="24"/>
        </w:rPr>
        <w:t xml:space="preserve"> </w:t>
      </w:r>
      <w:r w:rsidRPr="009A6426">
        <w:rPr>
          <w:color w:val="000000"/>
          <w:sz w:val="24"/>
          <w:szCs w:val="24"/>
        </w:rPr>
        <w:t>Capital for Conifer</w:t>
      </w:r>
      <w:r>
        <w:rPr>
          <w:color w:val="000000"/>
          <w:sz w:val="24"/>
          <w:szCs w:val="24"/>
        </w:rPr>
        <w:t xml:space="preserve">. </w:t>
      </w:r>
      <w:r w:rsidR="00636A71">
        <w:rPr>
          <w:color w:val="000000"/>
          <w:sz w:val="24"/>
          <w:szCs w:val="24"/>
        </w:rPr>
        <w:t xml:space="preserve">Funds will be booked and spent in 2025. </w:t>
      </w:r>
      <w:r>
        <w:rPr>
          <w:color w:val="000000"/>
          <w:sz w:val="24"/>
          <w:szCs w:val="24"/>
        </w:rPr>
        <w:t>The g</w:t>
      </w:r>
      <w:r w:rsidR="00636A71">
        <w:rPr>
          <w:color w:val="000000"/>
          <w:sz w:val="24"/>
          <w:szCs w:val="24"/>
        </w:rPr>
        <w:t xml:space="preserve">oal </w:t>
      </w:r>
      <w:r>
        <w:rPr>
          <w:color w:val="000000"/>
          <w:sz w:val="24"/>
          <w:szCs w:val="24"/>
        </w:rPr>
        <w:t xml:space="preserve">was to raise </w:t>
      </w:r>
      <w:r w:rsidR="00636A71">
        <w:rPr>
          <w:color w:val="000000"/>
          <w:sz w:val="24"/>
          <w:szCs w:val="24"/>
        </w:rPr>
        <w:t>$75</w:t>
      </w:r>
      <w:r w:rsidR="000548FE">
        <w:rPr>
          <w:color w:val="000000"/>
          <w:sz w:val="24"/>
          <w:szCs w:val="24"/>
        </w:rPr>
        <w:t>,000</w:t>
      </w:r>
      <w:r w:rsidR="00636A71">
        <w:rPr>
          <w:color w:val="000000"/>
          <w:sz w:val="24"/>
          <w:szCs w:val="24"/>
        </w:rPr>
        <w:t xml:space="preserve"> with the new model</w:t>
      </w:r>
      <w:r w:rsidR="000548FE">
        <w:rPr>
          <w:color w:val="000000"/>
          <w:sz w:val="24"/>
          <w:szCs w:val="24"/>
        </w:rPr>
        <w:t xml:space="preserve"> in 2024</w:t>
      </w:r>
      <w:r w:rsidR="00636A71">
        <w:rPr>
          <w:color w:val="000000"/>
          <w:sz w:val="24"/>
          <w:szCs w:val="24"/>
        </w:rPr>
        <w:t xml:space="preserve">. Total </w:t>
      </w:r>
      <w:r w:rsidR="000548FE">
        <w:rPr>
          <w:color w:val="000000"/>
          <w:sz w:val="24"/>
          <w:szCs w:val="24"/>
        </w:rPr>
        <w:t xml:space="preserve">raised </w:t>
      </w:r>
      <w:r w:rsidR="00636A71">
        <w:rPr>
          <w:color w:val="000000"/>
          <w:sz w:val="24"/>
          <w:szCs w:val="24"/>
        </w:rPr>
        <w:t xml:space="preserve">was </w:t>
      </w:r>
      <w:r w:rsidR="000548FE">
        <w:rPr>
          <w:color w:val="000000"/>
          <w:sz w:val="24"/>
          <w:szCs w:val="24"/>
        </w:rPr>
        <w:t>$</w:t>
      </w:r>
      <w:r w:rsidR="00636A71">
        <w:rPr>
          <w:color w:val="000000"/>
          <w:sz w:val="24"/>
          <w:szCs w:val="24"/>
        </w:rPr>
        <w:t>75</w:t>
      </w:r>
      <w:r w:rsidR="000548FE">
        <w:rPr>
          <w:color w:val="000000"/>
          <w:sz w:val="24"/>
          <w:szCs w:val="24"/>
        </w:rPr>
        <w:t>,</w:t>
      </w:r>
      <w:r w:rsidR="00636A71">
        <w:rPr>
          <w:color w:val="000000"/>
          <w:sz w:val="24"/>
          <w:szCs w:val="24"/>
        </w:rPr>
        <w:t xml:space="preserve">799. </w:t>
      </w:r>
      <w:r w:rsidR="000548FE">
        <w:rPr>
          <w:color w:val="000000"/>
          <w:sz w:val="24"/>
          <w:szCs w:val="24"/>
        </w:rPr>
        <w:t xml:space="preserve">After </w:t>
      </w:r>
      <w:proofErr w:type="gramStart"/>
      <w:r w:rsidR="000548FE">
        <w:rPr>
          <w:color w:val="000000"/>
          <w:sz w:val="24"/>
          <w:szCs w:val="24"/>
        </w:rPr>
        <w:t>5%</w:t>
      </w:r>
      <w:proofErr w:type="gramEnd"/>
      <w:r w:rsidR="000548FE">
        <w:rPr>
          <w:color w:val="000000"/>
          <w:sz w:val="24"/>
          <w:szCs w:val="24"/>
        </w:rPr>
        <w:t xml:space="preserve"> indirect rate for fiscal sponsorship of the Colorado Gives Foundation grant, $73,320 was received d</w:t>
      </w:r>
      <w:r w:rsidR="00636A71">
        <w:rPr>
          <w:color w:val="000000"/>
          <w:sz w:val="24"/>
          <w:szCs w:val="24"/>
        </w:rPr>
        <w:t>irect to JCPL</w:t>
      </w:r>
      <w:r w:rsidR="00521B8F">
        <w:rPr>
          <w:color w:val="000000"/>
          <w:sz w:val="24"/>
          <w:szCs w:val="24"/>
        </w:rPr>
        <w:t>.</w:t>
      </w:r>
    </w:p>
    <w:p w14:paraId="6EDB1D2C" w14:textId="77777777" w:rsidR="000548FE" w:rsidRDefault="000548FE" w:rsidP="009A6426">
      <w:pPr>
        <w:widowControl/>
        <w:autoSpaceDE/>
        <w:autoSpaceDN/>
        <w:rPr>
          <w:color w:val="000000"/>
          <w:sz w:val="24"/>
          <w:szCs w:val="24"/>
        </w:rPr>
      </w:pPr>
    </w:p>
    <w:p w14:paraId="54EF154E" w14:textId="5DB47436" w:rsidR="000548FE" w:rsidRPr="000548FE" w:rsidRDefault="000548FE" w:rsidP="009A6426">
      <w:pPr>
        <w:widowControl/>
        <w:autoSpaceDE/>
        <w:autoSpaceDN/>
        <w:rPr>
          <w:b/>
          <w:bCs/>
          <w:color w:val="000000"/>
          <w:sz w:val="24"/>
          <w:szCs w:val="24"/>
        </w:rPr>
      </w:pPr>
      <w:r w:rsidRPr="000548FE">
        <w:rPr>
          <w:b/>
          <w:bCs/>
          <w:color w:val="000000"/>
          <w:sz w:val="24"/>
          <w:szCs w:val="24"/>
        </w:rPr>
        <w:t>Highlight</w:t>
      </w:r>
    </w:p>
    <w:p w14:paraId="4C659806" w14:textId="197D63B9" w:rsidR="00897FA1" w:rsidRDefault="00521B8F" w:rsidP="009A6426">
      <w:pPr>
        <w:widowControl/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0548FE">
        <w:rPr>
          <w:color w:val="000000"/>
          <w:sz w:val="24"/>
          <w:szCs w:val="24"/>
        </w:rPr>
        <w:t xml:space="preserve">erspectives gathered from </w:t>
      </w:r>
      <w:r w:rsidR="00636A71">
        <w:rPr>
          <w:color w:val="000000"/>
          <w:sz w:val="24"/>
          <w:szCs w:val="24"/>
        </w:rPr>
        <w:t>working with the Conifer community</w:t>
      </w:r>
      <w:r w:rsidR="000548FE">
        <w:rPr>
          <w:color w:val="000000"/>
          <w:sz w:val="24"/>
          <w:szCs w:val="24"/>
        </w:rPr>
        <w:t xml:space="preserve"> were incorporated </w:t>
      </w:r>
      <w:r w:rsidR="00636A71">
        <w:rPr>
          <w:color w:val="000000"/>
          <w:sz w:val="24"/>
          <w:szCs w:val="24"/>
        </w:rPr>
        <w:t>in</w:t>
      </w:r>
      <w:r w:rsidR="000548FE">
        <w:rPr>
          <w:color w:val="000000"/>
          <w:sz w:val="24"/>
          <w:szCs w:val="24"/>
        </w:rPr>
        <w:t>to</w:t>
      </w:r>
      <w:r w:rsidR="00636A71">
        <w:rPr>
          <w:color w:val="000000"/>
          <w:sz w:val="24"/>
          <w:szCs w:val="24"/>
        </w:rPr>
        <w:t xml:space="preserve"> multipl</w:t>
      </w:r>
      <w:r w:rsidR="002F282B">
        <w:rPr>
          <w:color w:val="000000"/>
          <w:sz w:val="24"/>
          <w:szCs w:val="24"/>
        </w:rPr>
        <w:t>e</w:t>
      </w:r>
      <w:r w:rsidR="00636A71">
        <w:rPr>
          <w:color w:val="000000"/>
          <w:sz w:val="24"/>
          <w:szCs w:val="24"/>
        </w:rPr>
        <w:t xml:space="preserve"> </w:t>
      </w:r>
      <w:r w:rsidR="000548FE">
        <w:rPr>
          <w:color w:val="000000"/>
          <w:sz w:val="24"/>
          <w:szCs w:val="24"/>
        </w:rPr>
        <w:t>funding proposals.</w:t>
      </w:r>
    </w:p>
    <w:p w14:paraId="193525C5" w14:textId="77777777" w:rsidR="00636A71" w:rsidRDefault="00636A71" w:rsidP="00E65057">
      <w:pPr>
        <w:widowControl/>
        <w:autoSpaceDE/>
        <w:autoSpaceDN/>
        <w:ind w:firstLine="360"/>
        <w:rPr>
          <w:color w:val="000000"/>
          <w:sz w:val="24"/>
          <w:szCs w:val="24"/>
        </w:rPr>
      </w:pPr>
    </w:p>
    <w:p w14:paraId="1F10E962" w14:textId="46AA38BF" w:rsidR="000548FE" w:rsidRPr="000548FE" w:rsidRDefault="000548FE" w:rsidP="000548FE">
      <w:pPr>
        <w:widowControl/>
        <w:autoSpaceDE/>
        <w:autoSpaceDN/>
        <w:rPr>
          <w:b/>
          <w:bCs/>
          <w:color w:val="000000"/>
          <w:sz w:val="24"/>
          <w:szCs w:val="24"/>
        </w:rPr>
      </w:pPr>
      <w:r w:rsidRPr="000548FE">
        <w:rPr>
          <w:b/>
          <w:bCs/>
          <w:color w:val="000000"/>
          <w:sz w:val="24"/>
          <w:szCs w:val="24"/>
        </w:rPr>
        <w:t>Under Development</w:t>
      </w:r>
    </w:p>
    <w:p w14:paraId="6008B81D" w14:textId="7A675FEF" w:rsidR="00636A71" w:rsidRDefault="000548FE" w:rsidP="000548FE">
      <w:pPr>
        <w:widowControl/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JCPL and Bridget Beatty Consulting are continuing to </w:t>
      </w:r>
      <w:r w:rsidR="002F282B">
        <w:rPr>
          <w:color w:val="000000"/>
          <w:sz w:val="24"/>
          <w:szCs w:val="24"/>
        </w:rPr>
        <w:t>work on internal coordination</w:t>
      </w:r>
      <w:r>
        <w:rPr>
          <w:color w:val="000000"/>
          <w:sz w:val="24"/>
          <w:szCs w:val="24"/>
        </w:rPr>
        <w:t xml:space="preserve">, noting there are </w:t>
      </w:r>
      <w:r w:rsidR="002F282B">
        <w:rPr>
          <w:color w:val="000000"/>
          <w:sz w:val="24"/>
          <w:szCs w:val="24"/>
        </w:rPr>
        <w:t>many people involved in grant coordination</w:t>
      </w:r>
      <w:r>
        <w:rPr>
          <w:color w:val="000000"/>
          <w:sz w:val="24"/>
          <w:szCs w:val="24"/>
        </w:rPr>
        <w:t xml:space="preserve"> internally</w:t>
      </w:r>
      <w:r w:rsidR="002F282B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JCPL e</w:t>
      </w:r>
      <w:r w:rsidR="002F282B">
        <w:rPr>
          <w:color w:val="000000"/>
          <w:sz w:val="24"/>
          <w:szCs w:val="24"/>
        </w:rPr>
        <w:t xml:space="preserve">stablished a scheduling liaison for the role </w:t>
      </w:r>
      <w:r>
        <w:rPr>
          <w:color w:val="000000"/>
          <w:sz w:val="24"/>
          <w:szCs w:val="24"/>
        </w:rPr>
        <w:t>to help</w:t>
      </w:r>
      <w:r w:rsidR="002F28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connect Bridget with</w:t>
      </w:r>
      <w:r w:rsidR="002F28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staff</w:t>
      </w:r>
      <w:r w:rsidR="002F282B">
        <w:rPr>
          <w:color w:val="000000"/>
          <w:sz w:val="24"/>
          <w:szCs w:val="24"/>
        </w:rPr>
        <w:t xml:space="preserve"> who own the information internally to improve communication. </w:t>
      </w:r>
      <w:r>
        <w:rPr>
          <w:color w:val="000000"/>
          <w:sz w:val="24"/>
          <w:szCs w:val="24"/>
        </w:rPr>
        <w:t>Another focus area is c</w:t>
      </w:r>
      <w:r w:rsidR="002F282B">
        <w:rPr>
          <w:color w:val="000000"/>
          <w:sz w:val="24"/>
          <w:szCs w:val="24"/>
        </w:rPr>
        <w:t>onsistent messaging</w:t>
      </w:r>
      <w:r w:rsidR="00521B8F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as t</w:t>
      </w:r>
      <w:r w:rsidR="002F282B">
        <w:rPr>
          <w:color w:val="000000"/>
          <w:sz w:val="24"/>
          <w:szCs w:val="24"/>
        </w:rPr>
        <w:t>here is a demand to be as in sync when talking to philanthropic partners about unmet needs.</w:t>
      </w:r>
    </w:p>
    <w:p w14:paraId="4EC5F995" w14:textId="77777777" w:rsidR="002F282B" w:rsidRDefault="002F282B" w:rsidP="00E65057">
      <w:pPr>
        <w:widowControl/>
        <w:autoSpaceDE/>
        <w:autoSpaceDN/>
        <w:ind w:firstLine="360"/>
        <w:rPr>
          <w:color w:val="000000"/>
          <w:sz w:val="24"/>
          <w:szCs w:val="24"/>
        </w:rPr>
      </w:pPr>
    </w:p>
    <w:p w14:paraId="331B07DC" w14:textId="17D94BDD" w:rsidR="000548FE" w:rsidRPr="000548FE" w:rsidRDefault="000548FE" w:rsidP="000548FE">
      <w:pPr>
        <w:widowControl/>
        <w:autoSpaceDE/>
        <w:autoSpaceDN/>
        <w:rPr>
          <w:b/>
          <w:bCs/>
          <w:color w:val="000000"/>
          <w:sz w:val="24"/>
          <w:szCs w:val="24"/>
        </w:rPr>
      </w:pPr>
      <w:r w:rsidRPr="000548FE">
        <w:rPr>
          <w:b/>
          <w:bCs/>
          <w:color w:val="000000"/>
          <w:sz w:val="24"/>
          <w:szCs w:val="24"/>
        </w:rPr>
        <w:t>On the Horizon</w:t>
      </w:r>
    </w:p>
    <w:p w14:paraId="7C25D0A5" w14:textId="2EEA894F" w:rsidR="002F282B" w:rsidRDefault="000548FE" w:rsidP="000548FE">
      <w:pPr>
        <w:widowControl/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2024 wa</w:t>
      </w:r>
      <w:r w:rsidR="002F282B">
        <w:rPr>
          <w:color w:val="000000"/>
          <w:sz w:val="24"/>
          <w:szCs w:val="24"/>
        </w:rPr>
        <w:t xml:space="preserve">s a pilot year. Now </w:t>
      </w:r>
      <w:r>
        <w:rPr>
          <w:color w:val="000000"/>
          <w:sz w:val="24"/>
          <w:szCs w:val="24"/>
        </w:rPr>
        <w:t xml:space="preserve">we’ve </w:t>
      </w:r>
      <w:r w:rsidR="002F282B">
        <w:rPr>
          <w:color w:val="000000"/>
          <w:sz w:val="24"/>
          <w:szCs w:val="24"/>
        </w:rPr>
        <w:t xml:space="preserve">expanded to include public sources at </w:t>
      </w:r>
      <w:r>
        <w:rPr>
          <w:color w:val="000000"/>
          <w:sz w:val="24"/>
          <w:szCs w:val="24"/>
        </w:rPr>
        <w:t xml:space="preserve">the </w:t>
      </w:r>
      <w:r w:rsidR="002F282B">
        <w:rPr>
          <w:color w:val="000000"/>
          <w:sz w:val="24"/>
          <w:szCs w:val="24"/>
        </w:rPr>
        <w:t xml:space="preserve">state or federal level. </w:t>
      </w:r>
    </w:p>
    <w:p w14:paraId="2EBC6643" w14:textId="77777777" w:rsidR="002F282B" w:rsidRDefault="002F282B" w:rsidP="00E65057">
      <w:pPr>
        <w:widowControl/>
        <w:autoSpaceDE/>
        <w:autoSpaceDN/>
        <w:ind w:firstLine="360"/>
        <w:rPr>
          <w:color w:val="000000"/>
          <w:sz w:val="24"/>
          <w:szCs w:val="24"/>
        </w:rPr>
      </w:pPr>
    </w:p>
    <w:p w14:paraId="50396FAD" w14:textId="31D0D67B" w:rsidR="000548FE" w:rsidRPr="000548FE" w:rsidRDefault="000548FE" w:rsidP="000548FE">
      <w:pPr>
        <w:widowControl/>
        <w:autoSpaceDE/>
        <w:autoSpaceDN/>
        <w:rPr>
          <w:b/>
          <w:bCs/>
          <w:color w:val="000000"/>
          <w:sz w:val="24"/>
          <w:szCs w:val="24"/>
        </w:rPr>
      </w:pPr>
      <w:r w:rsidRPr="000548FE">
        <w:rPr>
          <w:b/>
          <w:bCs/>
          <w:color w:val="000000"/>
          <w:sz w:val="24"/>
          <w:szCs w:val="24"/>
        </w:rPr>
        <w:t>2025 Prospects</w:t>
      </w:r>
    </w:p>
    <w:p w14:paraId="390F7C0F" w14:textId="38683BF5" w:rsidR="002F282B" w:rsidRDefault="002F282B" w:rsidP="000548FE">
      <w:pPr>
        <w:widowControl/>
        <w:autoSpaceDE/>
        <w:autoSpaceDN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Prospects </w:t>
      </w:r>
      <w:r w:rsidR="000548FE">
        <w:rPr>
          <w:color w:val="000000"/>
          <w:sz w:val="24"/>
          <w:szCs w:val="24"/>
        </w:rPr>
        <w:t>shown include a</w:t>
      </w:r>
      <w:r>
        <w:rPr>
          <w:color w:val="000000"/>
          <w:sz w:val="24"/>
          <w:szCs w:val="24"/>
        </w:rPr>
        <w:t xml:space="preserve"> decent or strong fit for </w:t>
      </w:r>
      <w:r w:rsidR="000548FE">
        <w:rPr>
          <w:color w:val="000000"/>
          <w:sz w:val="24"/>
          <w:szCs w:val="24"/>
        </w:rPr>
        <w:t xml:space="preserve">JCPL’s </w:t>
      </w:r>
      <w:r>
        <w:rPr>
          <w:color w:val="000000"/>
          <w:sz w:val="24"/>
          <w:szCs w:val="24"/>
        </w:rPr>
        <w:t xml:space="preserve">unmet needs. </w:t>
      </w:r>
      <w:r w:rsidR="000548FE">
        <w:rPr>
          <w:color w:val="000000"/>
          <w:sz w:val="24"/>
          <w:szCs w:val="24"/>
        </w:rPr>
        <w:t>The list d</w:t>
      </w:r>
      <w:r>
        <w:rPr>
          <w:color w:val="000000"/>
          <w:sz w:val="24"/>
          <w:szCs w:val="24"/>
        </w:rPr>
        <w:t>oes</w:t>
      </w:r>
      <w:r w:rsidR="000548F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</w:t>
      </w:r>
      <w:r w:rsidR="000548FE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t indicate that entities have shown </w:t>
      </w:r>
      <w:r w:rsidR="00BB4166">
        <w:rPr>
          <w:color w:val="000000"/>
          <w:sz w:val="24"/>
          <w:szCs w:val="24"/>
        </w:rPr>
        <w:t>interest</w:t>
      </w:r>
      <w:r>
        <w:rPr>
          <w:color w:val="000000"/>
          <w:sz w:val="24"/>
          <w:szCs w:val="24"/>
        </w:rPr>
        <w:t xml:space="preserve">. </w:t>
      </w:r>
      <w:r w:rsidR="000548FE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>De</w:t>
      </w:r>
      <w:r w:rsidR="000548FE">
        <w:rPr>
          <w:color w:val="000000"/>
          <w:sz w:val="24"/>
          <w:szCs w:val="24"/>
        </w:rPr>
        <w:t>nver</w:t>
      </w:r>
      <w:r>
        <w:rPr>
          <w:color w:val="000000"/>
          <w:sz w:val="24"/>
          <w:szCs w:val="24"/>
        </w:rPr>
        <w:t xml:space="preserve"> Foundation is underway. </w:t>
      </w:r>
      <w:r w:rsidR="000548FE">
        <w:rPr>
          <w:color w:val="000000"/>
          <w:sz w:val="24"/>
          <w:szCs w:val="24"/>
        </w:rPr>
        <w:t>We’re b</w:t>
      </w:r>
      <w:r>
        <w:rPr>
          <w:color w:val="000000"/>
          <w:sz w:val="24"/>
          <w:szCs w:val="24"/>
        </w:rPr>
        <w:t xml:space="preserve">uilding </w:t>
      </w:r>
      <w:r w:rsidR="00521B8F">
        <w:rPr>
          <w:color w:val="000000"/>
          <w:sz w:val="24"/>
          <w:szCs w:val="24"/>
        </w:rPr>
        <w:t>a relationship</w:t>
      </w:r>
      <w:r>
        <w:rPr>
          <w:color w:val="000000"/>
          <w:sz w:val="24"/>
          <w:szCs w:val="24"/>
        </w:rPr>
        <w:t xml:space="preserve"> with Anschutz</w:t>
      </w:r>
      <w:r w:rsidR="000548FE">
        <w:rPr>
          <w:color w:val="000000"/>
          <w:sz w:val="24"/>
          <w:szCs w:val="24"/>
        </w:rPr>
        <w:t xml:space="preserve"> Foundation</w:t>
      </w:r>
      <w:r>
        <w:rPr>
          <w:color w:val="000000"/>
          <w:sz w:val="24"/>
          <w:szCs w:val="24"/>
        </w:rPr>
        <w:t>. Gates</w:t>
      </w:r>
      <w:r w:rsidR="000548FE">
        <w:rPr>
          <w:color w:val="000000"/>
          <w:sz w:val="24"/>
          <w:szCs w:val="24"/>
        </w:rPr>
        <w:t xml:space="preserve"> Foundation</w:t>
      </w:r>
      <w:r>
        <w:rPr>
          <w:color w:val="000000"/>
          <w:sz w:val="24"/>
          <w:szCs w:val="24"/>
        </w:rPr>
        <w:t xml:space="preserve"> might fit </w:t>
      </w:r>
      <w:r w:rsidR="000548FE"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ard </w:t>
      </w:r>
      <w:r w:rsidR="000548FE">
        <w:rPr>
          <w:color w:val="000000"/>
          <w:sz w:val="24"/>
          <w:szCs w:val="24"/>
        </w:rPr>
        <w:t>T</w:t>
      </w:r>
      <w:r w:rsidR="00BB4166">
        <w:rPr>
          <w:color w:val="000000"/>
          <w:sz w:val="24"/>
          <w:szCs w:val="24"/>
        </w:rPr>
        <w:t>imes</w:t>
      </w:r>
      <w:r>
        <w:rPr>
          <w:color w:val="000000"/>
          <w:sz w:val="24"/>
          <w:szCs w:val="24"/>
        </w:rPr>
        <w:t xml:space="preserve"> </w:t>
      </w:r>
      <w:r w:rsidR="000548FE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>orkshop. Great Outdoors</w:t>
      </w:r>
      <w:r w:rsidR="000548FE">
        <w:rPr>
          <w:color w:val="000000"/>
          <w:sz w:val="24"/>
          <w:szCs w:val="24"/>
        </w:rPr>
        <w:t xml:space="preserve"> CO</w:t>
      </w:r>
      <w:r w:rsidR="00E01BDE">
        <w:rPr>
          <w:color w:val="000000"/>
          <w:sz w:val="24"/>
          <w:szCs w:val="24"/>
        </w:rPr>
        <w:t xml:space="preserve"> could work</w:t>
      </w:r>
      <w:r>
        <w:rPr>
          <w:color w:val="000000"/>
          <w:sz w:val="24"/>
          <w:szCs w:val="24"/>
        </w:rPr>
        <w:t xml:space="preserve"> for outdoor opp</w:t>
      </w:r>
      <w:r w:rsidR="00BB4166">
        <w:rPr>
          <w:color w:val="000000"/>
          <w:sz w:val="24"/>
          <w:szCs w:val="24"/>
        </w:rPr>
        <w:t>ortunities</w:t>
      </w:r>
      <w:r>
        <w:rPr>
          <w:color w:val="000000"/>
          <w:sz w:val="24"/>
          <w:szCs w:val="24"/>
        </w:rPr>
        <w:t>. CO Gives will have another</w:t>
      </w:r>
      <w:r w:rsidR="00E01BDE">
        <w:rPr>
          <w:color w:val="000000"/>
          <w:sz w:val="24"/>
          <w:szCs w:val="24"/>
        </w:rPr>
        <w:t xml:space="preserve"> grant opportunity; we’re </w:t>
      </w:r>
      <w:r>
        <w:rPr>
          <w:color w:val="000000"/>
          <w:sz w:val="24"/>
          <w:szCs w:val="24"/>
        </w:rPr>
        <w:t xml:space="preserve">prioritizing </w:t>
      </w:r>
      <w:r w:rsidR="00E01BDE">
        <w:rPr>
          <w:color w:val="000000"/>
          <w:sz w:val="24"/>
          <w:szCs w:val="24"/>
        </w:rPr>
        <w:t>the F</w:t>
      </w:r>
      <w:r>
        <w:rPr>
          <w:color w:val="000000"/>
          <w:sz w:val="24"/>
          <w:szCs w:val="24"/>
        </w:rPr>
        <w:t xml:space="preserve">amily </w:t>
      </w:r>
      <w:r w:rsidR="00E01BDE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lace in Arvada</w:t>
      </w:r>
      <w:r w:rsidR="00E01BDE">
        <w:rPr>
          <w:color w:val="000000"/>
          <w:sz w:val="24"/>
          <w:szCs w:val="24"/>
        </w:rPr>
        <w:t xml:space="preserve"> in conjunction</w:t>
      </w:r>
      <w:r>
        <w:rPr>
          <w:color w:val="000000"/>
          <w:sz w:val="24"/>
          <w:szCs w:val="24"/>
        </w:rPr>
        <w:t xml:space="preserve"> with JCLF. </w:t>
      </w:r>
      <w:r w:rsidR="00E01BDE">
        <w:rPr>
          <w:color w:val="000000"/>
          <w:sz w:val="24"/>
          <w:szCs w:val="24"/>
        </w:rPr>
        <w:t>The f</w:t>
      </w:r>
      <w:r>
        <w:rPr>
          <w:color w:val="000000"/>
          <w:sz w:val="24"/>
          <w:szCs w:val="24"/>
        </w:rPr>
        <w:t>undraising goal for 2025 is $150,000.</w:t>
      </w:r>
    </w:p>
    <w:p w14:paraId="367505C2" w14:textId="77777777" w:rsidR="002F282B" w:rsidRDefault="002F282B" w:rsidP="00E01BDE">
      <w:pPr>
        <w:widowControl/>
        <w:autoSpaceDE/>
        <w:autoSpaceDN/>
        <w:rPr>
          <w:color w:val="000000"/>
          <w:sz w:val="24"/>
          <w:szCs w:val="24"/>
        </w:rPr>
      </w:pPr>
    </w:p>
    <w:p w14:paraId="5ADF70A1" w14:textId="2B3A9B18" w:rsidR="001A3CD8" w:rsidRDefault="002C2D47" w:rsidP="00736327">
      <w:pPr>
        <w:widowControl/>
        <w:autoSpaceDE/>
        <w:autoSpaceDN/>
      </w:pPr>
      <w:r>
        <w:rPr>
          <w:color w:val="000000"/>
          <w:sz w:val="24"/>
          <w:szCs w:val="24"/>
        </w:rPr>
        <w:t xml:space="preserve">There were no questions. </w:t>
      </w:r>
      <w:r w:rsidR="00E01BDE">
        <w:rPr>
          <w:color w:val="000000"/>
          <w:sz w:val="24"/>
          <w:szCs w:val="24"/>
        </w:rPr>
        <w:t>The Chair commented that 2024 was a</w:t>
      </w:r>
      <w:r w:rsidR="00BB4166">
        <w:rPr>
          <w:color w:val="000000"/>
          <w:sz w:val="24"/>
          <w:szCs w:val="24"/>
        </w:rPr>
        <w:t xml:space="preserve"> very successful first year and </w:t>
      </w:r>
      <w:r w:rsidR="00E01BDE">
        <w:rPr>
          <w:color w:val="000000"/>
          <w:sz w:val="24"/>
          <w:szCs w:val="24"/>
        </w:rPr>
        <w:t xml:space="preserve">was </w:t>
      </w:r>
      <w:r w:rsidR="00BB4166">
        <w:rPr>
          <w:color w:val="000000"/>
          <w:sz w:val="24"/>
          <w:szCs w:val="24"/>
        </w:rPr>
        <w:t xml:space="preserve">not even the full year. </w:t>
      </w:r>
      <w:r w:rsidR="00E01BDE">
        <w:rPr>
          <w:color w:val="000000"/>
          <w:sz w:val="24"/>
          <w:szCs w:val="24"/>
        </w:rPr>
        <w:t xml:space="preserve">Even with the </w:t>
      </w:r>
      <w:r w:rsidR="00BB4166">
        <w:rPr>
          <w:color w:val="000000"/>
          <w:sz w:val="24"/>
          <w:szCs w:val="24"/>
        </w:rPr>
        <w:t>Foundation tak</w:t>
      </w:r>
      <w:r w:rsidR="00E01BDE">
        <w:rPr>
          <w:color w:val="000000"/>
          <w:sz w:val="24"/>
          <w:szCs w:val="24"/>
        </w:rPr>
        <w:t>ing</w:t>
      </w:r>
      <w:r w:rsidR="00BB4166">
        <w:rPr>
          <w:color w:val="000000"/>
          <w:sz w:val="24"/>
          <w:szCs w:val="24"/>
        </w:rPr>
        <w:t xml:space="preserve"> </w:t>
      </w:r>
      <w:proofErr w:type="gramStart"/>
      <w:r w:rsidR="00BB4166">
        <w:rPr>
          <w:color w:val="000000"/>
          <w:sz w:val="24"/>
          <w:szCs w:val="24"/>
        </w:rPr>
        <w:t>5%</w:t>
      </w:r>
      <w:proofErr w:type="gramEnd"/>
      <w:r w:rsidR="00E01BDE">
        <w:rPr>
          <w:color w:val="000000"/>
          <w:sz w:val="24"/>
          <w:szCs w:val="24"/>
        </w:rPr>
        <w:t xml:space="preserve"> indirect rate, she </w:t>
      </w:r>
      <w:r w:rsidR="00BB4166">
        <w:rPr>
          <w:color w:val="000000"/>
          <w:sz w:val="24"/>
          <w:szCs w:val="24"/>
        </w:rPr>
        <w:t xml:space="preserve">would call it making the goal. </w:t>
      </w:r>
      <w:r w:rsidR="00E01BDE">
        <w:rPr>
          <w:color w:val="000000"/>
          <w:sz w:val="24"/>
          <w:szCs w:val="24"/>
        </w:rPr>
        <w:t>The Chair is e</w:t>
      </w:r>
      <w:r w:rsidR="00BB4166">
        <w:rPr>
          <w:color w:val="000000"/>
          <w:sz w:val="24"/>
          <w:szCs w:val="24"/>
        </w:rPr>
        <w:t>xcited about items identified as potential</w:t>
      </w:r>
      <w:r w:rsidR="00E01BDE">
        <w:rPr>
          <w:color w:val="000000"/>
          <w:sz w:val="24"/>
          <w:szCs w:val="24"/>
        </w:rPr>
        <w:t xml:space="preserve"> and s</w:t>
      </w:r>
      <w:r w:rsidR="00BB4166">
        <w:rPr>
          <w:color w:val="000000"/>
          <w:sz w:val="24"/>
          <w:szCs w:val="24"/>
        </w:rPr>
        <w:t xml:space="preserve">hared gratitude for </w:t>
      </w:r>
      <w:r w:rsidR="00E01BDE">
        <w:rPr>
          <w:color w:val="000000"/>
          <w:sz w:val="24"/>
          <w:szCs w:val="24"/>
        </w:rPr>
        <w:t xml:space="preserve">the </w:t>
      </w:r>
      <w:r w:rsidR="00BB4166">
        <w:rPr>
          <w:color w:val="000000"/>
          <w:sz w:val="24"/>
          <w:szCs w:val="24"/>
        </w:rPr>
        <w:t>work</w:t>
      </w:r>
      <w:r w:rsidR="00E01BDE">
        <w:rPr>
          <w:color w:val="000000"/>
          <w:sz w:val="24"/>
          <w:szCs w:val="24"/>
        </w:rPr>
        <w:t xml:space="preserve"> that been done.</w:t>
      </w:r>
    </w:p>
    <w:p w14:paraId="4E83A785" w14:textId="77777777" w:rsidR="00C05A33" w:rsidRDefault="00C05A33">
      <w:pPr>
        <w:pStyle w:val="BodyText"/>
      </w:pPr>
    </w:p>
    <w:p w14:paraId="7122E4A4" w14:textId="753D8C96" w:rsidR="00673F43" w:rsidRDefault="00062885" w:rsidP="00673F43">
      <w:pPr>
        <w:rPr>
          <w:b/>
          <w:bCs/>
          <w:sz w:val="24"/>
          <w:szCs w:val="24"/>
        </w:rPr>
      </w:pPr>
      <w:r w:rsidRPr="000E1B60">
        <w:rPr>
          <w:b/>
          <w:bCs/>
          <w:sz w:val="24"/>
          <w:szCs w:val="24"/>
        </w:rPr>
        <w:t>OPERATIONAL</w:t>
      </w:r>
      <w:r w:rsidRPr="000E1B60">
        <w:rPr>
          <w:b/>
          <w:bCs/>
          <w:spacing w:val="-5"/>
          <w:sz w:val="24"/>
          <w:szCs w:val="24"/>
        </w:rPr>
        <w:t xml:space="preserve"> </w:t>
      </w:r>
      <w:r w:rsidRPr="000E1B60">
        <w:rPr>
          <w:b/>
          <w:bCs/>
          <w:spacing w:val="-2"/>
          <w:sz w:val="24"/>
          <w:szCs w:val="24"/>
        </w:rPr>
        <w:t>UPDATES</w:t>
      </w:r>
    </w:p>
    <w:p w14:paraId="214C03C7" w14:textId="77777777" w:rsidR="00D627E0" w:rsidRDefault="00D627E0" w:rsidP="00673F43">
      <w:pPr>
        <w:rPr>
          <w:b/>
          <w:sz w:val="24"/>
        </w:rPr>
      </w:pPr>
    </w:p>
    <w:p w14:paraId="538F6C84" w14:textId="1356395D" w:rsidR="001A3CD8" w:rsidRPr="00E65057" w:rsidRDefault="00D627E0" w:rsidP="00673F43">
      <w:pPr>
        <w:rPr>
          <w:b/>
          <w:sz w:val="24"/>
          <w:u w:val="single"/>
        </w:rPr>
      </w:pPr>
      <w:r w:rsidRPr="00E65057">
        <w:rPr>
          <w:b/>
          <w:sz w:val="24"/>
          <w:u w:val="single"/>
        </w:rPr>
        <w:t>Strategy and Operations</w:t>
      </w:r>
    </w:p>
    <w:p w14:paraId="09DD9979" w14:textId="77777777" w:rsidR="00E91A4F" w:rsidRPr="00E65057" w:rsidRDefault="00E91A4F" w:rsidP="00673F43">
      <w:pPr>
        <w:rPr>
          <w:bCs/>
          <w:sz w:val="24"/>
          <w:szCs w:val="24"/>
        </w:rPr>
      </w:pPr>
    </w:p>
    <w:p w14:paraId="4FC43DEA" w14:textId="0C3FAF37" w:rsidR="00BB4166" w:rsidRPr="00CF7471" w:rsidRDefault="00D627E0" w:rsidP="00E65057">
      <w:pPr>
        <w:pStyle w:val="ListParagraph"/>
        <w:numPr>
          <w:ilvl w:val="0"/>
          <w:numId w:val="4"/>
        </w:numPr>
        <w:tabs>
          <w:tab w:val="left" w:pos="473"/>
        </w:tabs>
        <w:ind w:left="473" w:hanging="358"/>
        <w:rPr>
          <w:bCs/>
          <w:sz w:val="24"/>
          <w:u w:val="single"/>
        </w:rPr>
      </w:pPr>
      <w:r w:rsidRPr="00CF7471">
        <w:rPr>
          <w:bCs/>
          <w:sz w:val="24"/>
          <w:u w:val="single"/>
        </w:rPr>
        <w:lastRenderedPageBreak/>
        <w:t>2024 End of Year Report</w:t>
      </w:r>
    </w:p>
    <w:p w14:paraId="081D68FC" w14:textId="35DDD65A" w:rsidR="00BB4166" w:rsidRDefault="00E65057" w:rsidP="00E65057">
      <w:pPr>
        <w:tabs>
          <w:tab w:val="left" w:pos="473"/>
        </w:tabs>
        <w:rPr>
          <w:sz w:val="24"/>
          <w:szCs w:val="24"/>
        </w:rPr>
      </w:pPr>
      <w:r w:rsidRPr="00E65057">
        <w:rPr>
          <w:sz w:val="24"/>
          <w:szCs w:val="24"/>
        </w:rPr>
        <w:t>Matt</w:t>
      </w:r>
      <w:r w:rsidRPr="00E65057">
        <w:rPr>
          <w:spacing w:val="-4"/>
          <w:sz w:val="24"/>
          <w:szCs w:val="24"/>
        </w:rPr>
        <w:t xml:space="preserve"> </w:t>
      </w:r>
      <w:r w:rsidRPr="00E65057">
        <w:rPr>
          <w:sz w:val="24"/>
          <w:szCs w:val="24"/>
        </w:rPr>
        <w:t>Griffin,</w:t>
      </w:r>
      <w:r w:rsidRPr="00E65057">
        <w:rPr>
          <w:rFonts w:ascii="Segoe UI" w:hAnsi="Segoe UI" w:cs="Segoe UI"/>
          <w:color w:val="58595B"/>
          <w:sz w:val="24"/>
          <w:szCs w:val="24"/>
          <w:shd w:val="clear" w:color="auto" w:fill="FFFFFF"/>
        </w:rPr>
        <w:t xml:space="preserve"> </w:t>
      </w:r>
      <w:r w:rsidRPr="00E65057">
        <w:rPr>
          <w:sz w:val="24"/>
          <w:szCs w:val="24"/>
        </w:rPr>
        <w:t>Chief Strategy &amp; Operating Officer,</w:t>
      </w:r>
      <w:r w:rsidRPr="00E65057">
        <w:rPr>
          <w:spacing w:val="-3"/>
          <w:sz w:val="24"/>
          <w:szCs w:val="24"/>
        </w:rPr>
        <w:t xml:space="preserve"> </w:t>
      </w:r>
      <w:r w:rsidRPr="00E65057">
        <w:rPr>
          <w:sz w:val="24"/>
          <w:szCs w:val="24"/>
        </w:rPr>
        <w:t>addressed</w:t>
      </w:r>
      <w:r w:rsidRPr="00E65057">
        <w:rPr>
          <w:spacing w:val="-4"/>
          <w:sz w:val="24"/>
          <w:szCs w:val="24"/>
        </w:rPr>
        <w:t xml:space="preserve"> </w:t>
      </w:r>
      <w:r w:rsidRPr="00E65057">
        <w:rPr>
          <w:sz w:val="24"/>
          <w:szCs w:val="24"/>
        </w:rPr>
        <w:t>the</w:t>
      </w:r>
      <w:r w:rsidRPr="00E65057">
        <w:rPr>
          <w:spacing w:val="-3"/>
          <w:sz w:val="24"/>
          <w:szCs w:val="24"/>
        </w:rPr>
        <w:t xml:space="preserve"> </w:t>
      </w:r>
      <w:r w:rsidRPr="00E65057">
        <w:rPr>
          <w:sz w:val="24"/>
          <w:szCs w:val="24"/>
        </w:rPr>
        <w:t>Boar</w:t>
      </w:r>
      <w:r w:rsidR="00CF7471">
        <w:rPr>
          <w:sz w:val="24"/>
          <w:szCs w:val="24"/>
        </w:rPr>
        <w:t>d and shared that he would be recapping the prior year in his presentation and noted the f</w:t>
      </w:r>
      <w:r w:rsidR="00BB4166">
        <w:rPr>
          <w:sz w:val="24"/>
          <w:szCs w:val="24"/>
        </w:rPr>
        <w:t>ull report is</w:t>
      </w:r>
      <w:r w:rsidR="0040171F">
        <w:rPr>
          <w:sz w:val="24"/>
          <w:szCs w:val="24"/>
        </w:rPr>
        <w:t xml:space="preserve"> available</w:t>
      </w:r>
      <w:r w:rsidR="00BB4166">
        <w:rPr>
          <w:sz w:val="24"/>
          <w:szCs w:val="24"/>
        </w:rPr>
        <w:t xml:space="preserve"> in the memo. </w:t>
      </w:r>
      <w:r w:rsidR="0040171F">
        <w:rPr>
          <w:sz w:val="24"/>
          <w:szCs w:val="24"/>
        </w:rPr>
        <w:t xml:space="preserve">The presentation </w:t>
      </w:r>
      <w:r w:rsidR="00CF7471">
        <w:rPr>
          <w:sz w:val="24"/>
          <w:szCs w:val="24"/>
        </w:rPr>
        <w:t>provided an o</w:t>
      </w:r>
      <w:r w:rsidR="00BB4166">
        <w:rPr>
          <w:sz w:val="24"/>
          <w:szCs w:val="24"/>
        </w:rPr>
        <w:t>verview of strategic projects and accomplishments, review</w:t>
      </w:r>
      <w:r w:rsidR="00CF7471">
        <w:rPr>
          <w:sz w:val="24"/>
          <w:szCs w:val="24"/>
        </w:rPr>
        <w:t>ed</w:t>
      </w:r>
      <w:r w:rsidR="00BB4166">
        <w:rPr>
          <w:sz w:val="24"/>
          <w:szCs w:val="24"/>
        </w:rPr>
        <w:t xml:space="preserve"> success measures</w:t>
      </w:r>
      <w:r w:rsidR="00CF7471">
        <w:rPr>
          <w:sz w:val="24"/>
          <w:szCs w:val="24"/>
        </w:rPr>
        <w:t xml:space="preserve"> and</w:t>
      </w:r>
      <w:r w:rsidR="00BB4166">
        <w:rPr>
          <w:sz w:val="24"/>
          <w:szCs w:val="24"/>
        </w:rPr>
        <w:t xml:space="preserve"> data points and finish</w:t>
      </w:r>
      <w:r w:rsidR="00CF7471">
        <w:rPr>
          <w:sz w:val="24"/>
          <w:szCs w:val="24"/>
        </w:rPr>
        <w:t>ed</w:t>
      </w:r>
      <w:r w:rsidR="00BB4166">
        <w:rPr>
          <w:sz w:val="24"/>
          <w:szCs w:val="24"/>
        </w:rPr>
        <w:t xml:space="preserve"> with feedback f</w:t>
      </w:r>
      <w:r w:rsidR="00CF7471">
        <w:rPr>
          <w:sz w:val="24"/>
          <w:szCs w:val="24"/>
        </w:rPr>
        <w:t>rom</w:t>
      </w:r>
      <w:r w:rsidR="00BB4166">
        <w:rPr>
          <w:sz w:val="24"/>
          <w:szCs w:val="24"/>
        </w:rPr>
        <w:t xml:space="preserve"> patrons.</w:t>
      </w:r>
    </w:p>
    <w:p w14:paraId="0B3BBB38" w14:textId="77777777" w:rsidR="00BB4166" w:rsidRDefault="00BB4166" w:rsidP="00E65057">
      <w:pPr>
        <w:tabs>
          <w:tab w:val="left" w:pos="473"/>
        </w:tabs>
        <w:rPr>
          <w:sz w:val="24"/>
          <w:szCs w:val="24"/>
        </w:rPr>
      </w:pPr>
    </w:p>
    <w:p w14:paraId="01A7A1E7" w14:textId="4A4FFF29" w:rsidR="00565A2D" w:rsidRPr="00565A2D" w:rsidRDefault="00BB4166" w:rsidP="00E65057">
      <w:pPr>
        <w:tabs>
          <w:tab w:val="left" w:pos="473"/>
        </w:tabs>
        <w:rPr>
          <w:b/>
          <w:bCs/>
          <w:sz w:val="24"/>
          <w:szCs w:val="24"/>
        </w:rPr>
      </w:pPr>
      <w:r w:rsidRPr="00565A2D">
        <w:rPr>
          <w:b/>
          <w:bCs/>
          <w:sz w:val="24"/>
          <w:szCs w:val="24"/>
        </w:rPr>
        <w:t xml:space="preserve">Project </w:t>
      </w:r>
      <w:r w:rsidR="00565A2D" w:rsidRPr="00565A2D">
        <w:rPr>
          <w:b/>
          <w:bCs/>
          <w:sz w:val="24"/>
          <w:szCs w:val="24"/>
        </w:rPr>
        <w:t>A</w:t>
      </w:r>
      <w:r w:rsidRPr="00565A2D">
        <w:rPr>
          <w:b/>
          <w:bCs/>
          <w:sz w:val="24"/>
          <w:szCs w:val="24"/>
        </w:rPr>
        <w:t>ccomplishments</w:t>
      </w:r>
    </w:p>
    <w:p w14:paraId="1F30C8C0" w14:textId="735637D1" w:rsidR="00BB4166" w:rsidRDefault="00565A2D" w:rsidP="00E65057">
      <w:pPr>
        <w:tabs>
          <w:tab w:val="left" w:pos="473"/>
        </w:tabs>
        <w:rPr>
          <w:sz w:val="24"/>
          <w:szCs w:val="24"/>
        </w:rPr>
      </w:pPr>
      <w:r>
        <w:rPr>
          <w:sz w:val="24"/>
          <w:szCs w:val="24"/>
        </w:rPr>
        <w:t>JCPL had g</w:t>
      </w:r>
      <w:r w:rsidR="00BB4166">
        <w:rPr>
          <w:sz w:val="24"/>
          <w:szCs w:val="24"/>
        </w:rPr>
        <w:t xml:space="preserve">reat success in 2024. </w:t>
      </w:r>
      <w:r>
        <w:rPr>
          <w:sz w:val="24"/>
          <w:szCs w:val="24"/>
        </w:rPr>
        <w:t>There was a b</w:t>
      </w:r>
      <w:r w:rsidR="00BB4166">
        <w:rPr>
          <w:sz w:val="24"/>
          <w:szCs w:val="24"/>
        </w:rPr>
        <w:t xml:space="preserve">ias towards </w:t>
      </w:r>
      <w:r w:rsidR="0040171F">
        <w:rPr>
          <w:sz w:val="24"/>
          <w:szCs w:val="24"/>
        </w:rPr>
        <w:t>action,</w:t>
      </w:r>
      <w:r>
        <w:rPr>
          <w:sz w:val="24"/>
          <w:szCs w:val="24"/>
        </w:rPr>
        <w:t xml:space="preserve"> and this is r</w:t>
      </w:r>
      <w:r w:rsidR="00BB4166">
        <w:rPr>
          <w:sz w:val="24"/>
          <w:szCs w:val="24"/>
        </w:rPr>
        <w:t>epresented in the packet</w:t>
      </w:r>
      <w:r>
        <w:rPr>
          <w:sz w:val="24"/>
          <w:szCs w:val="24"/>
        </w:rPr>
        <w:t xml:space="preserve"> with a b</w:t>
      </w:r>
      <w:r w:rsidR="00BB4166">
        <w:rPr>
          <w:sz w:val="24"/>
          <w:szCs w:val="24"/>
        </w:rPr>
        <w:t>readth and depth of projects. Examples</w:t>
      </w:r>
      <w:r>
        <w:rPr>
          <w:sz w:val="24"/>
          <w:szCs w:val="24"/>
        </w:rPr>
        <w:t xml:space="preserve"> of accomplishments include strong</w:t>
      </w:r>
      <w:r w:rsidR="00BB4166">
        <w:rPr>
          <w:sz w:val="24"/>
          <w:szCs w:val="24"/>
        </w:rPr>
        <w:t xml:space="preserve"> action within the </w:t>
      </w:r>
      <w:r>
        <w:rPr>
          <w:sz w:val="24"/>
          <w:szCs w:val="24"/>
        </w:rPr>
        <w:t xml:space="preserve">South County </w:t>
      </w:r>
      <w:r w:rsidR="00BB4166">
        <w:rPr>
          <w:sz w:val="24"/>
          <w:szCs w:val="24"/>
        </w:rPr>
        <w:t xml:space="preserve">project and forward momentum. All three deliverables for 2024 were met in 2024. Acquisition </w:t>
      </w:r>
      <w:r>
        <w:rPr>
          <w:sz w:val="24"/>
          <w:szCs w:val="24"/>
        </w:rPr>
        <w:t xml:space="preserve">of the property </w:t>
      </w:r>
      <w:r w:rsidR="00BB4166">
        <w:rPr>
          <w:sz w:val="24"/>
          <w:szCs w:val="24"/>
        </w:rPr>
        <w:t xml:space="preserve">was in 2025. </w:t>
      </w:r>
      <w:r w:rsidR="000D60A3">
        <w:rPr>
          <w:sz w:val="24"/>
          <w:szCs w:val="24"/>
        </w:rPr>
        <w:t xml:space="preserve">Much of the work for </w:t>
      </w:r>
      <w:r w:rsidR="00BB4166">
        <w:rPr>
          <w:sz w:val="24"/>
          <w:szCs w:val="24"/>
        </w:rPr>
        <w:t>Imagination Library</w:t>
      </w:r>
      <w:r w:rsidR="000D60A3">
        <w:rPr>
          <w:sz w:val="24"/>
          <w:szCs w:val="24"/>
        </w:rPr>
        <w:t xml:space="preserve"> </w:t>
      </w:r>
      <w:r w:rsidR="00BB4166">
        <w:rPr>
          <w:sz w:val="24"/>
          <w:szCs w:val="24"/>
        </w:rPr>
        <w:t>happened in Q3 and Q4</w:t>
      </w:r>
      <w:r w:rsidR="000D60A3">
        <w:rPr>
          <w:sz w:val="24"/>
          <w:szCs w:val="24"/>
        </w:rPr>
        <w:t xml:space="preserve"> 2024</w:t>
      </w:r>
      <w:r w:rsidR="00BB4166">
        <w:rPr>
          <w:sz w:val="24"/>
          <w:szCs w:val="24"/>
        </w:rPr>
        <w:t xml:space="preserve">. </w:t>
      </w:r>
      <w:r w:rsidR="000D60A3">
        <w:rPr>
          <w:sz w:val="24"/>
          <w:szCs w:val="24"/>
        </w:rPr>
        <w:t>The full project was k</w:t>
      </w:r>
      <w:r w:rsidR="00BB4166">
        <w:rPr>
          <w:sz w:val="24"/>
          <w:szCs w:val="24"/>
        </w:rPr>
        <w:t>icked off and closed in 2024.</w:t>
      </w:r>
      <w:r w:rsidR="000D60A3">
        <w:rPr>
          <w:sz w:val="24"/>
          <w:szCs w:val="24"/>
        </w:rPr>
        <w:t xml:space="preserve"> </w:t>
      </w:r>
      <w:proofErr w:type="gramStart"/>
      <w:r w:rsidR="000D60A3">
        <w:rPr>
          <w:sz w:val="24"/>
          <w:szCs w:val="24"/>
        </w:rPr>
        <w:t>The Talent</w:t>
      </w:r>
      <w:proofErr w:type="gramEnd"/>
      <w:r w:rsidR="000D60A3">
        <w:rPr>
          <w:sz w:val="24"/>
          <w:szCs w:val="24"/>
        </w:rPr>
        <w:t xml:space="preserve"> Pipeline Development was an i</w:t>
      </w:r>
      <w:r w:rsidR="00BB4166">
        <w:rPr>
          <w:sz w:val="24"/>
          <w:szCs w:val="24"/>
        </w:rPr>
        <w:t xml:space="preserve">nternal project </w:t>
      </w:r>
      <w:r w:rsidR="000D60A3">
        <w:rPr>
          <w:sz w:val="24"/>
          <w:szCs w:val="24"/>
        </w:rPr>
        <w:t>that included m</w:t>
      </w:r>
      <w:r w:rsidR="00BB4166">
        <w:rPr>
          <w:sz w:val="24"/>
          <w:szCs w:val="24"/>
        </w:rPr>
        <w:t>any types of development</w:t>
      </w:r>
      <w:r w:rsidR="000D60A3">
        <w:rPr>
          <w:sz w:val="24"/>
          <w:szCs w:val="24"/>
        </w:rPr>
        <w:t xml:space="preserve">: </w:t>
      </w:r>
      <w:r w:rsidR="00BB4166">
        <w:rPr>
          <w:sz w:val="24"/>
          <w:szCs w:val="24"/>
        </w:rPr>
        <w:t>DEI</w:t>
      </w:r>
      <w:r w:rsidR="000D60A3">
        <w:rPr>
          <w:sz w:val="24"/>
          <w:szCs w:val="24"/>
        </w:rPr>
        <w:t xml:space="preserve"> training</w:t>
      </w:r>
      <w:r w:rsidR="00BB4166">
        <w:rPr>
          <w:sz w:val="24"/>
          <w:szCs w:val="24"/>
        </w:rPr>
        <w:t>, leadership academies</w:t>
      </w:r>
      <w:r w:rsidR="000D60A3">
        <w:rPr>
          <w:sz w:val="24"/>
          <w:szCs w:val="24"/>
        </w:rPr>
        <w:t>, leadership l</w:t>
      </w:r>
      <w:r w:rsidR="00BB4166">
        <w:rPr>
          <w:sz w:val="24"/>
          <w:szCs w:val="24"/>
        </w:rPr>
        <w:t>unch and learns, book clubs,</w:t>
      </w:r>
      <w:r w:rsidR="000D60A3">
        <w:rPr>
          <w:sz w:val="24"/>
          <w:szCs w:val="24"/>
        </w:rPr>
        <w:t xml:space="preserve"> and an</w:t>
      </w:r>
      <w:r w:rsidR="00BB4166">
        <w:rPr>
          <w:sz w:val="24"/>
          <w:szCs w:val="24"/>
        </w:rPr>
        <w:t xml:space="preserve"> </w:t>
      </w:r>
      <w:proofErr w:type="gramStart"/>
      <w:r w:rsidR="00BB4166">
        <w:rPr>
          <w:sz w:val="24"/>
          <w:szCs w:val="24"/>
        </w:rPr>
        <w:t>in depth</w:t>
      </w:r>
      <w:proofErr w:type="gramEnd"/>
      <w:r w:rsidR="00BB4166">
        <w:rPr>
          <w:sz w:val="24"/>
          <w:szCs w:val="24"/>
        </w:rPr>
        <w:t xml:space="preserve"> </w:t>
      </w:r>
      <w:r w:rsidR="000D60A3">
        <w:rPr>
          <w:sz w:val="24"/>
          <w:szCs w:val="24"/>
        </w:rPr>
        <w:t xml:space="preserve">talent pipeline </w:t>
      </w:r>
      <w:r w:rsidR="00BB4166">
        <w:rPr>
          <w:sz w:val="24"/>
          <w:szCs w:val="24"/>
        </w:rPr>
        <w:t xml:space="preserve">assessment with Directors Team. </w:t>
      </w:r>
    </w:p>
    <w:p w14:paraId="4958BEB8" w14:textId="77777777" w:rsidR="00BB4166" w:rsidRDefault="00BB4166" w:rsidP="00E65057">
      <w:pPr>
        <w:tabs>
          <w:tab w:val="left" w:pos="473"/>
        </w:tabs>
        <w:rPr>
          <w:sz w:val="24"/>
          <w:szCs w:val="24"/>
        </w:rPr>
      </w:pPr>
    </w:p>
    <w:p w14:paraId="4267620C" w14:textId="5A396CE7" w:rsidR="000D60A3" w:rsidRPr="000D60A3" w:rsidRDefault="00BB4166" w:rsidP="00E65057">
      <w:pPr>
        <w:tabs>
          <w:tab w:val="left" w:pos="473"/>
        </w:tabs>
        <w:rPr>
          <w:b/>
          <w:bCs/>
          <w:sz w:val="24"/>
          <w:szCs w:val="24"/>
        </w:rPr>
      </w:pPr>
      <w:r w:rsidRPr="000D60A3">
        <w:rPr>
          <w:b/>
          <w:bCs/>
          <w:sz w:val="24"/>
          <w:szCs w:val="24"/>
        </w:rPr>
        <w:t xml:space="preserve">Library </w:t>
      </w:r>
      <w:r w:rsidR="000D60A3" w:rsidRPr="000D60A3">
        <w:rPr>
          <w:b/>
          <w:bCs/>
          <w:sz w:val="24"/>
          <w:szCs w:val="24"/>
        </w:rPr>
        <w:t>B</w:t>
      </w:r>
      <w:r w:rsidRPr="000D60A3">
        <w:rPr>
          <w:b/>
          <w:bCs/>
          <w:sz w:val="24"/>
          <w:szCs w:val="24"/>
        </w:rPr>
        <w:t xml:space="preserve">enchmark </w:t>
      </w:r>
      <w:r w:rsidR="000D60A3" w:rsidRPr="000D60A3">
        <w:rPr>
          <w:b/>
          <w:bCs/>
          <w:sz w:val="24"/>
          <w:szCs w:val="24"/>
        </w:rPr>
        <w:t>Me</w:t>
      </w:r>
      <w:r w:rsidRPr="000D60A3">
        <w:rPr>
          <w:b/>
          <w:bCs/>
          <w:sz w:val="24"/>
          <w:szCs w:val="24"/>
        </w:rPr>
        <w:t>asures</w:t>
      </w:r>
    </w:p>
    <w:p w14:paraId="1C95E794" w14:textId="4A51A5D8" w:rsidR="00BB4166" w:rsidRPr="00A35E46" w:rsidRDefault="000D60A3" w:rsidP="00E65057">
      <w:pPr>
        <w:tabs>
          <w:tab w:val="left" w:pos="473"/>
        </w:tabs>
        <w:rPr>
          <w:sz w:val="24"/>
          <w:szCs w:val="24"/>
        </w:rPr>
      </w:pPr>
      <w:r>
        <w:rPr>
          <w:sz w:val="24"/>
          <w:szCs w:val="24"/>
        </w:rPr>
        <w:t>JCPL had a record-breaking</w:t>
      </w:r>
      <w:r w:rsidR="00BB4166">
        <w:rPr>
          <w:sz w:val="24"/>
          <w:szCs w:val="24"/>
        </w:rPr>
        <w:t xml:space="preserve"> year in key performance indicators. </w:t>
      </w:r>
      <w:r>
        <w:rPr>
          <w:sz w:val="24"/>
          <w:szCs w:val="24"/>
        </w:rPr>
        <w:t>The g</w:t>
      </w:r>
      <w:r w:rsidR="00BB4166">
        <w:rPr>
          <w:sz w:val="24"/>
          <w:szCs w:val="24"/>
        </w:rPr>
        <w:t xml:space="preserve">rowth is tangible. Collection use is at an </w:t>
      </w:r>
      <w:r>
        <w:rPr>
          <w:sz w:val="24"/>
          <w:szCs w:val="24"/>
        </w:rPr>
        <w:t>all-time</w:t>
      </w:r>
      <w:r w:rsidR="00BB4166">
        <w:rPr>
          <w:sz w:val="24"/>
          <w:szCs w:val="24"/>
        </w:rPr>
        <w:t xml:space="preserve"> high</w:t>
      </w:r>
      <w:r>
        <w:rPr>
          <w:sz w:val="24"/>
          <w:szCs w:val="24"/>
        </w:rPr>
        <w:t xml:space="preserve"> - </w:t>
      </w:r>
      <w:r w:rsidR="00BB4166">
        <w:rPr>
          <w:sz w:val="24"/>
          <w:szCs w:val="24"/>
        </w:rPr>
        <w:t>10 million for physical and digital</w:t>
      </w:r>
      <w:r>
        <w:rPr>
          <w:sz w:val="24"/>
          <w:szCs w:val="24"/>
        </w:rPr>
        <w:t xml:space="preserve"> materials</w:t>
      </w:r>
      <w:r w:rsidR="00BB4166">
        <w:rPr>
          <w:sz w:val="24"/>
          <w:szCs w:val="24"/>
        </w:rPr>
        <w:t xml:space="preserve">. </w:t>
      </w:r>
      <w:r>
        <w:rPr>
          <w:sz w:val="24"/>
          <w:szCs w:val="24"/>
        </w:rPr>
        <w:t>Circulation of e-</w:t>
      </w:r>
      <w:r w:rsidR="00BB4166">
        <w:rPr>
          <w:sz w:val="24"/>
          <w:szCs w:val="24"/>
        </w:rPr>
        <w:t>materials grew by 10</w:t>
      </w:r>
      <w:r>
        <w:rPr>
          <w:sz w:val="24"/>
          <w:szCs w:val="24"/>
        </w:rPr>
        <w:t>.1</w:t>
      </w:r>
      <w:r w:rsidR="00BB4166">
        <w:rPr>
          <w:sz w:val="24"/>
          <w:szCs w:val="24"/>
        </w:rPr>
        <w:t>%</w:t>
      </w:r>
      <w:r>
        <w:rPr>
          <w:sz w:val="24"/>
          <w:szCs w:val="24"/>
        </w:rPr>
        <w:t>. Program attendance was</w:t>
      </w:r>
      <w:r w:rsidR="00BB4166">
        <w:rPr>
          <w:sz w:val="24"/>
          <w:szCs w:val="24"/>
        </w:rPr>
        <w:t xml:space="preserve"> 220</w:t>
      </w:r>
      <w:r>
        <w:rPr>
          <w:sz w:val="24"/>
          <w:szCs w:val="24"/>
        </w:rPr>
        <w:t>,000; a</w:t>
      </w:r>
      <w:r w:rsidR="00BB4166">
        <w:rPr>
          <w:sz w:val="24"/>
          <w:szCs w:val="24"/>
        </w:rPr>
        <w:t xml:space="preserve"> 10% increase from 2023. </w:t>
      </w:r>
      <w:r>
        <w:rPr>
          <w:sz w:val="24"/>
          <w:szCs w:val="24"/>
        </w:rPr>
        <w:t xml:space="preserve">20,000 patrons participated in the </w:t>
      </w:r>
      <w:r w:rsidRPr="000D60A3">
        <w:rPr>
          <w:sz w:val="24"/>
          <w:szCs w:val="24"/>
        </w:rPr>
        <w:t xml:space="preserve">Jacqueline Woodson </w:t>
      </w:r>
      <w:r w:rsidR="00BB4166">
        <w:rPr>
          <w:sz w:val="24"/>
          <w:szCs w:val="24"/>
        </w:rPr>
        <w:t xml:space="preserve">event alone. </w:t>
      </w:r>
      <w:r>
        <w:rPr>
          <w:sz w:val="24"/>
          <w:szCs w:val="24"/>
        </w:rPr>
        <w:t>JCPL expanded</w:t>
      </w:r>
      <w:r w:rsidR="00BB4166">
        <w:rPr>
          <w:sz w:val="24"/>
          <w:szCs w:val="24"/>
        </w:rPr>
        <w:t xml:space="preserve"> reach and satisfaction </w:t>
      </w:r>
      <w:r>
        <w:rPr>
          <w:sz w:val="24"/>
          <w:szCs w:val="24"/>
        </w:rPr>
        <w:t>with m</w:t>
      </w:r>
      <w:r w:rsidR="00BB4166">
        <w:rPr>
          <w:sz w:val="24"/>
          <w:szCs w:val="24"/>
        </w:rPr>
        <w:t xml:space="preserve">arket penetration </w:t>
      </w:r>
      <w:r>
        <w:rPr>
          <w:sz w:val="24"/>
          <w:szCs w:val="24"/>
        </w:rPr>
        <w:t xml:space="preserve">up </w:t>
      </w:r>
      <w:r w:rsidR="00BB4166">
        <w:rPr>
          <w:sz w:val="24"/>
          <w:szCs w:val="24"/>
        </w:rPr>
        <w:t>by 4.3%</w:t>
      </w:r>
      <w:r>
        <w:rPr>
          <w:sz w:val="24"/>
          <w:szCs w:val="24"/>
        </w:rPr>
        <w:t xml:space="preserve">. </w:t>
      </w:r>
      <w:r w:rsidRPr="00A35E46">
        <w:rPr>
          <w:sz w:val="24"/>
          <w:szCs w:val="24"/>
        </w:rPr>
        <w:t xml:space="preserve">The </w:t>
      </w:r>
      <w:r w:rsidR="00BB4166" w:rsidRPr="00A35E46">
        <w:rPr>
          <w:sz w:val="24"/>
          <w:szCs w:val="24"/>
        </w:rPr>
        <w:t>N</w:t>
      </w:r>
      <w:r w:rsidR="00A35E46" w:rsidRPr="00A35E46">
        <w:rPr>
          <w:sz w:val="24"/>
          <w:szCs w:val="24"/>
        </w:rPr>
        <w:t>et Promoter Score</w:t>
      </w:r>
      <w:r w:rsidR="00BB4166" w:rsidRPr="00A35E46">
        <w:rPr>
          <w:sz w:val="24"/>
          <w:szCs w:val="24"/>
        </w:rPr>
        <w:t xml:space="preserve"> increased as well.</w:t>
      </w:r>
    </w:p>
    <w:p w14:paraId="1C67EC4C" w14:textId="77777777" w:rsidR="00BB4166" w:rsidRDefault="00BB4166" w:rsidP="00E65057">
      <w:pPr>
        <w:tabs>
          <w:tab w:val="left" w:pos="473"/>
        </w:tabs>
        <w:rPr>
          <w:sz w:val="24"/>
          <w:szCs w:val="24"/>
        </w:rPr>
      </w:pPr>
    </w:p>
    <w:p w14:paraId="217EDF9F" w14:textId="23BD66AD" w:rsidR="00BB4166" w:rsidRDefault="000D60A3" w:rsidP="00E65057">
      <w:pPr>
        <w:tabs>
          <w:tab w:val="left" w:pos="473"/>
        </w:tabs>
        <w:rPr>
          <w:sz w:val="24"/>
          <w:szCs w:val="24"/>
        </w:rPr>
      </w:pPr>
      <w:r>
        <w:rPr>
          <w:sz w:val="24"/>
          <w:szCs w:val="24"/>
        </w:rPr>
        <w:t>On the broadest leve</w:t>
      </w:r>
      <w:r w:rsidR="00BB4166">
        <w:rPr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 w:rsidR="00BB4166">
        <w:rPr>
          <w:sz w:val="24"/>
          <w:szCs w:val="24"/>
        </w:rPr>
        <w:t xml:space="preserve">more people visited. </w:t>
      </w:r>
      <w:r>
        <w:rPr>
          <w:sz w:val="24"/>
          <w:szCs w:val="24"/>
        </w:rPr>
        <w:t>Library visits c</w:t>
      </w:r>
      <w:r w:rsidR="00BB4166">
        <w:rPr>
          <w:sz w:val="24"/>
          <w:szCs w:val="24"/>
        </w:rPr>
        <w:t xml:space="preserve">limbed by 6% in 2024 versus 2023. </w:t>
      </w: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Library</w:t>
      </w:r>
      <w:proofErr w:type="gramEnd"/>
      <w:r>
        <w:rPr>
          <w:sz w:val="24"/>
          <w:szCs w:val="24"/>
        </w:rPr>
        <w:t xml:space="preserve"> is a v</w:t>
      </w:r>
      <w:r w:rsidR="00BB4166">
        <w:rPr>
          <w:sz w:val="24"/>
          <w:szCs w:val="24"/>
        </w:rPr>
        <w:t xml:space="preserve">ital place in the community. </w:t>
      </w:r>
      <w:r>
        <w:rPr>
          <w:sz w:val="24"/>
          <w:szCs w:val="24"/>
        </w:rPr>
        <w:t>This u</w:t>
      </w:r>
      <w:r w:rsidR="00BB4166">
        <w:rPr>
          <w:sz w:val="24"/>
          <w:szCs w:val="24"/>
        </w:rPr>
        <w:t>nderscore</w:t>
      </w:r>
      <w:r>
        <w:rPr>
          <w:sz w:val="24"/>
          <w:szCs w:val="24"/>
        </w:rPr>
        <w:t>s our</w:t>
      </w:r>
      <w:r w:rsidR="00BB4166">
        <w:rPr>
          <w:sz w:val="24"/>
          <w:szCs w:val="24"/>
        </w:rPr>
        <w:t xml:space="preserve"> commitment to deliver what the community </w:t>
      </w:r>
      <w:r w:rsidR="0040171F">
        <w:rPr>
          <w:sz w:val="24"/>
          <w:szCs w:val="24"/>
        </w:rPr>
        <w:t>wants,</w:t>
      </w:r>
      <w:r w:rsidR="00BB416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the </w:t>
      </w:r>
      <w:r w:rsidR="00BB4166">
        <w:rPr>
          <w:sz w:val="24"/>
          <w:szCs w:val="24"/>
        </w:rPr>
        <w:t>data says we</w:t>
      </w:r>
      <w:r w:rsidR="004E7247">
        <w:rPr>
          <w:sz w:val="24"/>
          <w:szCs w:val="24"/>
        </w:rPr>
        <w:t>’</w:t>
      </w:r>
      <w:r w:rsidR="00BB4166">
        <w:rPr>
          <w:sz w:val="24"/>
          <w:szCs w:val="24"/>
        </w:rPr>
        <w:t>re achievin</w:t>
      </w:r>
      <w:r>
        <w:rPr>
          <w:sz w:val="24"/>
          <w:szCs w:val="24"/>
        </w:rPr>
        <w:t>g this.</w:t>
      </w:r>
    </w:p>
    <w:p w14:paraId="08C3D7EB" w14:textId="77777777" w:rsidR="00BB4166" w:rsidRDefault="00BB4166" w:rsidP="00E65057">
      <w:pPr>
        <w:tabs>
          <w:tab w:val="left" w:pos="473"/>
        </w:tabs>
        <w:rPr>
          <w:sz w:val="24"/>
          <w:szCs w:val="24"/>
        </w:rPr>
      </w:pPr>
    </w:p>
    <w:p w14:paraId="4A6A10B6" w14:textId="6BDBAC1F" w:rsidR="000D60A3" w:rsidRPr="000D60A3" w:rsidRDefault="000D60A3" w:rsidP="00E65057">
      <w:pPr>
        <w:tabs>
          <w:tab w:val="left" w:pos="473"/>
        </w:tabs>
        <w:rPr>
          <w:b/>
          <w:bCs/>
          <w:sz w:val="24"/>
          <w:szCs w:val="24"/>
        </w:rPr>
      </w:pPr>
      <w:r w:rsidRPr="000D60A3">
        <w:rPr>
          <w:b/>
          <w:bCs/>
          <w:sz w:val="24"/>
          <w:szCs w:val="24"/>
        </w:rPr>
        <w:t>Feedback from Our Patrons</w:t>
      </w:r>
    </w:p>
    <w:p w14:paraId="780CB04C" w14:textId="3BE81E46" w:rsidR="00BB4166" w:rsidRDefault="000D60A3" w:rsidP="00E65057">
      <w:pPr>
        <w:tabs>
          <w:tab w:val="left" w:pos="473"/>
        </w:tabs>
        <w:rPr>
          <w:sz w:val="24"/>
          <w:szCs w:val="24"/>
        </w:rPr>
      </w:pPr>
      <w:r>
        <w:rPr>
          <w:sz w:val="24"/>
          <w:szCs w:val="24"/>
        </w:rPr>
        <w:t>Additional p</w:t>
      </w:r>
      <w:r w:rsidR="00BB4166">
        <w:rPr>
          <w:sz w:val="24"/>
          <w:szCs w:val="24"/>
        </w:rPr>
        <w:t xml:space="preserve">atron feedback and quotes </w:t>
      </w:r>
      <w:r>
        <w:rPr>
          <w:sz w:val="24"/>
          <w:szCs w:val="24"/>
        </w:rPr>
        <w:t xml:space="preserve">are included </w:t>
      </w:r>
      <w:r w:rsidR="00BB4166">
        <w:rPr>
          <w:sz w:val="24"/>
          <w:szCs w:val="24"/>
        </w:rPr>
        <w:t xml:space="preserve">within </w:t>
      </w:r>
      <w:proofErr w:type="gramStart"/>
      <w:r w:rsidR="00BB4166">
        <w:rPr>
          <w:sz w:val="24"/>
          <w:szCs w:val="24"/>
        </w:rPr>
        <w:t>packet</w:t>
      </w:r>
      <w:proofErr w:type="gramEnd"/>
      <w:r w:rsidR="00BB416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Feedback shows the </w:t>
      </w:r>
      <w:proofErr w:type="gramStart"/>
      <w:r w:rsidR="00AF739B">
        <w:rPr>
          <w:sz w:val="24"/>
          <w:szCs w:val="24"/>
        </w:rPr>
        <w:t>Library</w:t>
      </w:r>
      <w:proofErr w:type="gramEnd"/>
      <w:r w:rsidR="00AF739B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 </w:t>
      </w:r>
      <w:r w:rsidR="00AF739B">
        <w:rPr>
          <w:sz w:val="24"/>
          <w:szCs w:val="24"/>
        </w:rPr>
        <w:t xml:space="preserve">community anchor, </w:t>
      </w:r>
      <w:r>
        <w:rPr>
          <w:sz w:val="24"/>
          <w:szCs w:val="24"/>
        </w:rPr>
        <w:t xml:space="preserve">a </w:t>
      </w:r>
      <w:r w:rsidR="00AF739B">
        <w:rPr>
          <w:sz w:val="24"/>
          <w:szCs w:val="24"/>
        </w:rPr>
        <w:t xml:space="preserve">safe learning space, </w:t>
      </w:r>
      <w:r>
        <w:rPr>
          <w:sz w:val="24"/>
          <w:szCs w:val="24"/>
        </w:rPr>
        <w:t xml:space="preserve">and </w:t>
      </w:r>
      <w:r w:rsidR="00AF739B">
        <w:rPr>
          <w:sz w:val="24"/>
          <w:szCs w:val="24"/>
        </w:rPr>
        <w:t xml:space="preserve">people recognize </w:t>
      </w:r>
      <w:r>
        <w:rPr>
          <w:sz w:val="24"/>
          <w:szCs w:val="24"/>
        </w:rPr>
        <w:t xml:space="preserve">the </w:t>
      </w:r>
      <w:r w:rsidR="00AF739B">
        <w:rPr>
          <w:sz w:val="24"/>
          <w:szCs w:val="24"/>
        </w:rPr>
        <w:t>detail</w:t>
      </w:r>
      <w:r>
        <w:rPr>
          <w:sz w:val="24"/>
          <w:szCs w:val="24"/>
        </w:rPr>
        <w:t>ed</w:t>
      </w:r>
      <w:r w:rsidR="00AF739B">
        <w:rPr>
          <w:sz w:val="24"/>
          <w:szCs w:val="24"/>
        </w:rPr>
        <w:t xml:space="preserve"> work that our team does. </w:t>
      </w:r>
    </w:p>
    <w:p w14:paraId="221A3825" w14:textId="77777777" w:rsidR="00AF739B" w:rsidRDefault="00AF739B" w:rsidP="00E65057">
      <w:pPr>
        <w:tabs>
          <w:tab w:val="left" w:pos="473"/>
        </w:tabs>
        <w:rPr>
          <w:sz w:val="24"/>
          <w:szCs w:val="24"/>
        </w:rPr>
      </w:pPr>
    </w:p>
    <w:p w14:paraId="2DD04328" w14:textId="77777777" w:rsidR="000D60A3" w:rsidRPr="000D60A3" w:rsidRDefault="00AF739B" w:rsidP="00E65057">
      <w:pPr>
        <w:tabs>
          <w:tab w:val="left" w:pos="473"/>
        </w:tabs>
        <w:rPr>
          <w:b/>
          <w:bCs/>
          <w:sz w:val="24"/>
          <w:szCs w:val="24"/>
        </w:rPr>
      </w:pPr>
      <w:r w:rsidRPr="000D60A3">
        <w:rPr>
          <w:b/>
          <w:bCs/>
          <w:sz w:val="24"/>
          <w:szCs w:val="24"/>
        </w:rPr>
        <w:t>Discussion</w:t>
      </w:r>
    </w:p>
    <w:p w14:paraId="0BC23B06" w14:textId="77777777" w:rsidR="00AF739B" w:rsidRDefault="00AF739B" w:rsidP="00E65057">
      <w:pPr>
        <w:tabs>
          <w:tab w:val="left" w:pos="473"/>
        </w:tabs>
        <w:rPr>
          <w:sz w:val="24"/>
          <w:szCs w:val="24"/>
        </w:rPr>
      </w:pPr>
    </w:p>
    <w:p w14:paraId="179A20B3" w14:textId="7408F2D1" w:rsidR="00AF739B" w:rsidRDefault="000D60A3" w:rsidP="00E65057">
      <w:pPr>
        <w:tabs>
          <w:tab w:val="left" w:pos="473"/>
        </w:tabs>
        <w:rPr>
          <w:sz w:val="24"/>
          <w:szCs w:val="24"/>
        </w:rPr>
      </w:pPr>
      <w:r>
        <w:rPr>
          <w:sz w:val="24"/>
          <w:szCs w:val="24"/>
        </w:rPr>
        <w:t xml:space="preserve">In response to a question, the Board was informed that market penetration is calculated using a service </w:t>
      </w:r>
      <w:r w:rsidR="00065C9C">
        <w:rPr>
          <w:sz w:val="24"/>
          <w:szCs w:val="24"/>
        </w:rPr>
        <w:t xml:space="preserve">called Savannah. It is </w:t>
      </w:r>
      <w:r w:rsidR="00065C9C" w:rsidRPr="00A35E46">
        <w:rPr>
          <w:sz w:val="24"/>
          <w:szCs w:val="24"/>
        </w:rPr>
        <w:t xml:space="preserve">pulled from </w:t>
      </w:r>
      <w:r w:rsidR="00065C9C">
        <w:rPr>
          <w:sz w:val="24"/>
          <w:szCs w:val="24"/>
        </w:rPr>
        <w:t>active card users based on residents as a percentage of the Jeffco resident total population. This shows the reach and how many people are utilizing the library versus how many have a card. Must be an active user to be counted. JCPL also benchmarks through Savannah software. Julianne Rist noted we</w:t>
      </w:r>
      <w:r w:rsidR="0040171F">
        <w:rPr>
          <w:sz w:val="24"/>
          <w:szCs w:val="24"/>
        </w:rPr>
        <w:t>’</w:t>
      </w:r>
      <w:r w:rsidR="00065C9C">
        <w:rPr>
          <w:sz w:val="24"/>
          <w:szCs w:val="24"/>
        </w:rPr>
        <w:t>re</w:t>
      </w:r>
      <w:r w:rsidR="00D773BB">
        <w:rPr>
          <w:sz w:val="24"/>
          <w:szCs w:val="24"/>
        </w:rPr>
        <w:t xml:space="preserve"> about 10 points ahead of everyone else.</w:t>
      </w:r>
    </w:p>
    <w:p w14:paraId="5A8CF33A" w14:textId="77777777" w:rsidR="00065C9C" w:rsidRDefault="00065C9C" w:rsidP="00E65057">
      <w:pPr>
        <w:tabs>
          <w:tab w:val="left" w:pos="473"/>
        </w:tabs>
        <w:rPr>
          <w:sz w:val="24"/>
          <w:szCs w:val="24"/>
        </w:rPr>
      </w:pPr>
    </w:p>
    <w:p w14:paraId="3083A6EA" w14:textId="7E4E050E" w:rsidR="00D773BB" w:rsidRDefault="00065C9C" w:rsidP="00E65057">
      <w:pPr>
        <w:tabs>
          <w:tab w:val="left" w:pos="473"/>
        </w:tabs>
        <w:rPr>
          <w:sz w:val="24"/>
          <w:szCs w:val="24"/>
        </w:rPr>
      </w:pPr>
      <w:r>
        <w:rPr>
          <w:sz w:val="24"/>
          <w:szCs w:val="24"/>
        </w:rPr>
        <w:t xml:space="preserve">In response to </w:t>
      </w:r>
      <w:proofErr w:type="gramStart"/>
      <w:r>
        <w:rPr>
          <w:sz w:val="24"/>
          <w:szCs w:val="24"/>
        </w:rPr>
        <w:t>a question</w:t>
      </w:r>
      <w:proofErr w:type="gramEnd"/>
      <w:r>
        <w:rPr>
          <w:sz w:val="24"/>
          <w:szCs w:val="24"/>
        </w:rPr>
        <w:t>, the Board was informed that the report is included the Board minutes and packet</w:t>
      </w:r>
      <w:r w:rsidR="0040171F">
        <w:rPr>
          <w:sz w:val="24"/>
          <w:szCs w:val="24"/>
        </w:rPr>
        <w:t xml:space="preserve"> as presented</w:t>
      </w:r>
      <w:r>
        <w:rPr>
          <w:sz w:val="24"/>
          <w:szCs w:val="24"/>
        </w:rPr>
        <w:t>. JCPL is looking at making a more user-friendly version for the website. The Chair noted that this would be won</w:t>
      </w:r>
      <w:r w:rsidR="00D773BB">
        <w:rPr>
          <w:sz w:val="24"/>
          <w:szCs w:val="24"/>
        </w:rPr>
        <w:t>derful to do</w:t>
      </w:r>
      <w:r>
        <w:rPr>
          <w:sz w:val="24"/>
          <w:szCs w:val="24"/>
        </w:rPr>
        <w:t>, as it includes</w:t>
      </w:r>
      <w:r w:rsidR="00D773BB">
        <w:rPr>
          <w:sz w:val="24"/>
          <w:szCs w:val="24"/>
        </w:rPr>
        <w:t xml:space="preserve"> terrific information. </w:t>
      </w:r>
      <w:r>
        <w:rPr>
          <w:sz w:val="24"/>
          <w:szCs w:val="24"/>
        </w:rPr>
        <w:t>It’s important to m</w:t>
      </w:r>
      <w:r w:rsidR="00D773BB">
        <w:rPr>
          <w:sz w:val="24"/>
          <w:szCs w:val="24"/>
        </w:rPr>
        <w:t>ake sure we’re sharing with the pub</w:t>
      </w:r>
      <w:r w:rsidR="0040171F">
        <w:rPr>
          <w:sz w:val="24"/>
          <w:szCs w:val="24"/>
        </w:rPr>
        <w:t>l</w:t>
      </w:r>
      <w:r w:rsidR="00D773BB">
        <w:rPr>
          <w:sz w:val="24"/>
          <w:szCs w:val="24"/>
        </w:rPr>
        <w:t>ic in an easy way</w:t>
      </w:r>
      <w:r>
        <w:rPr>
          <w:sz w:val="24"/>
          <w:szCs w:val="24"/>
        </w:rPr>
        <w:t xml:space="preserve"> and in s</w:t>
      </w:r>
      <w:r w:rsidR="00D773BB">
        <w:rPr>
          <w:sz w:val="24"/>
          <w:szCs w:val="24"/>
        </w:rPr>
        <w:t>omething outside of the minutes</w:t>
      </w:r>
      <w:r>
        <w:rPr>
          <w:sz w:val="24"/>
          <w:szCs w:val="24"/>
        </w:rPr>
        <w:t xml:space="preserve">. This </w:t>
      </w:r>
      <w:r>
        <w:rPr>
          <w:sz w:val="24"/>
          <w:szCs w:val="24"/>
        </w:rPr>
        <w:lastRenderedPageBreak/>
        <w:t>creates aw</w:t>
      </w:r>
      <w:r w:rsidR="00D773BB">
        <w:rPr>
          <w:sz w:val="24"/>
          <w:szCs w:val="24"/>
        </w:rPr>
        <w:t>are</w:t>
      </w:r>
      <w:r>
        <w:rPr>
          <w:sz w:val="24"/>
          <w:szCs w:val="24"/>
        </w:rPr>
        <w:t>ness</w:t>
      </w:r>
      <w:r w:rsidR="00D773BB">
        <w:rPr>
          <w:sz w:val="24"/>
          <w:szCs w:val="24"/>
        </w:rPr>
        <w:t xml:space="preserve"> of how much JCPL does in a year.</w:t>
      </w:r>
    </w:p>
    <w:p w14:paraId="12C2046F" w14:textId="77777777" w:rsidR="00341AEC" w:rsidRDefault="00341AEC" w:rsidP="00E65057">
      <w:pPr>
        <w:tabs>
          <w:tab w:val="left" w:pos="473"/>
        </w:tabs>
        <w:rPr>
          <w:sz w:val="24"/>
          <w:szCs w:val="24"/>
        </w:rPr>
      </w:pPr>
    </w:p>
    <w:p w14:paraId="411CA1C5" w14:textId="3D10A863" w:rsidR="00341AEC" w:rsidRDefault="00341AEC" w:rsidP="00E65057">
      <w:pPr>
        <w:tabs>
          <w:tab w:val="left" w:pos="473"/>
        </w:tabs>
        <w:rPr>
          <w:sz w:val="24"/>
          <w:szCs w:val="24"/>
        </w:rPr>
      </w:pPr>
      <w:r>
        <w:rPr>
          <w:sz w:val="24"/>
          <w:szCs w:val="24"/>
        </w:rPr>
        <w:t>The Chair expressed an interest in garnering consensus for how the Board felt JCPL met their annual goals.</w:t>
      </w:r>
      <w:r w:rsidRPr="00341AEC">
        <w:rPr>
          <w:rFonts w:ascii="Segoe UI" w:hAnsi="Segoe UI" w:cs="Segoe UI"/>
          <w:sz w:val="18"/>
          <w:szCs w:val="18"/>
        </w:rPr>
        <w:t xml:space="preserve"> </w:t>
      </w:r>
      <w:r w:rsidRPr="00341AEC">
        <w:rPr>
          <w:sz w:val="24"/>
          <w:szCs w:val="24"/>
        </w:rPr>
        <w:t>The Board indicated consensus.</w:t>
      </w:r>
    </w:p>
    <w:p w14:paraId="49AC3210" w14:textId="77777777" w:rsidR="00065C9C" w:rsidRDefault="00065C9C" w:rsidP="00E65057">
      <w:pPr>
        <w:tabs>
          <w:tab w:val="left" w:pos="473"/>
        </w:tabs>
        <w:rPr>
          <w:sz w:val="24"/>
          <w:szCs w:val="24"/>
        </w:rPr>
      </w:pPr>
    </w:p>
    <w:p w14:paraId="161E2A9F" w14:textId="77777777" w:rsidR="00341AEC" w:rsidRDefault="00341AEC" w:rsidP="00341AEC">
      <w:pPr>
        <w:tabs>
          <w:tab w:val="left" w:pos="473"/>
        </w:tabs>
        <w:rPr>
          <w:sz w:val="24"/>
          <w:szCs w:val="24"/>
        </w:rPr>
      </w:pPr>
      <w:r>
        <w:rPr>
          <w:sz w:val="24"/>
          <w:szCs w:val="24"/>
        </w:rPr>
        <w:t>Board comments included:</w:t>
      </w:r>
    </w:p>
    <w:p w14:paraId="0FF57951" w14:textId="7F283443" w:rsidR="00341AEC" w:rsidRDefault="00D773BB" w:rsidP="00341AEC">
      <w:pPr>
        <w:pStyle w:val="ListParagraph"/>
        <w:numPr>
          <w:ilvl w:val="0"/>
          <w:numId w:val="24"/>
        </w:numPr>
        <w:tabs>
          <w:tab w:val="left" w:pos="473"/>
        </w:tabs>
        <w:ind w:left="450"/>
        <w:rPr>
          <w:sz w:val="24"/>
          <w:szCs w:val="24"/>
        </w:rPr>
      </w:pPr>
      <w:r w:rsidRPr="00341AEC">
        <w:rPr>
          <w:sz w:val="24"/>
          <w:szCs w:val="24"/>
        </w:rPr>
        <w:t xml:space="preserve">JCPL staff are dedicated to surpassing expectations. </w:t>
      </w:r>
      <w:r w:rsidR="00065C9C" w:rsidRPr="00341AEC">
        <w:rPr>
          <w:sz w:val="24"/>
          <w:szCs w:val="24"/>
        </w:rPr>
        <w:t>Their d</w:t>
      </w:r>
      <w:r w:rsidRPr="00341AEC">
        <w:rPr>
          <w:sz w:val="24"/>
          <w:szCs w:val="24"/>
        </w:rPr>
        <w:t xml:space="preserve">edication and passion </w:t>
      </w:r>
      <w:proofErr w:type="gramStart"/>
      <w:r w:rsidRPr="00341AEC">
        <w:rPr>
          <w:sz w:val="24"/>
          <w:szCs w:val="24"/>
        </w:rPr>
        <w:t>comes</w:t>
      </w:r>
      <w:proofErr w:type="gramEnd"/>
      <w:r w:rsidR="00341AEC">
        <w:rPr>
          <w:sz w:val="24"/>
          <w:szCs w:val="24"/>
        </w:rPr>
        <w:t xml:space="preserve"> </w:t>
      </w:r>
      <w:r w:rsidRPr="00341AEC">
        <w:rPr>
          <w:sz w:val="24"/>
          <w:szCs w:val="24"/>
        </w:rPr>
        <w:t>through the entire report.</w:t>
      </w:r>
    </w:p>
    <w:p w14:paraId="48EF2308" w14:textId="2878CC98" w:rsidR="00341AEC" w:rsidRPr="00341AEC" w:rsidRDefault="00341AEC" w:rsidP="00341AEC">
      <w:pPr>
        <w:pStyle w:val="ListParagraph"/>
        <w:numPr>
          <w:ilvl w:val="0"/>
          <w:numId w:val="24"/>
        </w:numPr>
        <w:tabs>
          <w:tab w:val="left" w:pos="473"/>
        </w:tabs>
        <w:ind w:left="450"/>
        <w:rPr>
          <w:sz w:val="24"/>
          <w:szCs w:val="24"/>
        </w:rPr>
      </w:pPr>
      <w:r>
        <w:rPr>
          <w:sz w:val="24"/>
          <w:szCs w:val="24"/>
        </w:rPr>
        <w:t>An</w:t>
      </w:r>
      <w:r w:rsidR="00065C9C" w:rsidRPr="00341AEC">
        <w:rPr>
          <w:sz w:val="24"/>
          <w:szCs w:val="24"/>
        </w:rPr>
        <w:t xml:space="preserve"> a</w:t>
      </w:r>
      <w:r w:rsidR="003C4C14" w:rsidRPr="00341AEC">
        <w:rPr>
          <w:bCs/>
          <w:sz w:val="24"/>
          <w:szCs w:val="24"/>
        </w:rPr>
        <w:t xml:space="preserve">mazing </w:t>
      </w:r>
      <w:proofErr w:type="gramStart"/>
      <w:r w:rsidR="00065C9C" w:rsidRPr="00341AEC">
        <w:rPr>
          <w:bCs/>
          <w:sz w:val="24"/>
          <w:szCs w:val="24"/>
        </w:rPr>
        <w:t>report</w:t>
      </w:r>
      <w:r w:rsidR="0040171F">
        <w:rPr>
          <w:bCs/>
          <w:sz w:val="24"/>
          <w:szCs w:val="24"/>
        </w:rPr>
        <w:t>;</w:t>
      </w:r>
      <w:proofErr w:type="gramEnd"/>
      <w:r w:rsidR="00065C9C" w:rsidRPr="00341AEC">
        <w:rPr>
          <w:bCs/>
          <w:sz w:val="24"/>
          <w:szCs w:val="24"/>
        </w:rPr>
        <w:t xml:space="preserve"> ho</w:t>
      </w:r>
      <w:r w:rsidR="003C4C14" w:rsidRPr="00341AEC">
        <w:rPr>
          <w:bCs/>
          <w:sz w:val="24"/>
          <w:szCs w:val="24"/>
        </w:rPr>
        <w:t>pe</w:t>
      </w:r>
      <w:r w:rsidR="00065C9C" w:rsidRPr="00341AEC">
        <w:rPr>
          <w:bCs/>
          <w:sz w:val="24"/>
          <w:szCs w:val="24"/>
        </w:rPr>
        <w:t>s</w:t>
      </w:r>
      <w:r w:rsidR="003C4C14" w:rsidRPr="00341AEC">
        <w:rPr>
          <w:bCs/>
          <w:sz w:val="24"/>
          <w:szCs w:val="24"/>
        </w:rPr>
        <w:t xml:space="preserve"> the public widely reads.</w:t>
      </w:r>
    </w:p>
    <w:p w14:paraId="1095EC0B" w14:textId="77777777" w:rsidR="00341AEC" w:rsidRPr="00341AEC" w:rsidRDefault="00341AEC" w:rsidP="00341AEC">
      <w:pPr>
        <w:pStyle w:val="ListParagraph"/>
        <w:numPr>
          <w:ilvl w:val="0"/>
          <w:numId w:val="24"/>
        </w:numPr>
        <w:tabs>
          <w:tab w:val="left" w:pos="473"/>
        </w:tabs>
        <w:ind w:left="450"/>
        <w:rPr>
          <w:sz w:val="24"/>
          <w:szCs w:val="24"/>
        </w:rPr>
      </w:pPr>
      <w:r>
        <w:rPr>
          <w:bCs/>
          <w:sz w:val="24"/>
          <w:szCs w:val="24"/>
        </w:rPr>
        <w:t>T</w:t>
      </w:r>
      <w:r w:rsidR="003C4C14" w:rsidRPr="00341AEC">
        <w:rPr>
          <w:bCs/>
          <w:sz w:val="24"/>
          <w:szCs w:val="24"/>
        </w:rPr>
        <w:t>humbs up.</w:t>
      </w:r>
    </w:p>
    <w:p w14:paraId="79E12B9B" w14:textId="77777777" w:rsidR="00341AEC" w:rsidRPr="00341AEC" w:rsidRDefault="00341AEC" w:rsidP="00341AEC">
      <w:pPr>
        <w:pStyle w:val="ListParagraph"/>
        <w:numPr>
          <w:ilvl w:val="0"/>
          <w:numId w:val="24"/>
        </w:numPr>
        <w:tabs>
          <w:tab w:val="left" w:pos="473"/>
        </w:tabs>
        <w:ind w:left="450"/>
        <w:rPr>
          <w:sz w:val="24"/>
          <w:szCs w:val="24"/>
        </w:rPr>
      </w:pPr>
      <w:r>
        <w:rPr>
          <w:bCs/>
          <w:sz w:val="24"/>
          <w:szCs w:val="24"/>
        </w:rPr>
        <w:t>I</w:t>
      </w:r>
      <w:r w:rsidR="00065C9C" w:rsidRPr="00341AEC">
        <w:rPr>
          <w:bCs/>
          <w:sz w:val="24"/>
          <w:szCs w:val="24"/>
        </w:rPr>
        <w:t>mpressive</w:t>
      </w:r>
      <w:r>
        <w:rPr>
          <w:bCs/>
          <w:sz w:val="24"/>
          <w:szCs w:val="24"/>
        </w:rPr>
        <w:t>.</w:t>
      </w:r>
    </w:p>
    <w:p w14:paraId="65BFEA9C" w14:textId="6BCEB414" w:rsidR="00341AEC" w:rsidRDefault="00341AEC" w:rsidP="00341AEC">
      <w:pPr>
        <w:pStyle w:val="ListParagraph"/>
        <w:numPr>
          <w:ilvl w:val="0"/>
          <w:numId w:val="24"/>
        </w:numPr>
        <w:tabs>
          <w:tab w:val="left" w:pos="473"/>
        </w:tabs>
        <w:ind w:left="450"/>
        <w:rPr>
          <w:sz w:val="24"/>
          <w:szCs w:val="24"/>
        </w:rPr>
      </w:pPr>
      <w:r>
        <w:rPr>
          <w:bCs/>
          <w:sz w:val="24"/>
          <w:szCs w:val="24"/>
        </w:rPr>
        <w:t>Sharing a</w:t>
      </w:r>
      <w:r w:rsidRPr="00341AEC">
        <w:rPr>
          <w:sz w:val="24"/>
          <w:szCs w:val="24"/>
        </w:rPr>
        <w:t>ppreciation for the report.</w:t>
      </w:r>
    </w:p>
    <w:p w14:paraId="2EE87C8F" w14:textId="5196D1F1" w:rsidR="00341AEC" w:rsidRDefault="00341AEC" w:rsidP="00341AEC">
      <w:pPr>
        <w:pStyle w:val="ListParagraph"/>
        <w:numPr>
          <w:ilvl w:val="0"/>
          <w:numId w:val="24"/>
        </w:numPr>
        <w:tabs>
          <w:tab w:val="left" w:pos="473"/>
        </w:tabs>
        <w:ind w:left="450"/>
        <w:rPr>
          <w:sz w:val="24"/>
          <w:szCs w:val="24"/>
        </w:rPr>
      </w:pPr>
      <w:r>
        <w:rPr>
          <w:sz w:val="24"/>
          <w:szCs w:val="24"/>
        </w:rPr>
        <w:t>E</w:t>
      </w:r>
      <w:r w:rsidRPr="00341AEC">
        <w:rPr>
          <w:sz w:val="24"/>
          <w:szCs w:val="24"/>
        </w:rPr>
        <w:t>xpressed gratitude for comments on increasing program attendance; 10% over a year is double digits.</w:t>
      </w:r>
    </w:p>
    <w:p w14:paraId="2AF844C1" w14:textId="26E08F9B" w:rsidR="0040171F" w:rsidRPr="00341AEC" w:rsidRDefault="0040171F" w:rsidP="00341AEC">
      <w:pPr>
        <w:pStyle w:val="ListParagraph"/>
        <w:numPr>
          <w:ilvl w:val="0"/>
          <w:numId w:val="24"/>
        </w:numPr>
        <w:tabs>
          <w:tab w:val="left" w:pos="473"/>
        </w:tabs>
        <w:ind w:left="450"/>
        <w:rPr>
          <w:sz w:val="24"/>
          <w:szCs w:val="24"/>
        </w:rPr>
      </w:pPr>
      <w:r>
        <w:rPr>
          <w:sz w:val="24"/>
          <w:szCs w:val="24"/>
        </w:rPr>
        <w:t>It’s quite remarkable to see how many items were completed in a year.</w:t>
      </w:r>
    </w:p>
    <w:p w14:paraId="748F05B6" w14:textId="77777777" w:rsidR="00241916" w:rsidRDefault="00241916" w:rsidP="00E65057">
      <w:pPr>
        <w:tabs>
          <w:tab w:val="left" w:pos="473"/>
        </w:tabs>
        <w:rPr>
          <w:bCs/>
          <w:sz w:val="24"/>
          <w:szCs w:val="24"/>
        </w:rPr>
      </w:pPr>
    </w:p>
    <w:p w14:paraId="50FA9DBD" w14:textId="45D31A04" w:rsidR="003C4C14" w:rsidRDefault="00241916" w:rsidP="00E65057">
      <w:pPr>
        <w:tabs>
          <w:tab w:val="left" w:pos="47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The Executive Director noted that there were</w:t>
      </w:r>
      <w:r w:rsidR="003C4C14">
        <w:rPr>
          <w:bCs/>
          <w:sz w:val="24"/>
          <w:szCs w:val="24"/>
        </w:rPr>
        <w:t xml:space="preserve"> 58 deliverables </w:t>
      </w:r>
      <w:r w:rsidR="00A1437B">
        <w:rPr>
          <w:bCs/>
          <w:sz w:val="24"/>
          <w:szCs w:val="24"/>
        </w:rPr>
        <w:t>for</w:t>
      </w:r>
      <w:r>
        <w:rPr>
          <w:bCs/>
          <w:sz w:val="24"/>
          <w:szCs w:val="24"/>
        </w:rPr>
        <w:t xml:space="preserve"> </w:t>
      </w:r>
      <w:r w:rsidR="003C4C14">
        <w:rPr>
          <w:bCs/>
          <w:sz w:val="24"/>
          <w:szCs w:val="24"/>
        </w:rPr>
        <w:t xml:space="preserve">16 projects. 56 were completed or in progress by </w:t>
      </w:r>
      <w:r w:rsidR="00A1437B">
        <w:rPr>
          <w:bCs/>
          <w:sz w:val="24"/>
          <w:szCs w:val="24"/>
        </w:rPr>
        <w:t>the end</w:t>
      </w:r>
      <w:r>
        <w:rPr>
          <w:bCs/>
          <w:sz w:val="24"/>
          <w:szCs w:val="24"/>
        </w:rPr>
        <w:t xml:space="preserve"> of year</w:t>
      </w:r>
      <w:r w:rsidR="003C4C1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Only two were</w:t>
      </w:r>
      <w:r w:rsidR="003C4C14">
        <w:rPr>
          <w:bCs/>
          <w:sz w:val="24"/>
          <w:szCs w:val="24"/>
        </w:rPr>
        <w:t xml:space="preserve"> not started </w:t>
      </w:r>
      <w:proofErr w:type="gramStart"/>
      <w:r w:rsidR="003C4C14">
        <w:rPr>
          <w:bCs/>
          <w:sz w:val="24"/>
          <w:szCs w:val="24"/>
        </w:rPr>
        <w:t>of</w:t>
      </w:r>
      <w:proofErr w:type="gramEnd"/>
      <w:r w:rsidR="003C4C14">
        <w:rPr>
          <w:bCs/>
          <w:sz w:val="24"/>
          <w:szCs w:val="24"/>
        </w:rPr>
        <w:t xml:space="preserve"> the 58 deliverables. </w:t>
      </w:r>
      <w:r>
        <w:rPr>
          <w:bCs/>
          <w:sz w:val="24"/>
          <w:szCs w:val="24"/>
        </w:rPr>
        <w:t xml:space="preserve">Of the </w:t>
      </w:r>
      <w:r w:rsidR="003C4C14">
        <w:rPr>
          <w:bCs/>
          <w:sz w:val="24"/>
          <w:szCs w:val="24"/>
        </w:rPr>
        <w:t>10 million total collection</w:t>
      </w:r>
      <w:r>
        <w:rPr>
          <w:bCs/>
          <w:sz w:val="24"/>
          <w:szCs w:val="24"/>
        </w:rPr>
        <w:t xml:space="preserve">, </w:t>
      </w:r>
      <w:r w:rsidR="003C4C14">
        <w:rPr>
          <w:bCs/>
          <w:sz w:val="24"/>
          <w:szCs w:val="24"/>
        </w:rPr>
        <w:t xml:space="preserve">6.5 million were physical materials. </w:t>
      </w:r>
      <w:r w:rsidR="00A1437B">
        <w:rPr>
          <w:bCs/>
          <w:sz w:val="24"/>
          <w:szCs w:val="24"/>
        </w:rPr>
        <w:t>It is h</w:t>
      </w:r>
      <w:r w:rsidR="003C4C14">
        <w:rPr>
          <w:bCs/>
          <w:sz w:val="24"/>
          <w:szCs w:val="24"/>
        </w:rPr>
        <w:t>elpful for board to know</w:t>
      </w:r>
      <w:r w:rsidR="00A1437B">
        <w:rPr>
          <w:bCs/>
          <w:sz w:val="24"/>
          <w:szCs w:val="24"/>
        </w:rPr>
        <w:t xml:space="preserve"> the</w:t>
      </w:r>
      <w:r w:rsidR="003C4C14">
        <w:rPr>
          <w:bCs/>
          <w:sz w:val="24"/>
          <w:szCs w:val="24"/>
        </w:rPr>
        <w:t xml:space="preserve"> </w:t>
      </w:r>
      <w:r w:rsidR="0040171F">
        <w:rPr>
          <w:bCs/>
          <w:sz w:val="24"/>
          <w:szCs w:val="24"/>
        </w:rPr>
        <w:t>number</w:t>
      </w:r>
      <w:r w:rsidR="003C4C14">
        <w:rPr>
          <w:bCs/>
          <w:sz w:val="24"/>
          <w:szCs w:val="24"/>
        </w:rPr>
        <w:t xml:space="preserve"> of touches for physical materials. </w:t>
      </w:r>
      <w:r w:rsidR="00A1437B">
        <w:rPr>
          <w:bCs/>
          <w:sz w:val="24"/>
          <w:szCs w:val="24"/>
        </w:rPr>
        <w:t xml:space="preserve">Other notable updates that weren’t mentioned in the report include 2,000 appointments made for Book A Librarian, </w:t>
      </w:r>
      <w:r w:rsidR="003C4C14">
        <w:rPr>
          <w:bCs/>
          <w:sz w:val="24"/>
          <w:szCs w:val="24"/>
        </w:rPr>
        <w:t>50</w:t>
      </w:r>
      <w:r w:rsidR="00A1437B">
        <w:rPr>
          <w:bCs/>
          <w:sz w:val="24"/>
          <w:szCs w:val="24"/>
        </w:rPr>
        <w:t>,000</w:t>
      </w:r>
      <w:r w:rsidR="003C4C14">
        <w:rPr>
          <w:bCs/>
          <w:sz w:val="24"/>
          <w:szCs w:val="24"/>
        </w:rPr>
        <w:t xml:space="preserve"> items </w:t>
      </w:r>
      <w:r w:rsidR="00A1437B">
        <w:rPr>
          <w:bCs/>
          <w:sz w:val="24"/>
          <w:szCs w:val="24"/>
        </w:rPr>
        <w:t xml:space="preserve">were </w:t>
      </w:r>
      <w:r w:rsidR="003C4C14">
        <w:rPr>
          <w:bCs/>
          <w:sz w:val="24"/>
          <w:szCs w:val="24"/>
        </w:rPr>
        <w:t>checked out from holds lockers</w:t>
      </w:r>
      <w:r w:rsidR="00A1437B">
        <w:rPr>
          <w:bCs/>
          <w:sz w:val="24"/>
          <w:szCs w:val="24"/>
        </w:rPr>
        <w:t xml:space="preserve">, there were </w:t>
      </w:r>
      <w:r w:rsidR="003C4C14">
        <w:rPr>
          <w:bCs/>
          <w:sz w:val="24"/>
          <w:szCs w:val="24"/>
        </w:rPr>
        <w:t>250</w:t>
      </w:r>
      <w:r w:rsidR="00A1437B">
        <w:rPr>
          <w:bCs/>
          <w:sz w:val="24"/>
          <w:szCs w:val="24"/>
        </w:rPr>
        <w:t>,000</w:t>
      </w:r>
      <w:r w:rsidR="003C4C14">
        <w:rPr>
          <w:bCs/>
          <w:sz w:val="24"/>
          <w:szCs w:val="24"/>
        </w:rPr>
        <w:t xml:space="preserve"> wireless sessions</w:t>
      </w:r>
      <w:r w:rsidR="00A1437B">
        <w:rPr>
          <w:bCs/>
          <w:sz w:val="24"/>
          <w:szCs w:val="24"/>
        </w:rPr>
        <w:t>, we launched the d</w:t>
      </w:r>
      <w:r w:rsidR="003C4C14">
        <w:rPr>
          <w:bCs/>
          <w:sz w:val="24"/>
          <w:szCs w:val="24"/>
        </w:rPr>
        <w:t>igital library card</w:t>
      </w:r>
      <w:r w:rsidR="00A1437B">
        <w:rPr>
          <w:bCs/>
          <w:sz w:val="24"/>
          <w:szCs w:val="24"/>
        </w:rPr>
        <w:t>, answered 54,000 calls, held</w:t>
      </w:r>
      <w:r w:rsidR="003C4C14">
        <w:rPr>
          <w:bCs/>
          <w:sz w:val="24"/>
          <w:szCs w:val="24"/>
        </w:rPr>
        <w:t xml:space="preserve"> 8</w:t>
      </w:r>
      <w:r w:rsidR="00A1437B">
        <w:rPr>
          <w:bCs/>
          <w:sz w:val="24"/>
          <w:szCs w:val="24"/>
        </w:rPr>
        <w:t>,</w:t>
      </w:r>
      <w:r w:rsidR="003C4C14">
        <w:rPr>
          <w:bCs/>
          <w:sz w:val="24"/>
          <w:szCs w:val="24"/>
        </w:rPr>
        <w:t>000 programs</w:t>
      </w:r>
      <w:r w:rsidR="00A1437B">
        <w:rPr>
          <w:bCs/>
          <w:sz w:val="24"/>
          <w:szCs w:val="24"/>
        </w:rPr>
        <w:t xml:space="preserve"> - </w:t>
      </w:r>
      <w:r w:rsidR="003C4C14">
        <w:rPr>
          <w:bCs/>
          <w:sz w:val="24"/>
          <w:szCs w:val="24"/>
        </w:rPr>
        <w:t xml:space="preserve">half of which were </w:t>
      </w:r>
      <w:r w:rsidR="00A1437B">
        <w:rPr>
          <w:bCs/>
          <w:sz w:val="24"/>
          <w:szCs w:val="24"/>
        </w:rPr>
        <w:t>S</w:t>
      </w:r>
      <w:r w:rsidR="003C4C14">
        <w:rPr>
          <w:bCs/>
          <w:sz w:val="24"/>
          <w:szCs w:val="24"/>
        </w:rPr>
        <w:t xml:space="preserve">tory </w:t>
      </w:r>
      <w:r w:rsidR="00A1437B">
        <w:rPr>
          <w:bCs/>
          <w:sz w:val="24"/>
          <w:szCs w:val="24"/>
        </w:rPr>
        <w:t>T</w:t>
      </w:r>
      <w:r w:rsidR="003C4C14">
        <w:rPr>
          <w:bCs/>
          <w:sz w:val="24"/>
          <w:szCs w:val="24"/>
        </w:rPr>
        <w:t>imes</w:t>
      </w:r>
      <w:r w:rsidR="0040171F">
        <w:rPr>
          <w:bCs/>
          <w:sz w:val="24"/>
          <w:szCs w:val="24"/>
        </w:rPr>
        <w:t>,</w:t>
      </w:r>
      <w:r w:rsidR="00A1437B">
        <w:rPr>
          <w:bCs/>
          <w:sz w:val="24"/>
          <w:szCs w:val="24"/>
        </w:rPr>
        <w:t xml:space="preserve"> and almost</w:t>
      </w:r>
      <w:r w:rsidR="003C4C14">
        <w:rPr>
          <w:bCs/>
          <w:sz w:val="24"/>
          <w:szCs w:val="24"/>
        </w:rPr>
        <w:t xml:space="preserve"> 2 million people walked through our door.</w:t>
      </w:r>
      <w:r w:rsidR="00133F02">
        <w:rPr>
          <w:bCs/>
          <w:sz w:val="24"/>
          <w:szCs w:val="24"/>
        </w:rPr>
        <w:t xml:space="preserve"> </w:t>
      </w:r>
      <w:r w:rsidR="00A1437B">
        <w:rPr>
          <w:bCs/>
          <w:sz w:val="24"/>
          <w:szCs w:val="24"/>
        </w:rPr>
        <w:t>In summary, she h</w:t>
      </w:r>
      <w:r w:rsidR="00133F02">
        <w:rPr>
          <w:bCs/>
          <w:sz w:val="24"/>
          <w:szCs w:val="24"/>
        </w:rPr>
        <w:t>ope</w:t>
      </w:r>
      <w:r w:rsidR="00A1437B">
        <w:rPr>
          <w:bCs/>
          <w:sz w:val="24"/>
          <w:szCs w:val="24"/>
        </w:rPr>
        <w:t>d</w:t>
      </w:r>
      <w:r w:rsidR="00133F02">
        <w:rPr>
          <w:bCs/>
          <w:sz w:val="24"/>
          <w:szCs w:val="24"/>
        </w:rPr>
        <w:t xml:space="preserve"> </w:t>
      </w:r>
      <w:r w:rsidR="00A1437B">
        <w:rPr>
          <w:bCs/>
          <w:sz w:val="24"/>
          <w:szCs w:val="24"/>
        </w:rPr>
        <w:t>JCPL</w:t>
      </w:r>
      <w:r w:rsidR="00133F02">
        <w:rPr>
          <w:bCs/>
          <w:sz w:val="24"/>
          <w:szCs w:val="24"/>
        </w:rPr>
        <w:t xml:space="preserve"> met expectations </w:t>
      </w:r>
      <w:r w:rsidR="00A1437B">
        <w:rPr>
          <w:bCs/>
          <w:sz w:val="24"/>
          <w:szCs w:val="24"/>
        </w:rPr>
        <w:t>for the</w:t>
      </w:r>
      <w:r w:rsidR="00133F02">
        <w:rPr>
          <w:bCs/>
          <w:sz w:val="24"/>
          <w:szCs w:val="24"/>
        </w:rPr>
        <w:t xml:space="preserve"> annual plan. </w:t>
      </w:r>
    </w:p>
    <w:p w14:paraId="0C3068D4" w14:textId="77777777" w:rsidR="00A1437B" w:rsidRDefault="00A1437B" w:rsidP="00E65057">
      <w:pPr>
        <w:tabs>
          <w:tab w:val="left" w:pos="473"/>
        </w:tabs>
        <w:rPr>
          <w:bCs/>
          <w:sz w:val="24"/>
          <w:szCs w:val="24"/>
        </w:rPr>
      </w:pPr>
    </w:p>
    <w:p w14:paraId="74580B3D" w14:textId="69BBF57B" w:rsidR="00133F02" w:rsidRPr="00E65057" w:rsidRDefault="00A1437B" w:rsidP="00E65057">
      <w:pPr>
        <w:tabs>
          <w:tab w:val="left" w:pos="47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In response to a question, the Board was informed that it is difficult to track how many</w:t>
      </w:r>
      <w:r w:rsidR="00133F02">
        <w:rPr>
          <w:bCs/>
          <w:sz w:val="24"/>
          <w:szCs w:val="24"/>
        </w:rPr>
        <w:t xml:space="preserve"> refugees and immigrants come into our libraries to find jobs or learn English</w:t>
      </w:r>
      <w:r>
        <w:rPr>
          <w:bCs/>
          <w:sz w:val="24"/>
          <w:szCs w:val="24"/>
        </w:rPr>
        <w:t>. The Executive Director noted that we</w:t>
      </w:r>
      <w:r w:rsidR="00133F02">
        <w:rPr>
          <w:bCs/>
          <w:sz w:val="24"/>
          <w:szCs w:val="24"/>
        </w:rPr>
        <w:t xml:space="preserve"> can get </w:t>
      </w:r>
      <w:r>
        <w:rPr>
          <w:bCs/>
          <w:sz w:val="24"/>
          <w:szCs w:val="24"/>
        </w:rPr>
        <w:t xml:space="preserve">a </w:t>
      </w:r>
      <w:r w:rsidR="00133F02">
        <w:rPr>
          <w:bCs/>
          <w:sz w:val="24"/>
          <w:szCs w:val="24"/>
        </w:rPr>
        <w:t>language preference</w:t>
      </w:r>
      <w:r>
        <w:rPr>
          <w:bCs/>
          <w:sz w:val="24"/>
          <w:szCs w:val="24"/>
        </w:rPr>
        <w:t>, but t</w:t>
      </w:r>
      <w:r w:rsidR="00133F02">
        <w:rPr>
          <w:bCs/>
          <w:sz w:val="24"/>
          <w:szCs w:val="24"/>
        </w:rPr>
        <w:t xml:space="preserve">here are certain things we don’t ask. </w:t>
      </w:r>
      <w:r>
        <w:rPr>
          <w:bCs/>
          <w:sz w:val="24"/>
          <w:szCs w:val="24"/>
        </w:rPr>
        <w:t>JCPL will</w:t>
      </w:r>
      <w:r w:rsidR="00133F02">
        <w:rPr>
          <w:bCs/>
          <w:sz w:val="24"/>
          <w:szCs w:val="24"/>
        </w:rPr>
        <w:t xml:space="preserve"> take </w:t>
      </w:r>
      <w:proofErr w:type="gramStart"/>
      <w:r>
        <w:rPr>
          <w:bCs/>
          <w:sz w:val="24"/>
          <w:szCs w:val="24"/>
        </w:rPr>
        <w:t>note</w:t>
      </w:r>
      <w:proofErr w:type="gramEnd"/>
      <w:r>
        <w:rPr>
          <w:bCs/>
          <w:sz w:val="24"/>
          <w:szCs w:val="24"/>
        </w:rPr>
        <w:t xml:space="preserve"> t</w:t>
      </w:r>
      <w:r w:rsidR="00133F02">
        <w:rPr>
          <w:bCs/>
          <w:sz w:val="24"/>
          <w:szCs w:val="24"/>
        </w:rPr>
        <w:t>o determine how to answer th</w:t>
      </w:r>
      <w:r w:rsidR="0040171F">
        <w:rPr>
          <w:bCs/>
          <w:sz w:val="24"/>
          <w:szCs w:val="24"/>
        </w:rPr>
        <w:t>is question</w:t>
      </w:r>
      <w:r w:rsidR="00133F02">
        <w:rPr>
          <w:bCs/>
          <w:sz w:val="24"/>
          <w:szCs w:val="24"/>
        </w:rPr>
        <w:t>.</w:t>
      </w:r>
    </w:p>
    <w:p w14:paraId="257F4588" w14:textId="77777777" w:rsidR="00E65057" w:rsidRDefault="00E65057" w:rsidP="00E65057">
      <w:pPr>
        <w:tabs>
          <w:tab w:val="left" w:pos="473"/>
        </w:tabs>
        <w:rPr>
          <w:b/>
          <w:sz w:val="24"/>
        </w:rPr>
      </w:pPr>
    </w:p>
    <w:p w14:paraId="109932C3" w14:textId="69F78E65" w:rsidR="00E65057" w:rsidRPr="00E65057" w:rsidRDefault="00E65057" w:rsidP="00E65057">
      <w:pPr>
        <w:tabs>
          <w:tab w:val="left" w:pos="473"/>
        </w:tabs>
        <w:rPr>
          <w:b/>
          <w:sz w:val="24"/>
          <w:u w:val="single"/>
        </w:rPr>
      </w:pPr>
      <w:r w:rsidRPr="00E65057">
        <w:rPr>
          <w:b/>
          <w:sz w:val="24"/>
          <w:u w:val="single"/>
        </w:rPr>
        <w:t>Libraries and Inclusion</w:t>
      </w:r>
    </w:p>
    <w:p w14:paraId="74B5C997" w14:textId="36E7F6D5" w:rsidR="00E65057" w:rsidRDefault="00E65057" w:rsidP="00E65057">
      <w:pPr>
        <w:pStyle w:val="ListParagraph"/>
        <w:numPr>
          <w:ilvl w:val="0"/>
          <w:numId w:val="18"/>
        </w:numPr>
        <w:tabs>
          <w:tab w:val="left" w:pos="473"/>
        </w:tabs>
        <w:rPr>
          <w:bCs/>
          <w:sz w:val="24"/>
        </w:rPr>
      </w:pPr>
      <w:r w:rsidRPr="00E65057">
        <w:rPr>
          <w:bCs/>
          <w:sz w:val="24"/>
        </w:rPr>
        <w:t>Conifer Library Design Update</w:t>
      </w:r>
    </w:p>
    <w:p w14:paraId="13DA3449" w14:textId="18BFBC24" w:rsidR="007B42F5" w:rsidRDefault="007B42F5" w:rsidP="007B42F5">
      <w:pPr>
        <w:tabs>
          <w:tab w:val="left" w:pos="473"/>
        </w:tabs>
        <w:ind w:left="116"/>
        <w:rPr>
          <w:sz w:val="24"/>
          <w:szCs w:val="24"/>
        </w:rPr>
      </w:pPr>
      <w:r w:rsidRPr="007B42F5">
        <w:rPr>
          <w:sz w:val="24"/>
          <w:szCs w:val="24"/>
        </w:rPr>
        <w:t>Julianne Rist, Library Planning &amp; Policy Senior Advisor</w:t>
      </w:r>
      <w:r>
        <w:rPr>
          <w:sz w:val="24"/>
          <w:szCs w:val="24"/>
        </w:rPr>
        <w:t>,</w:t>
      </w:r>
      <w:r w:rsidRPr="007B42F5">
        <w:rPr>
          <w:sz w:val="28"/>
          <w:szCs w:val="28"/>
        </w:rPr>
        <w:t xml:space="preserve"> </w:t>
      </w:r>
      <w:r w:rsidR="00465F88" w:rsidRPr="00465F88">
        <w:rPr>
          <w:sz w:val="24"/>
          <w:szCs w:val="24"/>
        </w:rPr>
        <w:t>introduced the topic.</w:t>
      </w:r>
      <w:r w:rsidR="00133F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conjunction with EUA, the Library shared the </w:t>
      </w:r>
      <w:r w:rsidR="00133F02">
        <w:rPr>
          <w:sz w:val="24"/>
          <w:szCs w:val="24"/>
        </w:rPr>
        <w:t xml:space="preserve">design for Conifer Library. </w:t>
      </w:r>
      <w:r>
        <w:rPr>
          <w:sz w:val="24"/>
          <w:szCs w:val="24"/>
        </w:rPr>
        <w:t>Juliann</w:t>
      </w:r>
      <w:r w:rsidR="0040171F">
        <w:rPr>
          <w:sz w:val="24"/>
          <w:szCs w:val="24"/>
        </w:rPr>
        <w:t>e</w:t>
      </w:r>
      <w:r>
        <w:rPr>
          <w:sz w:val="24"/>
          <w:szCs w:val="24"/>
        </w:rPr>
        <w:t xml:space="preserve"> noted that JCPL has v</w:t>
      </w:r>
      <w:r w:rsidR="00133F02">
        <w:rPr>
          <w:sz w:val="24"/>
          <w:szCs w:val="24"/>
        </w:rPr>
        <w:t xml:space="preserve">alued </w:t>
      </w:r>
      <w:r>
        <w:rPr>
          <w:sz w:val="24"/>
          <w:szCs w:val="24"/>
        </w:rPr>
        <w:t xml:space="preserve">our </w:t>
      </w:r>
      <w:r w:rsidR="00133F02">
        <w:rPr>
          <w:sz w:val="24"/>
          <w:szCs w:val="24"/>
        </w:rPr>
        <w:t>partnership with</w:t>
      </w:r>
      <w:r>
        <w:rPr>
          <w:sz w:val="24"/>
          <w:szCs w:val="24"/>
        </w:rPr>
        <w:t xml:space="preserve"> Conifer H</w:t>
      </w:r>
      <w:r w:rsidR="00133F02">
        <w:rPr>
          <w:sz w:val="24"/>
          <w:szCs w:val="24"/>
        </w:rPr>
        <w:t xml:space="preserve">igh </w:t>
      </w:r>
      <w:r>
        <w:rPr>
          <w:sz w:val="24"/>
          <w:szCs w:val="24"/>
        </w:rPr>
        <w:t>S</w:t>
      </w:r>
      <w:r w:rsidR="00133F02">
        <w:rPr>
          <w:sz w:val="24"/>
          <w:szCs w:val="24"/>
        </w:rPr>
        <w:t>chool since 1996</w:t>
      </w:r>
      <w:r>
        <w:rPr>
          <w:sz w:val="24"/>
          <w:szCs w:val="24"/>
        </w:rPr>
        <w:t>,</w:t>
      </w:r>
      <w:r w:rsidR="00133F02">
        <w:rPr>
          <w:sz w:val="24"/>
          <w:szCs w:val="24"/>
        </w:rPr>
        <w:t xml:space="preserve"> but </w:t>
      </w:r>
      <w:r>
        <w:rPr>
          <w:sz w:val="24"/>
          <w:szCs w:val="24"/>
        </w:rPr>
        <w:t>school</w:t>
      </w:r>
      <w:r w:rsidR="00133F02">
        <w:rPr>
          <w:sz w:val="24"/>
          <w:szCs w:val="24"/>
        </w:rPr>
        <w:t xml:space="preserve"> hours impacted the </w:t>
      </w:r>
      <w:proofErr w:type="gramStart"/>
      <w:r w:rsidR="0040171F">
        <w:rPr>
          <w:sz w:val="24"/>
          <w:szCs w:val="24"/>
        </w:rPr>
        <w:t>L</w:t>
      </w:r>
      <w:r w:rsidR="00133F02">
        <w:rPr>
          <w:sz w:val="24"/>
          <w:szCs w:val="24"/>
        </w:rPr>
        <w:t>ibrary</w:t>
      </w:r>
      <w:proofErr w:type="gramEnd"/>
      <w:r w:rsidR="00133F02">
        <w:rPr>
          <w:sz w:val="24"/>
          <w:szCs w:val="24"/>
        </w:rPr>
        <w:t xml:space="preserve">. </w:t>
      </w:r>
      <w:r>
        <w:rPr>
          <w:sz w:val="24"/>
          <w:szCs w:val="24"/>
        </w:rPr>
        <w:t>This</w:t>
      </w:r>
      <w:r w:rsidR="00133F02">
        <w:rPr>
          <w:sz w:val="24"/>
          <w:szCs w:val="24"/>
        </w:rPr>
        <w:t xml:space="preserve"> prompted </w:t>
      </w:r>
      <w:r w:rsidR="0040171F">
        <w:rPr>
          <w:sz w:val="24"/>
          <w:szCs w:val="24"/>
        </w:rPr>
        <w:t>a look</w:t>
      </w:r>
      <w:r w:rsidR="00133F02">
        <w:rPr>
          <w:sz w:val="24"/>
          <w:szCs w:val="24"/>
        </w:rPr>
        <w:t xml:space="preserve"> at library services for the community. </w:t>
      </w:r>
      <w:r>
        <w:rPr>
          <w:sz w:val="24"/>
          <w:szCs w:val="24"/>
        </w:rPr>
        <w:t>JCPL engaged the community and determined the library was a c</w:t>
      </w:r>
      <w:r w:rsidR="00133F02">
        <w:rPr>
          <w:sz w:val="24"/>
          <w:szCs w:val="24"/>
        </w:rPr>
        <w:t xml:space="preserve">ommunity center and resource for </w:t>
      </w:r>
      <w:r>
        <w:rPr>
          <w:sz w:val="24"/>
          <w:szCs w:val="24"/>
        </w:rPr>
        <w:t xml:space="preserve">the </w:t>
      </w:r>
      <w:r w:rsidR="00133F02">
        <w:rPr>
          <w:sz w:val="24"/>
          <w:szCs w:val="24"/>
        </w:rPr>
        <w:t xml:space="preserve">mountain area. They wanted the same amenities and feel as the other libraries in the system. </w:t>
      </w:r>
      <w:r>
        <w:rPr>
          <w:sz w:val="24"/>
          <w:szCs w:val="24"/>
        </w:rPr>
        <w:t xml:space="preserve">Julianne introduced </w:t>
      </w:r>
      <w:r w:rsidRPr="00994CA6">
        <w:rPr>
          <w:sz w:val="24"/>
          <w:szCs w:val="24"/>
        </w:rPr>
        <w:t>Lynsey Grace</w:t>
      </w:r>
      <w:r w:rsidR="00994CA6">
        <w:rPr>
          <w:sz w:val="24"/>
          <w:szCs w:val="24"/>
        </w:rPr>
        <w:t>,</w:t>
      </w:r>
      <w:r w:rsidR="00994CA6" w:rsidRPr="00994CA6">
        <w:t xml:space="preserve"> </w:t>
      </w:r>
      <w:r w:rsidR="00994CA6" w:rsidRPr="00994CA6">
        <w:rPr>
          <w:sz w:val="24"/>
          <w:szCs w:val="24"/>
        </w:rPr>
        <w:t>Senior Project Manager:</w:t>
      </w:r>
      <w:r w:rsidR="00994CA6">
        <w:rPr>
          <w:sz w:val="24"/>
          <w:szCs w:val="24"/>
        </w:rPr>
        <w:t xml:space="preserve"> </w:t>
      </w:r>
      <w:r w:rsidR="00994CA6" w:rsidRPr="00994CA6">
        <w:rPr>
          <w:sz w:val="24"/>
          <w:szCs w:val="24"/>
        </w:rPr>
        <w:t>Associate</w:t>
      </w:r>
      <w:r w:rsidR="00994CA6">
        <w:rPr>
          <w:sz w:val="24"/>
          <w:szCs w:val="24"/>
        </w:rPr>
        <w:t>,</w:t>
      </w:r>
      <w:r w:rsidRPr="00994C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EUA to walk through the design plans. </w:t>
      </w:r>
      <w:r w:rsidR="00133F02">
        <w:rPr>
          <w:sz w:val="24"/>
          <w:szCs w:val="24"/>
        </w:rPr>
        <w:t xml:space="preserve">EUA is the architect for Conifer. </w:t>
      </w:r>
    </w:p>
    <w:p w14:paraId="29E03AFA" w14:textId="77777777" w:rsidR="00133F02" w:rsidRDefault="00133F02" w:rsidP="00465F88">
      <w:pPr>
        <w:tabs>
          <w:tab w:val="left" w:pos="473"/>
        </w:tabs>
        <w:ind w:left="116"/>
        <w:rPr>
          <w:sz w:val="24"/>
          <w:szCs w:val="24"/>
        </w:rPr>
      </w:pPr>
    </w:p>
    <w:p w14:paraId="038AB61B" w14:textId="77777777" w:rsidR="007B42F5" w:rsidRPr="007B42F5" w:rsidRDefault="006C16E4" w:rsidP="00465F88">
      <w:pPr>
        <w:tabs>
          <w:tab w:val="left" w:pos="473"/>
        </w:tabs>
        <w:ind w:left="116"/>
        <w:rPr>
          <w:b/>
          <w:bCs/>
          <w:sz w:val="24"/>
          <w:szCs w:val="24"/>
        </w:rPr>
      </w:pPr>
      <w:r w:rsidRPr="007B42F5">
        <w:rPr>
          <w:b/>
          <w:bCs/>
          <w:sz w:val="24"/>
          <w:szCs w:val="24"/>
        </w:rPr>
        <w:t>Schedule</w:t>
      </w:r>
    </w:p>
    <w:p w14:paraId="25B40480" w14:textId="21061F0E" w:rsidR="00133F02" w:rsidRDefault="00994CA6" w:rsidP="00465F88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t xml:space="preserve">The last time EUA attended a JCPL Board meeting, they </w:t>
      </w:r>
      <w:r w:rsidR="006C16E4">
        <w:rPr>
          <w:sz w:val="24"/>
          <w:szCs w:val="24"/>
        </w:rPr>
        <w:t>discuss</w:t>
      </w:r>
      <w:r>
        <w:rPr>
          <w:sz w:val="24"/>
          <w:szCs w:val="24"/>
        </w:rPr>
        <w:t>ed</w:t>
      </w:r>
      <w:r w:rsidR="006C16E4">
        <w:rPr>
          <w:sz w:val="24"/>
          <w:szCs w:val="24"/>
        </w:rPr>
        <w:t xml:space="preserve"> </w:t>
      </w:r>
      <w:r w:rsidR="0040171F">
        <w:rPr>
          <w:sz w:val="24"/>
          <w:szCs w:val="24"/>
        </w:rPr>
        <w:t>community</w:t>
      </w:r>
      <w:r w:rsidR="006C16E4">
        <w:rPr>
          <w:sz w:val="24"/>
          <w:szCs w:val="24"/>
        </w:rPr>
        <w:t xml:space="preserve"> engagement. </w:t>
      </w:r>
      <w:r>
        <w:rPr>
          <w:sz w:val="24"/>
          <w:szCs w:val="24"/>
        </w:rPr>
        <w:t xml:space="preserve">Since </w:t>
      </w:r>
      <w:r>
        <w:rPr>
          <w:sz w:val="24"/>
          <w:szCs w:val="24"/>
        </w:rPr>
        <w:lastRenderedPageBreak/>
        <w:t>that time, the d</w:t>
      </w:r>
      <w:r w:rsidR="006C16E4">
        <w:rPr>
          <w:sz w:val="24"/>
          <w:szCs w:val="24"/>
        </w:rPr>
        <w:t xml:space="preserve">esign team has been producing design documents. </w:t>
      </w:r>
      <w:r>
        <w:rPr>
          <w:sz w:val="24"/>
          <w:szCs w:val="24"/>
        </w:rPr>
        <w:t>Th</w:t>
      </w:r>
      <w:r w:rsidR="0040171F">
        <w:rPr>
          <w:sz w:val="24"/>
          <w:szCs w:val="24"/>
        </w:rPr>
        <w:t>ose</w:t>
      </w:r>
      <w:r>
        <w:rPr>
          <w:sz w:val="24"/>
          <w:szCs w:val="24"/>
        </w:rPr>
        <w:t xml:space="preserve"> are c</w:t>
      </w:r>
      <w:r w:rsidR="006C16E4">
        <w:rPr>
          <w:sz w:val="24"/>
          <w:szCs w:val="24"/>
        </w:rPr>
        <w:t>urrently in for permi</w:t>
      </w:r>
      <w:r>
        <w:rPr>
          <w:sz w:val="24"/>
          <w:szCs w:val="24"/>
        </w:rPr>
        <w:t>t</w:t>
      </w:r>
      <w:r w:rsidR="006C16E4">
        <w:rPr>
          <w:sz w:val="24"/>
          <w:szCs w:val="24"/>
        </w:rPr>
        <w:t>t</w:t>
      </w:r>
      <w:r>
        <w:rPr>
          <w:sz w:val="24"/>
          <w:szCs w:val="24"/>
        </w:rPr>
        <w:t>ing</w:t>
      </w:r>
      <w:r w:rsidR="006C16E4">
        <w:rPr>
          <w:sz w:val="24"/>
          <w:szCs w:val="24"/>
        </w:rPr>
        <w:t xml:space="preserve">. </w:t>
      </w:r>
      <w:r>
        <w:rPr>
          <w:sz w:val="24"/>
          <w:szCs w:val="24"/>
        </w:rPr>
        <w:t>JCPL is w</w:t>
      </w:r>
      <w:r w:rsidR="006C16E4">
        <w:rPr>
          <w:sz w:val="24"/>
          <w:szCs w:val="24"/>
        </w:rPr>
        <w:t>orking with Franssen Pittman to finalize</w:t>
      </w:r>
      <w:r w:rsidR="00A46F99">
        <w:rPr>
          <w:sz w:val="24"/>
          <w:szCs w:val="24"/>
        </w:rPr>
        <w:t xml:space="preserve"> </w:t>
      </w:r>
      <w:r w:rsidR="006C16E4">
        <w:rPr>
          <w:sz w:val="24"/>
          <w:szCs w:val="24"/>
        </w:rPr>
        <w:t xml:space="preserve">price. </w:t>
      </w:r>
      <w:r>
        <w:rPr>
          <w:sz w:val="24"/>
          <w:szCs w:val="24"/>
        </w:rPr>
        <w:t>The plan is to m</w:t>
      </w:r>
      <w:r w:rsidR="006C16E4">
        <w:rPr>
          <w:sz w:val="24"/>
          <w:szCs w:val="24"/>
        </w:rPr>
        <w:t>ove into construction within the next month.</w:t>
      </w:r>
    </w:p>
    <w:p w14:paraId="47E1D3B8" w14:textId="77777777" w:rsidR="006C16E4" w:rsidRDefault="006C16E4" w:rsidP="00465F88">
      <w:pPr>
        <w:tabs>
          <w:tab w:val="left" w:pos="473"/>
        </w:tabs>
        <w:ind w:left="116"/>
        <w:rPr>
          <w:sz w:val="24"/>
          <w:szCs w:val="24"/>
        </w:rPr>
      </w:pPr>
    </w:p>
    <w:p w14:paraId="401F73AA" w14:textId="3F5CC07A" w:rsidR="00994CA6" w:rsidRPr="00994CA6" w:rsidRDefault="006C16E4" w:rsidP="00465F88">
      <w:pPr>
        <w:tabs>
          <w:tab w:val="left" w:pos="473"/>
        </w:tabs>
        <w:ind w:left="116"/>
        <w:rPr>
          <w:b/>
          <w:bCs/>
          <w:sz w:val="24"/>
          <w:szCs w:val="24"/>
        </w:rPr>
      </w:pPr>
      <w:r w:rsidRPr="00994CA6">
        <w:rPr>
          <w:b/>
          <w:bCs/>
          <w:sz w:val="24"/>
          <w:szCs w:val="24"/>
        </w:rPr>
        <w:t xml:space="preserve">Recap </w:t>
      </w:r>
      <w:r w:rsidR="00994CA6">
        <w:rPr>
          <w:b/>
          <w:bCs/>
          <w:sz w:val="24"/>
          <w:szCs w:val="24"/>
        </w:rPr>
        <w:t>C</w:t>
      </w:r>
      <w:r w:rsidRPr="00994CA6">
        <w:rPr>
          <w:b/>
          <w:bCs/>
          <w:sz w:val="24"/>
          <w:szCs w:val="24"/>
        </w:rPr>
        <w:t xml:space="preserve">ommunity </w:t>
      </w:r>
      <w:r w:rsidR="00994CA6">
        <w:rPr>
          <w:b/>
          <w:bCs/>
          <w:sz w:val="24"/>
          <w:szCs w:val="24"/>
        </w:rPr>
        <w:t>F</w:t>
      </w:r>
      <w:r w:rsidRPr="00994CA6">
        <w:rPr>
          <w:b/>
          <w:bCs/>
          <w:sz w:val="24"/>
          <w:szCs w:val="24"/>
        </w:rPr>
        <w:t>eedback</w:t>
      </w:r>
    </w:p>
    <w:p w14:paraId="0D61845B" w14:textId="2B1D5001" w:rsidR="006C16E4" w:rsidRDefault="00994CA6" w:rsidP="00465F88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t xml:space="preserve">There were </w:t>
      </w:r>
      <w:r w:rsidR="006C16E4">
        <w:rPr>
          <w:sz w:val="24"/>
          <w:szCs w:val="24"/>
        </w:rPr>
        <w:t>five key themes</w:t>
      </w:r>
      <w:r>
        <w:rPr>
          <w:sz w:val="24"/>
          <w:szCs w:val="24"/>
        </w:rPr>
        <w:t xml:space="preserve">. The </w:t>
      </w:r>
      <w:r w:rsidR="00ED41E5">
        <w:rPr>
          <w:sz w:val="24"/>
          <w:szCs w:val="24"/>
        </w:rPr>
        <w:t xml:space="preserve">community </w:t>
      </w:r>
      <w:r>
        <w:rPr>
          <w:sz w:val="24"/>
          <w:szCs w:val="24"/>
        </w:rPr>
        <w:t xml:space="preserve">is </w:t>
      </w:r>
      <w:r w:rsidR="00ED41E5">
        <w:rPr>
          <w:sz w:val="24"/>
          <w:szCs w:val="24"/>
        </w:rPr>
        <w:t xml:space="preserve">looking for </w:t>
      </w:r>
      <w:r w:rsidR="003D0D34">
        <w:rPr>
          <w:sz w:val="24"/>
          <w:szCs w:val="24"/>
        </w:rPr>
        <w:t>a gathering</w:t>
      </w:r>
      <w:r w:rsidR="00ED41E5">
        <w:rPr>
          <w:sz w:val="24"/>
          <w:szCs w:val="24"/>
        </w:rPr>
        <w:t xml:space="preserve"> place with increased hours. </w:t>
      </w:r>
      <w:r w:rsidR="0046790C">
        <w:rPr>
          <w:sz w:val="24"/>
          <w:szCs w:val="24"/>
        </w:rPr>
        <w:t xml:space="preserve">Collection materials need to be rethought and be more diverse for </w:t>
      </w:r>
      <w:r>
        <w:rPr>
          <w:sz w:val="24"/>
          <w:szCs w:val="24"/>
        </w:rPr>
        <w:t xml:space="preserve">the </w:t>
      </w:r>
      <w:r w:rsidR="0046790C">
        <w:rPr>
          <w:sz w:val="24"/>
          <w:szCs w:val="24"/>
        </w:rPr>
        <w:t xml:space="preserve">whole community. Services </w:t>
      </w:r>
      <w:r>
        <w:rPr>
          <w:sz w:val="24"/>
          <w:szCs w:val="24"/>
        </w:rPr>
        <w:t>need</w:t>
      </w:r>
      <w:r w:rsidR="0046790C">
        <w:rPr>
          <w:sz w:val="24"/>
          <w:szCs w:val="24"/>
        </w:rPr>
        <w:t xml:space="preserve"> to be accessible for all patrons</w:t>
      </w:r>
      <w:r>
        <w:rPr>
          <w:sz w:val="24"/>
          <w:szCs w:val="24"/>
        </w:rPr>
        <w:t>; for example, it’s h</w:t>
      </w:r>
      <w:r w:rsidR="0046790C">
        <w:rPr>
          <w:sz w:val="24"/>
          <w:szCs w:val="24"/>
        </w:rPr>
        <w:t xml:space="preserve">ard to get to </w:t>
      </w:r>
      <w:r>
        <w:rPr>
          <w:sz w:val="24"/>
          <w:szCs w:val="24"/>
        </w:rPr>
        <w:t>the library</w:t>
      </w:r>
      <w:r w:rsidR="0046790C">
        <w:rPr>
          <w:sz w:val="24"/>
          <w:szCs w:val="24"/>
        </w:rPr>
        <w:t xml:space="preserve"> from </w:t>
      </w:r>
      <w:r w:rsidR="003D0D34">
        <w:rPr>
          <w:sz w:val="24"/>
          <w:szCs w:val="24"/>
        </w:rPr>
        <w:t>the current</w:t>
      </w:r>
      <w:r w:rsidR="0046790C">
        <w:rPr>
          <w:sz w:val="24"/>
          <w:szCs w:val="24"/>
        </w:rPr>
        <w:t xml:space="preserve"> parking lot. Space</w:t>
      </w:r>
      <w:r>
        <w:rPr>
          <w:sz w:val="24"/>
          <w:szCs w:val="24"/>
        </w:rPr>
        <w:t>s</w:t>
      </w:r>
      <w:r w:rsidR="0046790C">
        <w:rPr>
          <w:sz w:val="24"/>
          <w:szCs w:val="24"/>
        </w:rPr>
        <w:t xml:space="preserve"> need to be flexible</w:t>
      </w:r>
      <w:r>
        <w:rPr>
          <w:sz w:val="24"/>
          <w:szCs w:val="24"/>
        </w:rPr>
        <w:t>;</w:t>
      </w:r>
      <w:r w:rsidR="0046790C">
        <w:rPr>
          <w:sz w:val="24"/>
          <w:szCs w:val="24"/>
        </w:rPr>
        <w:t xml:space="preserve"> provide multiple seating styles</w:t>
      </w:r>
      <w:r>
        <w:rPr>
          <w:sz w:val="24"/>
          <w:szCs w:val="24"/>
        </w:rPr>
        <w:t xml:space="preserve"> and a</w:t>
      </w:r>
      <w:r w:rsidR="0046790C">
        <w:rPr>
          <w:sz w:val="24"/>
          <w:szCs w:val="24"/>
        </w:rPr>
        <w:t xml:space="preserve">coustic separation. </w:t>
      </w:r>
      <w:r>
        <w:rPr>
          <w:sz w:val="24"/>
          <w:szCs w:val="24"/>
        </w:rPr>
        <w:t>Finally, there was an e</w:t>
      </w:r>
      <w:r w:rsidR="0046790C">
        <w:rPr>
          <w:sz w:val="24"/>
          <w:szCs w:val="24"/>
        </w:rPr>
        <w:t xml:space="preserve">levated focus for staff inhabiting the space. </w:t>
      </w:r>
    </w:p>
    <w:p w14:paraId="75AA35CF" w14:textId="77777777" w:rsidR="0046790C" w:rsidRDefault="0046790C" w:rsidP="00465F88">
      <w:pPr>
        <w:tabs>
          <w:tab w:val="left" w:pos="473"/>
        </w:tabs>
        <w:ind w:left="116"/>
        <w:rPr>
          <w:sz w:val="24"/>
          <w:szCs w:val="24"/>
        </w:rPr>
      </w:pPr>
    </w:p>
    <w:p w14:paraId="545FD977" w14:textId="77777777" w:rsidR="00994CA6" w:rsidRPr="00994CA6" w:rsidRDefault="0046790C" w:rsidP="00465F88">
      <w:pPr>
        <w:tabs>
          <w:tab w:val="left" w:pos="473"/>
        </w:tabs>
        <w:ind w:left="116"/>
        <w:rPr>
          <w:b/>
          <w:bCs/>
          <w:sz w:val="24"/>
          <w:szCs w:val="24"/>
        </w:rPr>
      </w:pPr>
      <w:r w:rsidRPr="00994CA6">
        <w:rPr>
          <w:b/>
          <w:bCs/>
          <w:sz w:val="24"/>
          <w:szCs w:val="24"/>
        </w:rPr>
        <w:t>Design meets needs</w:t>
      </w:r>
    </w:p>
    <w:p w14:paraId="1954D27A" w14:textId="540FF45A" w:rsidR="0046790C" w:rsidRDefault="00996214" w:rsidP="00465F88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t>The design meets the needs for c</w:t>
      </w:r>
      <w:r w:rsidR="0046790C">
        <w:rPr>
          <w:sz w:val="24"/>
          <w:szCs w:val="24"/>
        </w:rPr>
        <w:t xml:space="preserve">ommunity gathering spaces, meeting rooms, study rooms, </w:t>
      </w:r>
      <w:r>
        <w:rPr>
          <w:sz w:val="24"/>
          <w:szCs w:val="24"/>
        </w:rPr>
        <w:t xml:space="preserve">and a </w:t>
      </w:r>
      <w:r w:rsidR="0046790C">
        <w:rPr>
          <w:sz w:val="24"/>
          <w:szCs w:val="24"/>
        </w:rPr>
        <w:t xml:space="preserve">variety of furniture. Staff </w:t>
      </w:r>
      <w:r>
        <w:rPr>
          <w:sz w:val="24"/>
          <w:szCs w:val="24"/>
        </w:rPr>
        <w:t xml:space="preserve">are </w:t>
      </w:r>
      <w:r w:rsidR="0046790C">
        <w:rPr>
          <w:sz w:val="24"/>
          <w:szCs w:val="24"/>
        </w:rPr>
        <w:t xml:space="preserve">working on tailoring the collection. </w:t>
      </w:r>
      <w:r>
        <w:rPr>
          <w:sz w:val="24"/>
          <w:szCs w:val="24"/>
        </w:rPr>
        <w:t>The s</w:t>
      </w:r>
      <w:r w:rsidR="0046790C">
        <w:rPr>
          <w:sz w:val="24"/>
          <w:szCs w:val="24"/>
        </w:rPr>
        <w:t xml:space="preserve">ite provides parking </w:t>
      </w:r>
      <w:r w:rsidR="003D0D34">
        <w:rPr>
          <w:sz w:val="24"/>
          <w:szCs w:val="24"/>
        </w:rPr>
        <w:t>near</w:t>
      </w:r>
      <w:r w:rsidR="0046790C">
        <w:rPr>
          <w:sz w:val="24"/>
          <w:szCs w:val="24"/>
        </w:rPr>
        <w:t xml:space="preserve"> the entry. Flexible seating throughout </w:t>
      </w:r>
      <w:proofErr w:type="gramStart"/>
      <w:r w:rsidR="0046790C">
        <w:rPr>
          <w:sz w:val="24"/>
          <w:szCs w:val="24"/>
        </w:rPr>
        <w:t>the space</w:t>
      </w:r>
      <w:proofErr w:type="gramEnd"/>
      <w:r w:rsidR="0046790C">
        <w:rPr>
          <w:sz w:val="24"/>
          <w:szCs w:val="24"/>
        </w:rPr>
        <w:t xml:space="preserve">. </w:t>
      </w:r>
      <w:r>
        <w:rPr>
          <w:sz w:val="24"/>
          <w:szCs w:val="24"/>
        </w:rPr>
        <w:t>There is d</w:t>
      </w:r>
      <w:r w:rsidR="0046790C">
        <w:rPr>
          <w:sz w:val="24"/>
          <w:szCs w:val="24"/>
        </w:rPr>
        <w:t xml:space="preserve">edicated staff space to make </w:t>
      </w:r>
      <w:r>
        <w:rPr>
          <w:sz w:val="24"/>
          <w:szCs w:val="24"/>
        </w:rPr>
        <w:t xml:space="preserve">the </w:t>
      </w:r>
      <w:r w:rsidR="0046790C">
        <w:rPr>
          <w:sz w:val="24"/>
          <w:szCs w:val="24"/>
        </w:rPr>
        <w:t>space functional.</w:t>
      </w:r>
    </w:p>
    <w:p w14:paraId="34962739" w14:textId="77777777" w:rsidR="0046790C" w:rsidRDefault="0046790C" w:rsidP="00465F88">
      <w:pPr>
        <w:tabs>
          <w:tab w:val="left" w:pos="473"/>
        </w:tabs>
        <w:ind w:left="116"/>
        <w:rPr>
          <w:sz w:val="24"/>
          <w:szCs w:val="24"/>
        </w:rPr>
      </w:pPr>
    </w:p>
    <w:p w14:paraId="4DAB2F00" w14:textId="59D2B5AF" w:rsidR="00996214" w:rsidRPr="00996214" w:rsidRDefault="0046790C" w:rsidP="00465F88">
      <w:pPr>
        <w:tabs>
          <w:tab w:val="left" w:pos="473"/>
        </w:tabs>
        <w:ind w:left="116"/>
        <w:rPr>
          <w:b/>
          <w:bCs/>
          <w:sz w:val="24"/>
          <w:szCs w:val="24"/>
        </w:rPr>
      </w:pPr>
      <w:r w:rsidRPr="00996214">
        <w:rPr>
          <w:b/>
          <w:bCs/>
          <w:sz w:val="24"/>
          <w:szCs w:val="24"/>
        </w:rPr>
        <w:t xml:space="preserve">Design </w:t>
      </w:r>
      <w:r w:rsidR="00996214">
        <w:rPr>
          <w:b/>
          <w:bCs/>
          <w:sz w:val="24"/>
          <w:szCs w:val="24"/>
        </w:rPr>
        <w:t>U</w:t>
      </w:r>
      <w:r w:rsidRPr="00996214">
        <w:rPr>
          <w:b/>
          <w:bCs/>
          <w:sz w:val="24"/>
          <w:szCs w:val="24"/>
        </w:rPr>
        <w:t>pdate</w:t>
      </w:r>
    </w:p>
    <w:p w14:paraId="5D6034AB" w14:textId="14C9B211" w:rsidR="0046790C" w:rsidRDefault="00996214" w:rsidP="00465F88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t>B</w:t>
      </w:r>
      <w:r w:rsidR="0046790C">
        <w:rPr>
          <w:sz w:val="24"/>
          <w:szCs w:val="24"/>
        </w:rPr>
        <w:t xml:space="preserve">ased on community </w:t>
      </w:r>
      <w:r w:rsidR="001C1EAC">
        <w:rPr>
          <w:sz w:val="24"/>
          <w:szCs w:val="24"/>
        </w:rPr>
        <w:t>feedback</w:t>
      </w:r>
      <w:r w:rsidR="0046790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 </w:t>
      </w:r>
      <w:r w:rsidR="0046790C">
        <w:rPr>
          <w:sz w:val="24"/>
          <w:szCs w:val="24"/>
        </w:rPr>
        <w:t>“</w:t>
      </w:r>
      <w:r>
        <w:rPr>
          <w:sz w:val="24"/>
          <w:szCs w:val="24"/>
        </w:rPr>
        <w:t>I</w:t>
      </w:r>
      <w:r w:rsidR="0046790C">
        <w:rPr>
          <w:sz w:val="24"/>
          <w:szCs w:val="24"/>
        </w:rPr>
        <w:t xml:space="preserve">nto the </w:t>
      </w:r>
      <w:r>
        <w:rPr>
          <w:sz w:val="24"/>
          <w:szCs w:val="24"/>
        </w:rPr>
        <w:t>F</w:t>
      </w:r>
      <w:r w:rsidR="0046790C">
        <w:rPr>
          <w:sz w:val="24"/>
          <w:szCs w:val="24"/>
        </w:rPr>
        <w:t>orest”</w:t>
      </w:r>
      <w:r>
        <w:rPr>
          <w:sz w:val="24"/>
          <w:szCs w:val="24"/>
        </w:rPr>
        <w:t xml:space="preserve"> </w:t>
      </w:r>
      <w:r w:rsidR="0046790C">
        <w:rPr>
          <w:sz w:val="24"/>
          <w:szCs w:val="24"/>
        </w:rPr>
        <w:t xml:space="preserve">concept was developed. </w:t>
      </w:r>
      <w:r>
        <w:rPr>
          <w:sz w:val="24"/>
          <w:szCs w:val="24"/>
        </w:rPr>
        <w:t>The f</w:t>
      </w:r>
      <w:r w:rsidR="0046790C">
        <w:rPr>
          <w:sz w:val="24"/>
          <w:szCs w:val="24"/>
        </w:rPr>
        <w:t xml:space="preserve">orest </w:t>
      </w:r>
      <w:r>
        <w:rPr>
          <w:sz w:val="24"/>
          <w:szCs w:val="24"/>
        </w:rPr>
        <w:t>contains</w:t>
      </w:r>
      <w:r w:rsidR="0046790C">
        <w:rPr>
          <w:sz w:val="24"/>
          <w:szCs w:val="24"/>
        </w:rPr>
        <w:t xml:space="preserve"> three zones</w:t>
      </w:r>
      <w:r>
        <w:rPr>
          <w:sz w:val="24"/>
          <w:szCs w:val="24"/>
        </w:rPr>
        <w:t xml:space="preserve">: </w:t>
      </w:r>
      <w:r w:rsidR="0046790C">
        <w:rPr>
          <w:sz w:val="24"/>
          <w:szCs w:val="24"/>
        </w:rPr>
        <w:t xml:space="preserve">Zone 1 – </w:t>
      </w:r>
      <w:r>
        <w:rPr>
          <w:sz w:val="24"/>
          <w:szCs w:val="24"/>
        </w:rPr>
        <w:t>T</w:t>
      </w:r>
      <w:r w:rsidR="0046790C">
        <w:rPr>
          <w:sz w:val="24"/>
          <w:szCs w:val="24"/>
        </w:rPr>
        <w:t>he clearing</w:t>
      </w:r>
      <w:r>
        <w:rPr>
          <w:sz w:val="24"/>
          <w:szCs w:val="24"/>
        </w:rPr>
        <w:t xml:space="preserve"> with </w:t>
      </w:r>
      <w:r w:rsidR="0046790C">
        <w:rPr>
          <w:sz w:val="24"/>
          <w:szCs w:val="24"/>
        </w:rPr>
        <w:t>b</w:t>
      </w:r>
      <w:r>
        <w:rPr>
          <w:sz w:val="24"/>
          <w:szCs w:val="24"/>
        </w:rPr>
        <w:t>right</w:t>
      </w:r>
      <w:r w:rsidR="0046790C">
        <w:rPr>
          <w:sz w:val="24"/>
          <w:szCs w:val="24"/>
        </w:rPr>
        <w:t xml:space="preserve"> light, minimal color</w:t>
      </w:r>
      <w:r>
        <w:rPr>
          <w:sz w:val="24"/>
          <w:szCs w:val="24"/>
        </w:rPr>
        <w:t>; Zone 2 -</w:t>
      </w:r>
      <w:r w:rsidR="0046790C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46790C">
        <w:rPr>
          <w:sz w:val="24"/>
          <w:szCs w:val="24"/>
        </w:rPr>
        <w:t>ree line is transitional with an intro</w:t>
      </w:r>
      <w:r>
        <w:rPr>
          <w:sz w:val="24"/>
          <w:szCs w:val="24"/>
        </w:rPr>
        <w:t>duction</w:t>
      </w:r>
      <w:r w:rsidR="0046790C">
        <w:rPr>
          <w:sz w:val="24"/>
          <w:szCs w:val="24"/>
        </w:rPr>
        <w:t xml:space="preserve"> of color; </w:t>
      </w:r>
      <w:r>
        <w:rPr>
          <w:sz w:val="24"/>
          <w:szCs w:val="24"/>
        </w:rPr>
        <w:t xml:space="preserve">Zone 3 </w:t>
      </w:r>
      <w:r w:rsidR="0040171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0171F">
        <w:rPr>
          <w:sz w:val="24"/>
          <w:szCs w:val="24"/>
        </w:rPr>
        <w:t xml:space="preserve">located </w:t>
      </w:r>
      <w:r w:rsidR="0046790C">
        <w:rPr>
          <w:sz w:val="24"/>
          <w:szCs w:val="24"/>
        </w:rPr>
        <w:t>towards back</w:t>
      </w:r>
      <w:r w:rsidR="0040171F">
        <w:rPr>
          <w:sz w:val="24"/>
          <w:szCs w:val="24"/>
        </w:rPr>
        <w:t>,</w:t>
      </w:r>
      <w:r w:rsidR="0046790C">
        <w:rPr>
          <w:sz w:val="24"/>
          <w:szCs w:val="24"/>
        </w:rPr>
        <w:t xml:space="preserve"> it </w:t>
      </w:r>
      <w:r w:rsidR="001C1EAC">
        <w:rPr>
          <w:sz w:val="24"/>
          <w:szCs w:val="24"/>
        </w:rPr>
        <w:t>represents</w:t>
      </w:r>
      <w:r w:rsidR="0046790C">
        <w:rPr>
          <w:sz w:val="24"/>
          <w:szCs w:val="24"/>
        </w:rPr>
        <w:t xml:space="preserve"> the </w:t>
      </w:r>
      <w:r w:rsidR="001C1EAC">
        <w:rPr>
          <w:sz w:val="24"/>
          <w:szCs w:val="24"/>
        </w:rPr>
        <w:t>forest</w:t>
      </w:r>
      <w:r w:rsidR="0046790C">
        <w:rPr>
          <w:sz w:val="24"/>
          <w:szCs w:val="24"/>
        </w:rPr>
        <w:t xml:space="preserve"> itself</w:t>
      </w:r>
      <w:r>
        <w:rPr>
          <w:sz w:val="24"/>
          <w:szCs w:val="24"/>
        </w:rPr>
        <w:t xml:space="preserve"> with</w:t>
      </w:r>
      <w:r w:rsidR="0046790C">
        <w:rPr>
          <w:sz w:val="24"/>
          <w:szCs w:val="24"/>
        </w:rPr>
        <w:t xml:space="preserve"> saturated </w:t>
      </w:r>
      <w:r w:rsidR="001C1EAC">
        <w:rPr>
          <w:sz w:val="24"/>
          <w:szCs w:val="24"/>
        </w:rPr>
        <w:t>color</w:t>
      </w:r>
      <w:r w:rsidR="0046790C">
        <w:rPr>
          <w:sz w:val="24"/>
          <w:szCs w:val="24"/>
        </w:rPr>
        <w:t xml:space="preserve"> and texture.</w:t>
      </w:r>
    </w:p>
    <w:p w14:paraId="0478C042" w14:textId="77777777" w:rsidR="0046790C" w:rsidRDefault="0046790C" w:rsidP="00465F88">
      <w:pPr>
        <w:tabs>
          <w:tab w:val="left" w:pos="473"/>
        </w:tabs>
        <w:ind w:left="116"/>
        <w:rPr>
          <w:sz w:val="24"/>
          <w:szCs w:val="24"/>
        </w:rPr>
      </w:pPr>
    </w:p>
    <w:p w14:paraId="08401880" w14:textId="5685FADA" w:rsidR="00996214" w:rsidRPr="00996214" w:rsidRDefault="0046790C" w:rsidP="00465F88">
      <w:pPr>
        <w:tabs>
          <w:tab w:val="left" w:pos="473"/>
        </w:tabs>
        <w:ind w:left="116"/>
        <w:rPr>
          <w:b/>
          <w:bCs/>
          <w:sz w:val="24"/>
          <w:szCs w:val="24"/>
        </w:rPr>
      </w:pPr>
      <w:r w:rsidRPr="00996214">
        <w:rPr>
          <w:b/>
          <w:bCs/>
          <w:sz w:val="24"/>
          <w:szCs w:val="24"/>
        </w:rPr>
        <w:t xml:space="preserve">Floor </w:t>
      </w:r>
      <w:r w:rsidR="00996214">
        <w:rPr>
          <w:b/>
          <w:bCs/>
          <w:sz w:val="24"/>
          <w:szCs w:val="24"/>
        </w:rPr>
        <w:t>P</w:t>
      </w:r>
      <w:r w:rsidRPr="00996214">
        <w:rPr>
          <w:b/>
          <w:bCs/>
          <w:sz w:val="24"/>
          <w:szCs w:val="24"/>
        </w:rPr>
        <w:t>lan</w:t>
      </w:r>
    </w:p>
    <w:p w14:paraId="350C91A9" w14:textId="75860FC8" w:rsidR="0046790C" w:rsidRDefault="00996214" w:rsidP="00465F88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t>F</w:t>
      </w:r>
      <w:r w:rsidR="0046790C">
        <w:rPr>
          <w:sz w:val="24"/>
          <w:szCs w:val="24"/>
        </w:rPr>
        <w:t>ocus</w:t>
      </w:r>
      <w:r>
        <w:rPr>
          <w:sz w:val="24"/>
          <w:szCs w:val="24"/>
        </w:rPr>
        <w:t>ed</w:t>
      </w:r>
      <w:r w:rsidR="0046790C">
        <w:rPr>
          <w:sz w:val="24"/>
          <w:szCs w:val="24"/>
        </w:rPr>
        <w:t xml:space="preserve"> on entry progression. </w:t>
      </w:r>
      <w:r>
        <w:rPr>
          <w:sz w:val="24"/>
          <w:szCs w:val="24"/>
        </w:rPr>
        <w:t>Beginning with</w:t>
      </w:r>
      <w:r w:rsidR="0046790C">
        <w:rPr>
          <w:sz w:val="24"/>
          <w:szCs w:val="24"/>
        </w:rPr>
        <w:t xml:space="preserve"> sliding glass door</w:t>
      </w:r>
      <w:r>
        <w:rPr>
          <w:sz w:val="24"/>
          <w:szCs w:val="24"/>
        </w:rPr>
        <w:t>, new signage and graphic film</w:t>
      </w:r>
      <w:r w:rsidR="0046790C">
        <w:rPr>
          <w:sz w:val="24"/>
          <w:szCs w:val="24"/>
        </w:rPr>
        <w:t xml:space="preserve"> at vestibule</w:t>
      </w:r>
      <w:r>
        <w:rPr>
          <w:sz w:val="24"/>
          <w:szCs w:val="24"/>
        </w:rPr>
        <w:t xml:space="preserve"> to help identify</w:t>
      </w:r>
      <w:r w:rsidR="0046790C">
        <w:rPr>
          <w:sz w:val="24"/>
          <w:szCs w:val="24"/>
        </w:rPr>
        <w:t xml:space="preserve"> an entry. </w:t>
      </w:r>
      <w:r w:rsidR="001857EB">
        <w:rPr>
          <w:sz w:val="24"/>
          <w:szCs w:val="24"/>
        </w:rPr>
        <w:t>The m</w:t>
      </w:r>
      <w:r w:rsidR="0046790C">
        <w:rPr>
          <w:sz w:val="24"/>
          <w:szCs w:val="24"/>
        </w:rPr>
        <w:t>ain library is open and flexible with defined zones for children, teen</w:t>
      </w:r>
      <w:r w:rsidR="001857EB">
        <w:rPr>
          <w:sz w:val="24"/>
          <w:szCs w:val="24"/>
        </w:rPr>
        <w:t>s</w:t>
      </w:r>
      <w:r w:rsidR="0046790C">
        <w:rPr>
          <w:sz w:val="24"/>
          <w:szCs w:val="24"/>
        </w:rPr>
        <w:t xml:space="preserve"> and adult</w:t>
      </w:r>
      <w:r w:rsidR="001857EB">
        <w:rPr>
          <w:sz w:val="24"/>
          <w:szCs w:val="24"/>
        </w:rPr>
        <w:t>s</w:t>
      </w:r>
      <w:r w:rsidR="0046790C">
        <w:rPr>
          <w:sz w:val="24"/>
          <w:szCs w:val="24"/>
        </w:rPr>
        <w:t xml:space="preserve">. </w:t>
      </w:r>
      <w:r w:rsidR="001857EB">
        <w:rPr>
          <w:sz w:val="24"/>
          <w:szCs w:val="24"/>
        </w:rPr>
        <w:t>There is a c</w:t>
      </w:r>
      <w:r w:rsidR="0046790C">
        <w:rPr>
          <w:sz w:val="24"/>
          <w:szCs w:val="24"/>
        </w:rPr>
        <w:t xml:space="preserve">ommunity room on </w:t>
      </w:r>
      <w:proofErr w:type="gramStart"/>
      <w:r w:rsidR="0046790C">
        <w:rPr>
          <w:sz w:val="24"/>
          <w:szCs w:val="24"/>
        </w:rPr>
        <w:t>east</w:t>
      </w:r>
      <w:proofErr w:type="gramEnd"/>
      <w:r w:rsidR="001857EB">
        <w:rPr>
          <w:sz w:val="24"/>
          <w:szCs w:val="24"/>
        </w:rPr>
        <w:t xml:space="preserve"> side and</w:t>
      </w:r>
      <w:r w:rsidR="0046790C">
        <w:rPr>
          <w:sz w:val="24"/>
          <w:szCs w:val="24"/>
        </w:rPr>
        <w:t xml:space="preserve"> staff </w:t>
      </w:r>
      <w:r w:rsidR="001857EB">
        <w:rPr>
          <w:sz w:val="24"/>
          <w:szCs w:val="24"/>
        </w:rPr>
        <w:t>space</w:t>
      </w:r>
      <w:r w:rsidR="0046790C">
        <w:rPr>
          <w:sz w:val="24"/>
          <w:szCs w:val="24"/>
        </w:rPr>
        <w:t xml:space="preserve"> on the west. </w:t>
      </w:r>
    </w:p>
    <w:p w14:paraId="7BB88AF7" w14:textId="77777777" w:rsidR="0046790C" w:rsidRDefault="0046790C" w:rsidP="00465F88">
      <w:pPr>
        <w:tabs>
          <w:tab w:val="left" w:pos="473"/>
        </w:tabs>
        <w:ind w:left="116"/>
        <w:rPr>
          <w:sz w:val="24"/>
          <w:szCs w:val="24"/>
        </w:rPr>
      </w:pPr>
    </w:p>
    <w:p w14:paraId="2C98C5EE" w14:textId="3B5CA7BA" w:rsidR="001857EB" w:rsidRPr="001857EB" w:rsidRDefault="0046790C" w:rsidP="00465F88">
      <w:pPr>
        <w:tabs>
          <w:tab w:val="left" w:pos="473"/>
        </w:tabs>
        <w:ind w:left="116"/>
        <w:rPr>
          <w:b/>
          <w:bCs/>
          <w:sz w:val="24"/>
          <w:szCs w:val="24"/>
        </w:rPr>
      </w:pPr>
      <w:r w:rsidRPr="001857EB">
        <w:rPr>
          <w:b/>
          <w:bCs/>
          <w:sz w:val="24"/>
          <w:szCs w:val="24"/>
        </w:rPr>
        <w:t xml:space="preserve">Existing </w:t>
      </w:r>
      <w:r w:rsidR="001857EB">
        <w:rPr>
          <w:b/>
          <w:bCs/>
          <w:sz w:val="24"/>
          <w:szCs w:val="24"/>
        </w:rPr>
        <w:t>S</w:t>
      </w:r>
      <w:r w:rsidRPr="001857EB">
        <w:rPr>
          <w:b/>
          <w:bCs/>
          <w:sz w:val="24"/>
          <w:szCs w:val="24"/>
        </w:rPr>
        <w:t>torefront</w:t>
      </w:r>
    </w:p>
    <w:p w14:paraId="541939D1" w14:textId="58DCD6A0" w:rsidR="0046790C" w:rsidRDefault="001857EB" w:rsidP="00465F88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t>The existing storefront was m</w:t>
      </w:r>
      <w:r w:rsidR="0046790C">
        <w:rPr>
          <w:sz w:val="24"/>
          <w:szCs w:val="24"/>
        </w:rPr>
        <w:t xml:space="preserve">eant to have 3-5 retail spaces that we’re making into one. </w:t>
      </w:r>
      <w:r>
        <w:rPr>
          <w:sz w:val="24"/>
          <w:szCs w:val="24"/>
        </w:rPr>
        <w:t>Plan to c</w:t>
      </w:r>
      <w:r w:rsidR="0046790C">
        <w:rPr>
          <w:sz w:val="24"/>
          <w:szCs w:val="24"/>
        </w:rPr>
        <w:t>reat</w:t>
      </w:r>
      <w:r>
        <w:rPr>
          <w:sz w:val="24"/>
          <w:szCs w:val="24"/>
        </w:rPr>
        <w:t>e</w:t>
      </w:r>
      <w:r w:rsidR="0046790C">
        <w:rPr>
          <w:sz w:val="24"/>
          <w:szCs w:val="24"/>
        </w:rPr>
        <w:t xml:space="preserve"> a new entry. </w:t>
      </w:r>
      <w:r>
        <w:rPr>
          <w:sz w:val="24"/>
          <w:szCs w:val="24"/>
        </w:rPr>
        <w:t>There will be a v</w:t>
      </w:r>
      <w:r w:rsidR="0046790C">
        <w:rPr>
          <w:sz w:val="24"/>
          <w:szCs w:val="24"/>
        </w:rPr>
        <w:t xml:space="preserve">isual cue for </w:t>
      </w:r>
      <w:r>
        <w:rPr>
          <w:sz w:val="24"/>
          <w:szCs w:val="24"/>
        </w:rPr>
        <w:t xml:space="preserve">where </w:t>
      </w:r>
      <w:r w:rsidR="0046790C">
        <w:rPr>
          <w:sz w:val="24"/>
          <w:szCs w:val="24"/>
        </w:rPr>
        <w:t xml:space="preserve">patrons </w:t>
      </w:r>
      <w:r>
        <w:rPr>
          <w:sz w:val="24"/>
          <w:szCs w:val="24"/>
        </w:rPr>
        <w:t>should</w:t>
      </w:r>
      <w:r w:rsidR="0046790C">
        <w:rPr>
          <w:sz w:val="24"/>
          <w:szCs w:val="24"/>
        </w:rPr>
        <w:t xml:space="preserve"> go. Second cue will be JCPL signage (internally illuminated design). </w:t>
      </w:r>
      <w:r>
        <w:rPr>
          <w:sz w:val="24"/>
          <w:szCs w:val="24"/>
        </w:rPr>
        <w:t>The design will utilize i</w:t>
      </w:r>
      <w:r w:rsidR="0046790C">
        <w:rPr>
          <w:sz w:val="24"/>
          <w:szCs w:val="24"/>
        </w:rPr>
        <w:t xml:space="preserve">mpactful window film </w:t>
      </w:r>
      <w:r>
        <w:rPr>
          <w:sz w:val="24"/>
          <w:szCs w:val="24"/>
        </w:rPr>
        <w:t xml:space="preserve">in the </w:t>
      </w:r>
      <w:r w:rsidR="0046790C">
        <w:rPr>
          <w:sz w:val="24"/>
          <w:szCs w:val="24"/>
        </w:rPr>
        <w:t>concept of pine needles</w:t>
      </w:r>
      <w:r>
        <w:rPr>
          <w:sz w:val="24"/>
          <w:szCs w:val="24"/>
        </w:rPr>
        <w:t>, with gr</w:t>
      </w:r>
      <w:r w:rsidR="0046790C">
        <w:rPr>
          <w:sz w:val="24"/>
          <w:szCs w:val="24"/>
        </w:rPr>
        <w:t xml:space="preserve">ey tone </w:t>
      </w:r>
      <w:r>
        <w:rPr>
          <w:sz w:val="24"/>
          <w:szCs w:val="24"/>
        </w:rPr>
        <w:t xml:space="preserve">towards </w:t>
      </w:r>
      <w:r w:rsidR="0046790C">
        <w:rPr>
          <w:sz w:val="24"/>
          <w:szCs w:val="24"/>
        </w:rPr>
        <w:t>exteriors</w:t>
      </w:r>
      <w:r>
        <w:rPr>
          <w:sz w:val="24"/>
          <w:szCs w:val="24"/>
        </w:rPr>
        <w:t xml:space="preserve"> and </w:t>
      </w:r>
      <w:r w:rsidR="0046790C">
        <w:rPr>
          <w:sz w:val="24"/>
          <w:szCs w:val="24"/>
        </w:rPr>
        <w:t xml:space="preserve">color saturation towards </w:t>
      </w:r>
      <w:r>
        <w:rPr>
          <w:sz w:val="24"/>
          <w:szCs w:val="24"/>
        </w:rPr>
        <w:t xml:space="preserve">the </w:t>
      </w:r>
      <w:r w:rsidR="0046790C">
        <w:rPr>
          <w:sz w:val="24"/>
          <w:szCs w:val="24"/>
        </w:rPr>
        <w:t xml:space="preserve">entry point. </w:t>
      </w:r>
      <w:r>
        <w:rPr>
          <w:sz w:val="24"/>
          <w:szCs w:val="24"/>
        </w:rPr>
        <w:t>Will add n</w:t>
      </w:r>
      <w:r w:rsidR="0046790C">
        <w:rPr>
          <w:sz w:val="24"/>
          <w:szCs w:val="24"/>
        </w:rPr>
        <w:t xml:space="preserve">ew lighting under </w:t>
      </w:r>
      <w:r w:rsidR="0040171F">
        <w:rPr>
          <w:sz w:val="24"/>
          <w:szCs w:val="24"/>
        </w:rPr>
        <w:t>the canopies</w:t>
      </w:r>
      <w:r w:rsidR="0046790C">
        <w:rPr>
          <w:sz w:val="24"/>
          <w:szCs w:val="24"/>
        </w:rPr>
        <w:t>.</w:t>
      </w:r>
      <w:r>
        <w:rPr>
          <w:sz w:val="24"/>
          <w:szCs w:val="24"/>
        </w:rPr>
        <w:t xml:space="preserve"> Two existing entrances will be turned into </w:t>
      </w:r>
      <w:r w:rsidR="00011EC5">
        <w:rPr>
          <w:sz w:val="24"/>
          <w:szCs w:val="24"/>
        </w:rPr>
        <w:t xml:space="preserve">glass windows to define the </w:t>
      </w:r>
      <w:r w:rsidR="0040171F">
        <w:rPr>
          <w:sz w:val="24"/>
          <w:szCs w:val="24"/>
        </w:rPr>
        <w:t xml:space="preserve">new </w:t>
      </w:r>
      <w:r w:rsidR="00011EC5">
        <w:rPr>
          <w:sz w:val="24"/>
          <w:szCs w:val="24"/>
        </w:rPr>
        <w:t xml:space="preserve">entry. </w:t>
      </w:r>
      <w:r>
        <w:rPr>
          <w:sz w:val="24"/>
          <w:szCs w:val="24"/>
        </w:rPr>
        <w:t>S</w:t>
      </w:r>
      <w:r w:rsidR="00011EC5">
        <w:rPr>
          <w:sz w:val="24"/>
          <w:szCs w:val="24"/>
        </w:rPr>
        <w:t xml:space="preserve">taff entrance on the right. </w:t>
      </w:r>
      <w:r w:rsidRPr="0082545C">
        <w:rPr>
          <w:sz w:val="24"/>
          <w:szCs w:val="24"/>
        </w:rPr>
        <w:t>Will k</w:t>
      </w:r>
      <w:r w:rsidR="00011EC5" w:rsidRPr="0082545C">
        <w:rPr>
          <w:sz w:val="24"/>
          <w:szCs w:val="24"/>
        </w:rPr>
        <w:t>eep code</w:t>
      </w:r>
      <w:r w:rsidR="0082545C" w:rsidRPr="0082545C">
        <w:rPr>
          <w:sz w:val="24"/>
          <w:szCs w:val="24"/>
        </w:rPr>
        <w:t>-</w:t>
      </w:r>
      <w:r w:rsidR="00011EC5" w:rsidRPr="0082545C">
        <w:rPr>
          <w:sz w:val="24"/>
          <w:szCs w:val="24"/>
        </w:rPr>
        <w:t xml:space="preserve">required door for safety. </w:t>
      </w:r>
    </w:p>
    <w:p w14:paraId="6C83418D" w14:textId="77777777" w:rsidR="00011EC5" w:rsidRDefault="00011EC5" w:rsidP="00465F88">
      <w:pPr>
        <w:tabs>
          <w:tab w:val="left" w:pos="473"/>
        </w:tabs>
        <w:ind w:left="116"/>
        <w:rPr>
          <w:sz w:val="24"/>
          <w:szCs w:val="24"/>
        </w:rPr>
      </w:pPr>
    </w:p>
    <w:p w14:paraId="0C37A16E" w14:textId="2219EE4A" w:rsidR="001857EB" w:rsidRPr="001857EB" w:rsidRDefault="00011EC5" w:rsidP="00465F88">
      <w:pPr>
        <w:tabs>
          <w:tab w:val="left" w:pos="473"/>
        </w:tabs>
        <w:ind w:left="116"/>
        <w:rPr>
          <w:b/>
          <w:bCs/>
          <w:sz w:val="24"/>
          <w:szCs w:val="24"/>
        </w:rPr>
      </w:pPr>
      <w:r w:rsidRPr="001857EB">
        <w:rPr>
          <w:b/>
          <w:bCs/>
          <w:sz w:val="24"/>
          <w:szCs w:val="24"/>
        </w:rPr>
        <w:t xml:space="preserve">Interior </w:t>
      </w:r>
      <w:r w:rsidR="001857EB">
        <w:rPr>
          <w:b/>
          <w:bCs/>
          <w:sz w:val="24"/>
          <w:szCs w:val="24"/>
        </w:rPr>
        <w:t>E</w:t>
      </w:r>
      <w:r w:rsidRPr="001857EB">
        <w:rPr>
          <w:b/>
          <w:bCs/>
          <w:sz w:val="24"/>
          <w:szCs w:val="24"/>
        </w:rPr>
        <w:t>ntry</w:t>
      </w:r>
    </w:p>
    <w:p w14:paraId="209C6B89" w14:textId="3B1537C7" w:rsidR="00011EC5" w:rsidRDefault="001857EB" w:rsidP="00465F88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t>Will u</w:t>
      </w:r>
      <w:r w:rsidR="00011EC5">
        <w:rPr>
          <w:sz w:val="24"/>
          <w:szCs w:val="24"/>
        </w:rPr>
        <w:t>tilize stacks</w:t>
      </w:r>
      <w:r>
        <w:rPr>
          <w:sz w:val="24"/>
          <w:szCs w:val="24"/>
        </w:rPr>
        <w:t xml:space="preserve"> and</w:t>
      </w:r>
      <w:r w:rsidR="00011EC5">
        <w:rPr>
          <w:sz w:val="24"/>
          <w:szCs w:val="24"/>
        </w:rPr>
        <w:t xml:space="preserve"> kiosks to provide natural separation. </w:t>
      </w:r>
      <w:r>
        <w:rPr>
          <w:sz w:val="24"/>
          <w:szCs w:val="24"/>
        </w:rPr>
        <w:t>The m</w:t>
      </w:r>
      <w:r w:rsidR="00011EC5">
        <w:rPr>
          <w:sz w:val="24"/>
          <w:szCs w:val="24"/>
        </w:rPr>
        <w:t>ain service point is visually located with</w:t>
      </w:r>
      <w:r>
        <w:rPr>
          <w:sz w:val="24"/>
          <w:szCs w:val="24"/>
        </w:rPr>
        <w:t>in the</w:t>
      </w:r>
      <w:r w:rsidR="00011EC5">
        <w:rPr>
          <w:sz w:val="24"/>
          <w:szCs w:val="24"/>
        </w:rPr>
        <w:t xml:space="preserve"> entrance. </w:t>
      </w:r>
      <w:r>
        <w:rPr>
          <w:sz w:val="24"/>
          <w:szCs w:val="24"/>
        </w:rPr>
        <w:t>There is a</w:t>
      </w:r>
      <w:r w:rsidR="00011EC5">
        <w:rPr>
          <w:sz w:val="24"/>
          <w:szCs w:val="24"/>
        </w:rPr>
        <w:t>nother service point in the adult area. Computers</w:t>
      </w:r>
      <w:r>
        <w:rPr>
          <w:sz w:val="24"/>
          <w:szCs w:val="24"/>
        </w:rPr>
        <w:t xml:space="preserve"> are</w:t>
      </w:r>
      <w:r w:rsidR="00011EC5">
        <w:rPr>
          <w:sz w:val="24"/>
          <w:szCs w:val="24"/>
        </w:rPr>
        <w:t xml:space="preserve"> also available here. </w:t>
      </w:r>
      <w:r>
        <w:rPr>
          <w:sz w:val="24"/>
          <w:szCs w:val="24"/>
        </w:rPr>
        <w:t>There is f</w:t>
      </w:r>
      <w:r w:rsidR="00011EC5">
        <w:rPr>
          <w:sz w:val="24"/>
          <w:szCs w:val="24"/>
        </w:rPr>
        <w:t>lexible seating throughout the space</w:t>
      </w:r>
      <w:r>
        <w:rPr>
          <w:sz w:val="24"/>
          <w:szCs w:val="24"/>
        </w:rPr>
        <w:t>; s</w:t>
      </w:r>
      <w:r w:rsidR="00011EC5">
        <w:rPr>
          <w:sz w:val="24"/>
          <w:szCs w:val="24"/>
        </w:rPr>
        <w:t xml:space="preserve">tudy cubes </w:t>
      </w:r>
      <w:r>
        <w:rPr>
          <w:sz w:val="24"/>
          <w:szCs w:val="24"/>
        </w:rPr>
        <w:t>with</w:t>
      </w:r>
      <w:r w:rsidR="00011EC5">
        <w:rPr>
          <w:sz w:val="24"/>
          <w:szCs w:val="24"/>
        </w:rPr>
        <w:t xml:space="preserve"> high walls</w:t>
      </w:r>
      <w:r>
        <w:rPr>
          <w:sz w:val="24"/>
          <w:szCs w:val="24"/>
        </w:rPr>
        <w:t>, l</w:t>
      </w:r>
      <w:r w:rsidR="00011EC5">
        <w:rPr>
          <w:sz w:val="24"/>
          <w:szCs w:val="24"/>
        </w:rPr>
        <w:t xml:space="preserve">ounge seating in </w:t>
      </w:r>
      <w:proofErr w:type="gramStart"/>
      <w:r w:rsidR="00011EC5">
        <w:rPr>
          <w:sz w:val="24"/>
          <w:szCs w:val="24"/>
        </w:rPr>
        <w:t>teen</w:t>
      </w:r>
      <w:proofErr w:type="gramEnd"/>
      <w:r w:rsidR="00011EC5">
        <w:rPr>
          <w:sz w:val="24"/>
          <w:szCs w:val="24"/>
        </w:rPr>
        <w:t xml:space="preserve"> area</w:t>
      </w:r>
      <w:r>
        <w:rPr>
          <w:sz w:val="24"/>
          <w:szCs w:val="24"/>
        </w:rPr>
        <w:t>, s</w:t>
      </w:r>
      <w:r w:rsidR="00011EC5">
        <w:rPr>
          <w:sz w:val="24"/>
          <w:szCs w:val="24"/>
        </w:rPr>
        <w:t>tudy rooms</w:t>
      </w:r>
      <w:r>
        <w:rPr>
          <w:sz w:val="24"/>
          <w:szCs w:val="24"/>
        </w:rPr>
        <w:t xml:space="preserve"> and a</w:t>
      </w:r>
      <w:r w:rsidR="00011EC5">
        <w:rPr>
          <w:sz w:val="24"/>
          <w:szCs w:val="24"/>
        </w:rPr>
        <w:t xml:space="preserve"> meeting room </w:t>
      </w:r>
      <w:r>
        <w:rPr>
          <w:sz w:val="24"/>
          <w:szCs w:val="24"/>
        </w:rPr>
        <w:t>th</w:t>
      </w:r>
      <w:r w:rsidR="003D0D34">
        <w:rPr>
          <w:sz w:val="24"/>
          <w:szCs w:val="24"/>
        </w:rPr>
        <w:t>at</w:t>
      </w:r>
      <w:r>
        <w:rPr>
          <w:sz w:val="24"/>
          <w:szCs w:val="24"/>
        </w:rPr>
        <w:t xml:space="preserve"> c</w:t>
      </w:r>
      <w:r w:rsidR="00011EC5">
        <w:rPr>
          <w:sz w:val="24"/>
          <w:szCs w:val="24"/>
        </w:rPr>
        <w:t>an be broken into smaller rooms.</w:t>
      </w:r>
    </w:p>
    <w:p w14:paraId="41E7A683" w14:textId="77777777" w:rsidR="00011EC5" w:rsidRDefault="00011EC5" w:rsidP="00465F88">
      <w:pPr>
        <w:tabs>
          <w:tab w:val="left" w:pos="473"/>
        </w:tabs>
        <w:ind w:left="116"/>
        <w:rPr>
          <w:sz w:val="24"/>
          <w:szCs w:val="24"/>
        </w:rPr>
      </w:pPr>
    </w:p>
    <w:p w14:paraId="7B35EF7E" w14:textId="7DABAFF0" w:rsidR="001857EB" w:rsidRPr="001857EB" w:rsidRDefault="00011EC5" w:rsidP="00465F88">
      <w:pPr>
        <w:tabs>
          <w:tab w:val="left" w:pos="473"/>
        </w:tabs>
        <w:ind w:left="116"/>
        <w:rPr>
          <w:b/>
          <w:bCs/>
          <w:sz w:val="24"/>
          <w:szCs w:val="24"/>
        </w:rPr>
      </w:pPr>
      <w:r w:rsidRPr="001857EB">
        <w:rPr>
          <w:b/>
          <w:bCs/>
          <w:sz w:val="24"/>
          <w:szCs w:val="24"/>
        </w:rPr>
        <w:t xml:space="preserve">Entry and </w:t>
      </w:r>
      <w:r w:rsidR="001857EB">
        <w:rPr>
          <w:b/>
          <w:bCs/>
          <w:sz w:val="24"/>
          <w:szCs w:val="24"/>
        </w:rPr>
        <w:t>M</w:t>
      </w:r>
      <w:r w:rsidRPr="001857EB">
        <w:rPr>
          <w:b/>
          <w:bCs/>
          <w:sz w:val="24"/>
          <w:szCs w:val="24"/>
        </w:rPr>
        <w:t xml:space="preserve">ain </w:t>
      </w:r>
      <w:r w:rsidR="001857EB">
        <w:rPr>
          <w:b/>
          <w:bCs/>
          <w:sz w:val="24"/>
          <w:szCs w:val="24"/>
        </w:rPr>
        <w:t>L</w:t>
      </w:r>
      <w:r w:rsidRPr="001857EB">
        <w:rPr>
          <w:b/>
          <w:bCs/>
          <w:sz w:val="24"/>
          <w:szCs w:val="24"/>
        </w:rPr>
        <w:t xml:space="preserve">ibrary </w:t>
      </w:r>
      <w:r w:rsidR="001857EB">
        <w:rPr>
          <w:b/>
          <w:bCs/>
          <w:sz w:val="24"/>
          <w:szCs w:val="24"/>
        </w:rPr>
        <w:t>Z</w:t>
      </w:r>
      <w:r w:rsidRPr="001857EB">
        <w:rPr>
          <w:b/>
          <w:bCs/>
          <w:sz w:val="24"/>
          <w:szCs w:val="24"/>
        </w:rPr>
        <w:t>one</w:t>
      </w:r>
    </w:p>
    <w:p w14:paraId="656200BA" w14:textId="3A5DE390" w:rsidR="00011EC5" w:rsidRDefault="00C84406" w:rsidP="00465F88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1857EB">
        <w:rPr>
          <w:sz w:val="24"/>
          <w:szCs w:val="24"/>
        </w:rPr>
        <w:t>g</w:t>
      </w:r>
      <w:r w:rsidR="00011EC5">
        <w:rPr>
          <w:sz w:val="24"/>
          <w:szCs w:val="24"/>
        </w:rPr>
        <w:t>reen panels</w:t>
      </w:r>
      <w:r>
        <w:rPr>
          <w:sz w:val="24"/>
          <w:szCs w:val="24"/>
        </w:rPr>
        <w:t xml:space="preserve"> in the Children’s area</w:t>
      </w:r>
      <w:r w:rsidR="00011EC5">
        <w:rPr>
          <w:sz w:val="24"/>
          <w:szCs w:val="24"/>
        </w:rPr>
        <w:t xml:space="preserve"> are acoustic panels to keep noise down. </w:t>
      </w:r>
      <w:r w:rsidR="001857EB">
        <w:rPr>
          <w:sz w:val="24"/>
          <w:szCs w:val="24"/>
        </w:rPr>
        <w:t>There is a p</w:t>
      </w:r>
      <w:r w:rsidR="00011EC5">
        <w:rPr>
          <w:sz w:val="24"/>
          <w:szCs w:val="24"/>
        </w:rPr>
        <w:t>ower wall for community announcements.</w:t>
      </w:r>
    </w:p>
    <w:p w14:paraId="0B075210" w14:textId="77777777" w:rsidR="00011EC5" w:rsidRDefault="00011EC5" w:rsidP="00465F88">
      <w:pPr>
        <w:tabs>
          <w:tab w:val="left" w:pos="473"/>
        </w:tabs>
        <w:ind w:left="116"/>
        <w:rPr>
          <w:sz w:val="24"/>
          <w:szCs w:val="24"/>
        </w:rPr>
      </w:pPr>
    </w:p>
    <w:p w14:paraId="7FF4F991" w14:textId="371FF412" w:rsidR="001857EB" w:rsidRPr="001857EB" w:rsidRDefault="00011EC5" w:rsidP="00465F88">
      <w:pPr>
        <w:tabs>
          <w:tab w:val="left" w:pos="473"/>
        </w:tabs>
        <w:ind w:left="116"/>
        <w:rPr>
          <w:b/>
          <w:bCs/>
          <w:sz w:val="24"/>
          <w:szCs w:val="24"/>
        </w:rPr>
      </w:pPr>
      <w:r w:rsidRPr="001857EB">
        <w:rPr>
          <w:b/>
          <w:bCs/>
          <w:sz w:val="24"/>
          <w:szCs w:val="24"/>
        </w:rPr>
        <w:t>Children</w:t>
      </w:r>
      <w:r w:rsidR="001857EB">
        <w:rPr>
          <w:b/>
          <w:bCs/>
          <w:sz w:val="24"/>
          <w:szCs w:val="24"/>
        </w:rPr>
        <w:t>’</w:t>
      </w:r>
      <w:r w:rsidRPr="001857EB">
        <w:rPr>
          <w:b/>
          <w:bCs/>
          <w:sz w:val="24"/>
          <w:szCs w:val="24"/>
        </w:rPr>
        <w:t xml:space="preserve">s and Teen </w:t>
      </w:r>
      <w:r w:rsidR="001857EB">
        <w:rPr>
          <w:b/>
          <w:bCs/>
          <w:sz w:val="24"/>
          <w:szCs w:val="24"/>
        </w:rPr>
        <w:t>A</w:t>
      </w:r>
      <w:r w:rsidRPr="001857EB">
        <w:rPr>
          <w:b/>
          <w:bCs/>
          <w:sz w:val="24"/>
          <w:szCs w:val="24"/>
        </w:rPr>
        <w:t>rea</w:t>
      </w:r>
      <w:r w:rsidR="001857EB">
        <w:rPr>
          <w:b/>
          <w:bCs/>
          <w:sz w:val="24"/>
          <w:szCs w:val="24"/>
        </w:rPr>
        <w:t>s</w:t>
      </w:r>
    </w:p>
    <w:p w14:paraId="6A31CF76" w14:textId="330EAF61" w:rsidR="00011EC5" w:rsidRDefault="00011EC5" w:rsidP="00465F88">
      <w:pPr>
        <w:tabs>
          <w:tab w:val="left" w:pos="473"/>
        </w:tabs>
        <w:ind w:left="116"/>
        <w:rPr>
          <w:sz w:val="24"/>
          <w:szCs w:val="24"/>
        </w:rPr>
      </w:pPr>
      <w:proofErr w:type="gramStart"/>
      <w:r>
        <w:rPr>
          <w:sz w:val="24"/>
          <w:szCs w:val="24"/>
        </w:rPr>
        <w:t>Height of</w:t>
      </w:r>
      <w:proofErr w:type="gramEnd"/>
      <w:r>
        <w:rPr>
          <w:sz w:val="24"/>
          <w:szCs w:val="24"/>
        </w:rPr>
        <w:t xml:space="preserve"> shelves provides </w:t>
      </w:r>
      <w:r w:rsidR="00A92DC3">
        <w:rPr>
          <w:sz w:val="24"/>
          <w:szCs w:val="24"/>
        </w:rPr>
        <w:t>enclosure</w:t>
      </w:r>
      <w:r>
        <w:rPr>
          <w:sz w:val="24"/>
          <w:szCs w:val="24"/>
        </w:rPr>
        <w:t xml:space="preserve"> to teen area beyond providing privacy. </w:t>
      </w:r>
      <w:r w:rsidR="001857EB">
        <w:rPr>
          <w:sz w:val="24"/>
          <w:szCs w:val="24"/>
        </w:rPr>
        <w:t xml:space="preserve">There is a </w:t>
      </w:r>
      <w:r w:rsidR="00A92DC3">
        <w:rPr>
          <w:sz w:val="24"/>
          <w:szCs w:val="24"/>
        </w:rPr>
        <w:t xml:space="preserve">TV monitor in the area. </w:t>
      </w:r>
    </w:p>
    <w:p w14:paraId="11F88FC6" w14:textId="77777777" w:rsidR="00A92DC3" w:rsidRDefault="00A92DC3" w:rsidP="00465F88">
      <w:pPr>
        <w:tabs>
          <w:tab w:val="left" w:pos="473"/>
        </w:tabs>
        <w:ind w:left="116"/>
        <w:rPr>
          <w:sz w:val="24"/>
          <w:szCs w:val="24"/>
        </w:rPr>
      </w:pPr>
    </w:p>
    <w:p w14:paraId="38B513C6" w14:textId="13C3A30C" w:rsidR="001857EB" w:rsidRPr="001857EB" w:rsidRDefault="00A92DC3" w:rsidP="00465F88">
      <w:pPr>
        <w:tabs>
          <w:tab w:val="left" w:pos="473"/>
        </w:tabs>
        <w:ind w:left="116"/>
        <w:rPr>
          <w:b/>
          <w:bCs/>
          <w:sz w:val="24"/>
          <w:szCs w:val="24"/>
        </w:rPr>
      </w:pPr>
      <w:r w:rsidRPr="001857EB">
        <w:rPr>
          <w:b/>
          <w:bCs/>
          <w:sz w:val="24"/>
          <w:szCs w:val="24"/>
        </w:rPr>
        <w:t xml:space="preserve">Main Movement </w:t>
      </w:r>
      <w:r w:rsidR="001857EB">
        <w:rPr>
          <w:b/>
          <w:bCs/>
          <w:sz w:val="24"/>
          <w:szCs w:val="24"/>
        </w:rPr>
        <w:t>A</w:t>
      </w:r>
      <w:r w:rsidRPr="001857EB">
        <w:rPr>
          <w:b/>
          <w:bCs/>
          <w:sz w:val="24"/>
          <w:szCs w:val="24"/>
        </w:rPr>
        <w:t>xis</w:t>
      </w:r>
    </w:p>
    <w:p w14:paraId="12AF4D72" w14:textId="774D645B" w:rsidR="00A92DC3" w:rsidRDefault="00A92DC3" w:rsidP="00465F88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t xml:space="preserve">Computers </w:t>
      </w:r>
      <w:r w:rsidR="001857EB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at low tables for </w:t>
      </w:r>
      <w:r w:rsidR="001857EB">
        <w:rPr>
          <w:sz w:val="24"/>
          <w:szCs w:val="24"/>
        </w:rPr>
        <w:t>children’s</w:t>
      </w:r>
      <w:r>
        <w:rPr>
          <w:sz w:val="24"/>
          <w:szCs w:val="24"/>
        </w:rPr>
        <w:t xml:space="preserve"> use. </w:t>
      </w:r>
      <w:r w:rsidR="001857EB">
        <w:rPr>
          <w:sz w:val="24"/>
          <w:szCs w:val="24"/>
        </w:rPr>
        <w:t>The g</w:t>
      </w:r>
      <w:r>
        <w:rPr>
          <w:sz w:val="24"/>
          <w:szCs w:val="24"/>
        </w:rPr>
        <w:t xml:space="preserve">rey blue area is study corral. </w:t>
      </w:r>
      <w:r w:rsidR="001857EB">
        <w:rPr>
          <w:sz w:val="24"/>
          <w:szCs w:val="24"/>
        </w:rPr>
        <w:t>There is a s</w:t>
      </w:r>
      <w:r>
        <w:rPr>
          <w:sz w:val="24"/>
          <w:szCs w:val="24"/>
        </w:rPr>
        <w:t xml:space="preserve">tudy room </w:t>
      </w:r>
      <w:r w:rsidR="003D0D34">
        <w:rPr>
          <w:sz w:val="24"/>
          <w:szCs w:val="24"/>
        </w:rPr>
        <w:t>on</w:t>
      </w:r>
      <w:r>
        <w:rPr>
          <w:sz w:val="24"/>
          <w:szCs w:val="24"/>
        </w:rPr>
        <w:t xml:space="preserve"> the right. </w:t>
      </w:r>
      <w:r w:rsidR="001857EB">
        <w:rPr>
          <w:sz w:val="24"/>
          <w:szCs w:val="24"/>
        </w:rPr>
        <w:t>The f</w:t>
      </w:r>
      <w:r w:rsidR="00F6647A">
        <w:rPr>
          <w:sz w:val="24"/>
          <w:szCs w:val="24"/>
        </w:rPr>
        <w:t xml:space="preserve">ar back blue wall is within </w:t>
      </w:r>
      <w:r w:rsidR="003D0D34">
        <w:rPr>
          <w:sz w:val="24"/>
          <w:szCs w:val="24"/>
        </w:rPr>
        <w:t>the community</w:t>
      </w:r>
      <w:r w:rsidR="00F6647A">
        <w:rPr>
          <w:sz w:val="24"/>
          <w:szCs w:val="24"/>
        </w:rPr>
        <w:t xml:space="preserve"> room.</w:t>
      </w:r>
    </w:p>
    <w:p w14:paraId="58475A57" w14:textId="77777777" w:rsidR="00F6647A" w:rsidRDefault="00F6647A" w:rsidP="00465F88">
      <w:pPr>
        <w:tabs>
          <w:tab w:val="left" w:pos="473"/>
        </w:tabs>
        <w:ind w:left="116"/>
        <w:rPr>
          <w:sz w:val="24"/>
          <w:szCs w:val="24"/>
        </w:rPr>
      </w:pPr>
    </w:p>
    <w:p w14:paraId="61F86050" w14:textId="77777777" w:rsidR="001857EB" w:rsidRDefault="00F6647A" w:rsidP="00465F88">
      <w:pPr>
        <w:tabs>
          <w:tab w:val="left" w:pos="473"/>
        </w:tabs>
        <w:ind w:left="116"/>
        <w:rPr>
          <w:sz w:val="24"/>
          <w:szCs w:val="24"/>
        </w:rPr>
      </w:pPr>
      <w:r w:rsidRPr="001857EB">
        <w:rPr>
          <w:b/>
          <w:bCs/>
          <w:sz w:val="24"/>
          <w:szCs w:val="24"/>
        </w:rPr>
        <w:t xml:space="preserve">Community </w:t>
      </w:r>
      <w:r w:rsidR="001857EB">
        <w:rPr>
          <w:b/>
          <w:bCs/>
          <w:sz w:val="24"/>
          <w:szCs w:val="24"/>
        </w:rPr>
        <w:t>R</w:t>
      </w:r>
      <w:r w:rsidRPr="001857EB">
        <w:rPr>
          <w:b/>
          <w:bCs/>
          <w:sz w:val="24"/>
          <w:szCs w:val="24"/>
        </w:rPr>
        <w:t>oom</w:t>
      </w:r>
    </w:p>
    <w:p w14:paraId="7024B745" w14:textId="157475DA" w:rsidR="00F6647A" w:rsidRDefault="001857EB" w:rsidP="00465F88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t>K</w:t>
      </w:r>
      <w:r w:rsidR="00F6647A">
        <w:rPr>
          <w:sz w:val="24"/>
          <w:szCs w:val="24"/>
        </w:rPr>
        <w:t>ey feature</w:t>
      </w:r>
      <w:r>
        <w:rPr>
          <w:sz w:val="24"/>
          <w:szCs w:val="24"/>
        </w:rPr>
        <w:t>: o</w:t>
      </w:r>
      <w:r w:rsidR="00F6647A">
        <w:rPr>
          <w:sz w:val="24"/>
          <w:szCs w:val="24"/>
        </w:rPr>
        <w:t>perable wall (letter A)</w:t>
      </w:r>
      <w:r>
        <w:rPr>
          <w:sz w:val="24"/>
          <w:szCs w:val="24"/>
        </w:rPr>
        <w:t>. In f</w:t>
      </w:r>
      <w:r w:rsidR="00F6647A">
        <w:rPr>
          <w:sz w:val="24"/>
          <w:szCs w:val="24"/>
        </w:rPr>
        <w:t>ull</w:t>
      </w:r>
      <w:r>
        <w:rPr>
          <w:sz w:val="24"/>
          <w:szCs w:val="24"/>
        </w:rPr>
        <w:t xml:space="preserve"> </w:t>
      </w:r>
      <w:r w:rsidR="00F6647A">
        <w:rPr>
          <w:sz w:val="24"/>
          <w:szCs w:val="24"/>
        </w:rPr>
        <w:t>form</w:t>
      </w:r>
      <w:r>
        <w:rPr>
          <w:sz w:val="24"/>
          <w:szCs w:val="24"/>
        </w:rPr>
        <w:t>, the room</w:t>
      </w:r>
      <w:r w:rsidR="00F6647A">
        <w:rPr>
          <w:sz w:val="24"/>
          <w:szCs w:val="24"/>
        </w:rPr>
        <w:t xml:space="preserve"> can support 25-30 patrons. Each side can support 12-18</w:t>
      </w:r>
      <w:r>
        <w:rPr>
          <w:sz w:val="24"/>
          <w:szCs w:val="24"/>
        </w:rPr>
        <w:t xml:space="preserve"> when split</w:t>
      </w:r>
      <w:r w:rsidR="00F6647A">
        <w:rPr>
          <w:sz w:val="24"/>
          <w:szCs w:val="24"/>
        </w:rPr>
        <w:t>. Connection to library was critical</w:t>
      </w:r>
      <w:r w:rsidR="00B5626F">
        <w:rPr>
          <w:sz w:val="24"/>
          <w:szCs w:val="24"/>
        </w:rPr>
        <w:t>; l</w:t>
      </w:r>
      <w:r w:rsidR="00F6647A">
        <w:rPr>
          <w:sz w:val="24"/>
          <w:szCs w:val="24"/>
        </w:rPr>
        <w:t xml:space="preserve">etter C is </w:t>
      </w:r>
      <w:r w:rsidR="00B5626F">
        <w:rPr>
          <w:sz w:val="24"/>
          <w:szCs w:val="24"/>
        </w:rPr>
        <w:t xml:space="preserve">the </w:t>
      </w:r>
      <w:r w:rsidR="00F6647A">
        <w:rPr>
          <w:sz w:val="24"/>
          <w:szCs w:val="24"/>
        </w:rPr>
        <w:t xml:space="preserve">connection via </w:t>
      </w:r>
      <w:r w:rsidR="00C32D1C">
        <w:rPr>
          <w:sz w:val="24"/>
          <w:szCs w:val="24"/>
        </w:rPr>
        <w:t xml:space="preserve">glass </w:t>
      </w:r>
      <w:r w:rsidR="00F6647A">
        <w:rPr>
          <w:sz w:val="24"/>
          <w:szCs w:val="24"/>
        </w:rPr>
        <w:t>door</w:t>
      </w:r>
      <w:r w:rsidR="00B5626F">
        <w:rPr>
          <w:sz w:val="24"/>
          <w:szCs w:val="24"/>
        </w:rPr>
        <w:t>s which e</w:t>
      </w:r>
      <w:r w:rsidR="00F6647A">
        <w:rPr>
          <w:sz w:val="24"/>
          <w:szCs w:val="24"/>
        </w:rPr>
        <w:t>ncourag</w:t>
      </w:r>
      <w:r w:rsidR="00B5626F">
        <w:rPr>
          <w:sz w:val="24"/>
          <w:szCs w:val="24"/>
        </w:rPr>
        <w:t xml:space="preserve">es </w:t>
      </w:r>
      <w:r w:rsidR="00F6647A">
        <w:rPr>
          <w:sz w:val="24"/>
          <w:szCs w:val="24"/>
        </w:rPr>
        <w:t xml:space="preserve">use of </w:t>
      </w:r>
      <w:proofErr w:type="gramStart"/>
      <w:r w:rsidR="00B5626F">
        <w:rPr>
          <w:sz w:val="24"/>
          <w:szCs w:val="24"/>
        </w:rPr>
        <w:t xml:space="preserve">the </w:t>
      </w:r>
      <w:r w:rsidR="00F6647A">
        <w:rPr>
          <w:sz w:val="24"/>
          <w:szCs w:val="24"/>
        </w:rPr>
        <w:t>space</w:t>
      </w:r>
      <w:proofErr w:type="gramEnd"/>
      <w:r w:rsidR="00F6647A">
        <w:rPr>
          <w:sz w:val="24"/>
          <w:szCs w:val="24"/>
        </w:rPr>
        <w:t>.</w:t>
      </w:r>
    </w:p>
    <w:p w14:paraId="553C1CD5" w14:textId="77777777" w:rsidR="00F6647A" w:rsidRDefault="00F6647A" w:rsidP="00465F88">
      <w:pPr>
        <w:tabs>
          <w:tab w:val="left" w:pos="473"/>
        </w:tabs>
        <w:ind w:left="116"/>
        <w:rPr>
          <w:sz w:val="24"/>
          <w:szCs w:val="24"/>
        </w:rPr>
      </w:pPr>
    </w:p>
    <w:p w14:paraId="3EDD6238" w14:textId="77777777" w:rsidR="00B5626F" w:rsidRDefault="00F6647A" w:rsidP="00465F88">
      <w:pPr>
        <w:tabs>
          <w:tab w:val="left" w:pos="473"/>
        </w:tabs>
        <w:ind w:left="116"/>
        <w:rPr>
          <w:sz w:val="24"/>
          <w:szCs w:val="24"/>
        </w:rPr>
      </w:pPr>
      <w:r w:rsidRPr="00B5626F">
        <w:rPr>
          <w:b/>
          <w:bCs/>
          <w:sz w:val="24"/>
          <w:szCs w:val="24"/>
        </w:rPr>
        <w:t xml:space="preserve">Community </w:t>
      </w:r>
      <w:r w:rsidR="00B5626F">
        <w:rPr>
          <w:b/>
          <w:bCs/>
          <w:sz w:val="24"/>
          <w:szCs w:val="24"/>
        </w:rPr>
        <w:t>R</w:t>
      </w:r>
      <w:r w:rsidRPr="00B5626F">
        <w:rPr>
          <w:b/>
          <w:bCs/>
          <w:sz w:val="24"/>
          <w:szCs w:val="24"/>
        </w:rPr>
        <w:t>oom</w:t>
      </w:r>
    </w:p>
    <w:p w14:paraId="53A7FE28" w14:textId="341D7B1A" w:rsidR="00F6647A" w:rsidRDefault="00F6647A" w:rsidP="00465F88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t>Two monitors</w:t>
      </w:r>
      <w:r w:rsidR="00B5626F">
        <w:rPr>
          <w:sz w:val="24"/>
          <w:szCs w:val="24"/>
        </w:rPr>
        <w:t xml:space="preserve"> are </w:t>
      </w:r>
      <w:proofErr w:type="gramStart"/>
      <w:r w:rsidR="00B5626F">
        <w:rPr>
          <w:sz w:val="24"/>
          <w:szCs w:val="24"/>
        </w:rPr>
        <w:t>available</w:t>
      </w:r>
      <w:r>
        <w:rPr>
          <w:sz w:val="24"/>
          <w:szCs w:val="24"/>
        </w:rPr>
        <w:t xml:space="preserve"> for</w:t>
      </w:r>
      <w:proofErr w:type="gramEnd"/>
      <w:r>
        <w:rPr>
          <w:sz w:val="24"/>
          <w:szCs w:val="24"/>
        </w:rPr>
        <w:t xml:space="preserve"> when space is subdivided. Wall follows </w:t>
      </w:r>
      <w:r w:rsidR="00B5626F">
        <w:rPr>
          <w:sz w:val="24"/>
          <w:szCs w:val="24"/>
        </w:rPr>
        <w:t xml:space="preserve">a </w:t>
      </w:r>
      <w:r>
        <w:rPr>
          <w:sz w:val="24"/>
          <w:szCs w:val="24"/>
        </w:rPr>
        <w:t>track. The wall is white board for writing ability.</w:t>
      </w:r>
    </w:p>
    <w:p w14:paraId="14AC02CF" w14:textId="77777777" w:rsidR="00F6647A" w:rsidRDefault="00F6647A" w:rsidP="00465F88">
      <w:pPr>
        <w:tabs>
          <w:tab w:val="left" w:pos="473"/>
        </w:tabs>
        <w:ind w:left="116"/>
        <w:rPr>
          <w:sz w:val="24"/>
          <w:szCs w:val="24"/>
        </w:rPr>
      </w:pPr>
    </w:p>
    <w:p w14:paraId="0571D9F4" w14:textId="77777777" w:rsidR="00B5626F" w:rsidRDefault="00F6647A" w:rsidP="00465F88">
      <w:pPr>
        <w:tabs>
          <w:tab w:val="left" w:pos="473"/>
        </w:tabs>
        <w:ind w:left="116"/>
        <w:rPr>
          <w:b/>
          <w:bCs/>
          <w:sz w:val="24"/>
          <w:szCs w:val="24"/>
        </w:rPr>
      </w:pPr>
      <w:r w:rsidRPr="00B5626F">
        <w:rPr>
          <w:b/>
          <w:bCs/>
          <w:sz w:val="24"/>
          <w:szCs w:val="24"/>
        </w:rPr>
        <w:t xml:space="preserve">Staff </w:t>
      </w:r>
      <w:r w:rsidR="00B5626F">
        <w:rPr>
          <w:b/>
          <w:bCs/>
          <w:sz w:val="24"/>
          <w:szCs w:val="24"/>
        </w:rPr>
        <w:t>W</w:t>
      </w:r>
      <w:r w:rsidRPr="00B5626F">
        <w:rPr>
          <w:b/>
          <w:bCs/>
          <w:sz w:val="24"/>
          <w:szCs w:val="24"/>
        </w:rPr>
        <w:t xml:space="preserve">ork </w:t>
      </w:r>
      <w:r w:rsidR="00B5626F">
        <w:rPr>
          <w:b/>
          <w:bCs/>
          <w:sz w:val="24"/>
          <w:szCs w:val="24"/>
        </w:rPr>
        <w:t>A</w:t>
      </w:r>
      <w:r w:rsidRPr="00B5626F">
        <w:rPr>
          <w:b/>
          <w:bCs/>
          <w:sz w:val="24"/>
          <w:szCs w:val="24"/>
        </w:rPr>
        <w:t>rea</w:t>
      </w:r>
    </w:p>
    <w:p w14:paraId="30C2E749" w14:textId="4C898DB2" w:rsidR="00F6647A" w:rsidRDefault="00B5626F" w:rsidP="00465F88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t>Staff have a d</w:t>
      </w:r>
      <w:r w:rsidR="00F6647A">
        <w:rPr>
          <w:sz w:val="24"/>
          <w:szCs w:val="24"/>
        </w:rPr>
        <w:t xml:space="preserve">edicated entry. </w:t>
      </w:r>
      <w:r>
        <w:rPr>
          <w:sz w:val="24"/>
          <w:szCs w:val="24"/>
        </w:rPr>
        <w:t>There is o</w:t>
      </w:r>
      <w:r w:rsidR="00F6647A">
        <w:rPr>
          <w:sz w:val="24"/>
          <w:szCs w:val="24"/>
        </w:rPr>
        <w:t>ne office</w:t>
      </w:r>
      <w:r>
        <w:rPr>
          <w:sz w:val="24"/>
          <w:szCs w:val="24"/>
        </w:rPr>
        <w:t>,</w:t>
      </w:r>
      <w:r w:rsidR="00F6647A">
        <w:rPr>
          <w:sz w:val="24"/>
          <w:szCs w:val="24"/>
        </w:rPr>
        <w:t xml:space="preserve"> a workroom for 2-4 staff</w:t>
      </w:r>
      <w:r>
        <w:rPr>
          <w:sz w:val="24"/>
          <w:szCs w:val="24"/>
        </w:rPr>
        <w:t>, a b</w:t>
      </w:r>
      <w:r w:rsidR="00F6647A">
        <w:rPr>
          <w:sz w:val="24"/>
          <w:szCs w:val="24"/>
        </w:rPr>
        <w:t>reakroom</w:t>
      </w:r>
      <w:r>
        <w:rPr>
          <w:sz w:val="24"/>
          <w:szCs w:val="24"/>
        </w:rPr>
        <w:t>, a re</w:t>
      </w:r>
      <w:r w:rsidR="00F6647A">
        <w:rPr>
          <w:sz w:val="24"/>
          <w:szCs w:val="24"/>
        </w:rPr>
        <w:t>spite room for nursing mothers or wellness needs</w:t>
      </w:r>
      <w:r>
        <w:rPr>
          <w:sz w:val="24"/>
          <w:szCs w:val="24"/>
        </w:rPr>
        <w:t>, and</w:t>
      </w:r>
      <w:r w:rsidR="00F6647A">
        <w:rPr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 w:rsidR="00F6647A">
        <w:rPr>
          <w:sz w:val="24"/>
          <w:szCs w:val="24"/>
        </w:rPr>
        <w:t>chanical and electrical</w:t>
      </w:r>
      <w:r>
        <w:rPr>
          <w:sz w:val="24"/>
          <w:szCs w:val="24"/>
        </w:rPr>
        <w:t xml:space="preserve"> rooms</w:t>
      </w:r>
    </w:p>
    <w:p w14:paraId="3027B623" w14:textId="77777777" w:rsidR="00B5626F" w:rsidRDefault="00B5626F" w:rsidP="00465F88">
      <w:pPr>
        <w:tabs>
          <w:tab w:val="left" w:pos="473"/>
        </w:tabs>
        <w:ind w:left="116"/>
        <w:rPr>
          <w:sz w:val="24"/>
          <w:szCs w:val="24"/>
        </w:rPr>
      </w:pPr>
    </w:p>
    <w:p w14:paraId="0D5A592F" w14:textId="0BA5FE72" w:rsidR="00F6647A" w:rsidRDefault="00B5626F" w:rsidP="00B5626F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t>In response to a question, the Board was informed that when the community room is divided, one side fits 12 people and the other fits 18. This is due to the f</w:t>
      </w:r>
      <w:r w:rsidR="00F6647A">
        <w:rPr>
          <w:sz w:val="24"/>
          <w:szCs w:val="24"/>
        </w:rPr>
        <w:t xml:space="preserve">unction of the furniture and how many chairs can fit. </w:t>
      </w:r>
      <w:r>
        <w:rPr>
          <w:sz w:val="24"/>
          <w:szCs w:val="24"/>
        </w:rPr>
        <w:t>If j</w:t>
      </w:r>
      <w:r w:rsidR="00F6647A">
        <w:rPr>
          <w:sz w:val="24"/>
          <w:szCs w:val="24"/>
        </w:rPr>
        <w:t>ust chairs and no tables</w:t>
      </w:r>
      <w:r>
        <w:rPr>
          <w:sz w:val="24"/>
          <w:szCs w:val="24"/>
        </w:rPr>
        <w:t xml:space="preserve"> were used, the rooms</w:t>
      </w:r>
      <w:r w:rsidR="00F6647A">
        <w:rPr>
          <w:sz w:val="24"/>
          <w:szCs w:val="24"/>
        </w:rPr>
        <w:t xml:space="preserve"> would fit more </w:t>
      </w:r>
      <w:r>
        <w:rPr>
          <w:sz w:val="24"/>
          <w:szCs w:val="24"/>
        </w:rPr>
        <w:t xml:space="preserve">people </w:t>
      </w:r>
      <w:r w:rsidR="00F6647A">
        <w:rPr>
          <w:sz w:val="24"/>
          <w:szCs w:val="24"/>
        </w:rPr>
        <w:t>than that.</w:t>
      </w:r>
    </w:p>
    <w:p w14:paraId="17B3D09C" w14:textId="77777777" w:rsidR="00B5626F" w:rsidRDefault="00B5626F" w:rsidP="00C84406">
      <w:pPr>
        <w:tabs>
          <w:tab w:val="left" w:pos="473"/>
        </w:tabs>
        <w:rPr>
          <w:sz w:val="24"/>
          <w:szCs w:val="24"/>
        </w:rPr>
      </w:pPr>
    </w:p>
    <w:p w14:paraId="6042C7B2" w14:textId="55B3A0F5" w:rsidR="00B5626F" w:rsidRDefault="00B5626F" w:rsidP="00465F88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t xml:space="preserve">In response to a question, the Board was informed that the </w:t>
      </w:r>
      <w:proofErr w:type="gramStart"/>
      <w:r>
        <w:rPr>
          <w:sz w:val="24"/>
          <w:szCs w:val="24"/>
        </w:rPr>
        <w:t>Library</w:t>
      </w:r>
      <w:proofErr w:type="gramEnd"/>
      <w:r>
        <w:rPr>
          <w:sz w:val="24"/>
          <w:szCs w:val="24"/>
        </w:rPr>
        <w:t xml:space="preserve"> is planning a material return that’s outside and accessible 24/7, however it won’t be directly in building.</w:t>
      </w:r>
    </w:p>
    <w:p w14:paraId="1D866DDA" w14:textId="77777777" w:rsidR="00B5626F" w:rsidRDefault="00B5626F" w:rsidP="00465F88">
      <w:pPr>
        <w:tabs>
          <w:tab w:val="left" w:pos="473"/>
        </w:tabs>
        <w:ind w:left="116"/>
        <w:rPr>
          <w:sz w:val="24"/>
          <w:szCs w:val="24"/>
        </w:rPr>
      </w:pPr>
    </w:p>
    <w:p w14:paraId="78C23A53" w14:textId="277528EC" w:rsidR="00B5626F" w:rsidRDefault="00B5626F" w:rsidP="00465F88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t xml:space="preserve">In response to a question, the Board was informed that the grant for Conifer will allow us to put in </w:t>
      </w:r>
      <w:proofErr w:type="spellStart"/>
      <w:r>
        <w:rPr>
          <w:sz w:val="24"/>
          <w:szCs w:val="24"/>
        </w:rPr>
        <w:t>OpenPlus</w:t>
      </w:r>
      <w:proofErr w:type="spellEnd"/>
      <w:r>
        <w:rPr>
          <w:sz w:val="24"/>
          <w:szCs w:val="24"/>
        </w:rPr>
        <w:t xml:space="preserve">, to allow for expanded hours for self-service. Conifer could be </w:t>
      </w:r>
      <w:proofErr w:type="gramStart"/>
      <w:r>
        <w:rPr>
          <w:sz w:val="24"/>
          <w:szCs w:val="24"/>
        </w:rPr>
        <w:t>open</w:t>
      </w:r>
      <w:proofErr w:type="gramEnd"/>
      <w:r>
        <w:rPr>
          <w:sz w:val="24"/>
          <w:szCs w:val="24"/>
        </w:rPr>
        <w:t xml:space="preserve"> more hours than a standard library.</w:t>
      </w:r>
    </w:p>
    <w:p w14:paraId="05F8504B" w14:textId="77777777" w:rsidR="00F6647A" w:rsidRDefault="00F6647A" w:rsidP="00B5626F">
      <w:pPr>
        <w:tabs>
          <w:tab w:val="left" w:pos="473"/>
        </w:tabs>
        <w:rPr>
          <w:sz w:val="24"/>
          <w:szCs w:val="24"/>
        </w:rPr>
      </w:pPr>
    </w:p>
    <w:p w14:paraId="325F37F1" w14:textId="645AB96F" w:rsidR="00F6647A" w:rsidRDefault="00B5626F" w:rsidP="00465F88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t>In response to a question, the Board was informed that the a</w:t>
      </w:r>
      <w:r w:rsidR="00F6647A">
        <w:rPr>
          <w:sz w:val="24"/>
          <w:szCs w:val="24"/>
        </w:rPr>
        <w:t xml:space="preserve">wnings </w:t>
      </w:r>
      <w:r>
        <w:rPr>
          <w:sz w:val="24"/>
          <w:szCs w:val="24"/>
        </w:rPr>
        <w:t xml:space="preserve">will </w:t>
      </w:r>
      <w:r w:rsidR="00F6647A">
        <w:rPr>
          <w:sz w:val="24"/>
          <w:szCs w:val="24"/>
        </w:rPr>
        <w:t>stay in front</w:t>
      </w:r>
      <w:r>
        <w:rPr>
          <w:sz w:val="24"/>
          <w:szCs w:val="24"/>
        </w:rPr>
        <w:t xml:space="preserve">. There will be </w:t>
      </w:r>
      <w:r w:rsidR="00F6647A">
        <w:rPr>
          <w:sz w:val="24"/>
          <w:szCs w:val="24"/>
        </w:rPr>
        <w:t>additional lighting. Signage</w:t>
      </w:r>
      <w:r>
        <w:rPr>
          <w:sz w:val="24"/>
          <w:szCs w:val="24"/>
        </w:rPr>
        <w:t xml:space="preserve"> w</w:t>
      </w:r>
      <w:r w:rsidR="00F6647A">
        <w:rPr>
          <w:sz w:val="24"/>
          <w:szCs w:val="24"/>
        </w:rPr>
        <w:t>ill go above the door</w:t>
      </w:r>
      <w:r>
        <w:rPr>
          <w:sz w:val="24"/>
          <w:szCs w:val="24"/>
        </w:rPr>
        <w:t xml:space="preserve"> in the a</w:t>
      </w:r>
      <w:r w:rsidR="00F6647A">
        <w:rPr>
          <w:sz w:val="24"/>
          <w:szCs w:val="24"/>
        </w:rPr>
        <w:t xml:space="preserve">rea between </w:t>
      </w:r>
      <w:proofErr w:type="gramStart"/>
      <w:r w:rsidR="00F6647A">
        <w:rPr>
          <w:sz w:val="24"/>
          <w:szCs w:val="24"/>
        </w:rPr>
        <w:t>botto</w:t>
      </w:r>
      <w:r w:rsidR="00B95732">
        <w:rPr>
          <w:sz w:val="24"/>
          <w:szCs w:val="24"/>
        </w:rPr>
        <w:t>m</w:t>
      </w:r>
      <w:proofErr w:type="gramEnd"/>
      <w:r w:rsidR="00F6647A">
        <w:rPr>
          <w:sz w:val="24"/>
          <w:szCs w:val="24"/>
        </w:rPr>
        <w:t xml:space="preserve"> of awning and top of the door. </w:t>
      </w:r>
      <w:r>
        <w:rPr>
          <w:sz w:val="24"/>
          <w:szCs w:val="24"/>
        </w:rPr>
        <w:t>EUA is w</w:t>
      </w:r>
      <w:r w:rsidR="00F6647A">
        <w:rPr>
          <w:sz w:val="24"/>
          <w:szCs w:val="24"/>
        </w:rPr>
        <w:t xml:space="preserve">orking with JCPL signage </w:t>
      </w:r>
      <w:proofErr w:type="gramStart"/>
      <w:r w:rsidR="00F6647A">
        <w:rPr>
          <w:sz w:val="24"/>
          <w:szCs w:val="24"/>
        </w:rPr>
        <w:t>person</w:t>
      </w:r>
      <w:proofErr w:type="gramEnd"/>
      <w:r w:rsidR="00F6647A">
        <w:rPr>
          <w:sz w:val="24"/>
          <w:szCs w:val="24"/>
        </w:rPr>
        <w:t>.</w:t>
      </w:r>
    </w:p>
    <w:p w14:paraId="237CD8DC" w14:textId="77777777" w:rsidR="00B5626F" w:rsidRDefault="00B5626F" w:rsidP="00465F88">
      <w:pPr>
        <w:tabs>
          <w:tab w:val="left" w:pos="473"/>
        </w:tabs>
        <w:ind w:left="116"/>
        <w:rPr>
          <w:sz w:val="24"/>
          <w:szCs w:val="24"/>
        </w:rPr>
      </w:pPr>
    </w:p>
    <w:p w14:paraId="4C55DAF1" w14:textId="396D1958" w:rsidR="00F6647A" w:rsidRDefault="00B5626F" w:rsidP="00B5626F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t xml:space="preserve">In response to </w:t>
      </w:r>
      <w:proofErr w:type="gramStart"/>
      <w:r>
        <w:rPr>
          <w:sz w:val="24"/>
          <w:szCs w:val="24"/>
        </w:rPr>
        <w:t>a question</w:t>
      </w:r>
      <w:proofErr w:type="gramEnd"/>
      <w:r>
        <w:rPr>
          <w:sz w:val="24"/>
          <w:szCs w:val="24"/>
        </w:rPr>
        <w:t xml:space="preserve">, the Board was informed that patrons cannot enter the community room from the door. The door is </w:t>
      </w:r>
      <w:r w:rsidR="00F6647A">
        <w:rPr>
          <w:sz w:val="24"/>
          <w:szCs w:val="24"/>
        </w:rPr>
        <w:t>exit only unless there was an event where the door was propped open.</w:t>
      </w:r>
    </w:p>
    <w:p w14:paraId="02F25BBC" w14:textId="77777777" w:rsidR="00F6647A" w:rsidRDefault="00F6647A" w:rsidP="00465F88">
      <w:pPr>
        <w:tabs>
          <w:tab w:val="left" w:pos="473"/>
        </w:tabs>
        <w:ind w:left="116"/>
        <w:rPr>
          <w:sz w:val="24"/>
          <w:szCs w:val="24"/>
        </w:rPr>
      </w:pPr>
    </w:p>
    <w:p w14:paraId="5E3D7D6C" w14:textId="7F60928D" w:rsidR="00B5626F" w:rsidRDefault="00B5626F" w:rsidP="00465F88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t xml:space="preserve">In response to a question, the Board was informed that the study room capacity shows two </w:t>
      </w:r>
      <w:proofErr w:type="gramStart"/>
      <w:r>
        <w:rPr>
          <w:sz w:val="24"/>
          <w:szCs w:val="24"/>
        </w:rPr>
        <w:t>chairs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however patrons may be able to sit close and fit three people. </w:t>
      </w:r>
    </w:p>
    <w:p w14:paraId="700F2E40" w14:textId="77777777" w:rsidR="00B5626F" w:rsidRDefault="00B5626F" w:rsidP="00465F88">
      <w:pPr>
        <w:tabs>
          <w:tab w:val="left" w:pos="473"/>
        </w:tabs>
        <w:ind w:left="116"/>
        <w:rPr>
          <w:sz w:val="24"/>
          <w:szCs w:val="24"/>
        </w:rPr>
      </w:pPr>
    </w:p>
    <w:p w14:paraId="454E8FD3" w14:textId="6547888F" w:rsidR="00E65057" w:rsidRPr="00B5626F" w:rsidRDefault="00C84406" w:rsidP="00B5626F">
      <w:pPr>
        <w:tabs>
          <w:tab w:val="left" w:pos="473"/>
        </w:tabs>
        <w:ind w:left="116"/>
        <w:rPr>
          <w:sz w:val="24"/>
          <w:szCs w:val="24"/>
        </w:rPr>
      </w:pPr>
      <w:r>
        <w:rPr>
          <w:sz w:val="24"/>
          <w:szCs w:val="24"/>
        </w:rPr>
        <w:t>Board comments</w:t>
      </w:r>
      <w:r w:rsidR="00B5626F">
        <w:rPr>
          <w:sz w:val="24"/>
          <w:szCs w:val="24"/>
        </w:rPr>
        <w:t xml:space="preserve"> noted that the design l</w:t>
      </w:r>
      <w:r w:rsidR="00B95732">
        <w:rPr>
          <w:sz w:val="24"/>
          <w:szCs w:val="24"/>
        </w:rPr>
        <w:t>ooks beautiful</w:t>
      </w:r>
      <w:r w:rsidR="00B5626F">
        <w:rPr>
          <w:sz w:val="24"/>
          <w:szCs w:val="24"/>
        </w:rPr>
        <w:t>.</w:t>
      </w:r>
      <w:r w:rsidR="00B95732">
        <w:rPr>
          <w:sz w:val="24"/>
          <w:szCs w:val="24"/>
        </w:rPr>
        <w:t xml:space="preserve"> </w:t>
      </w:r>
      <w:r w:rsidR="00B5626F">
        <w:rPr>
          <w:sz w:val="24"/>
          <w:szCs w:val="24"/>
        </w:rPr>
        <w:t>The c</w:t>
      </w:r>
      <w:r w:rsidR="00B95732">
        <w:rPr>
          <w:sz w:val="24"/>
          <w:szCs w:val="24"/>
        </w:rPr>
        <w:t>ommunity is very excited as it continues.</w:t>
      </w:r>
    </w:p>
    <w:p w14:paraId="0AEFD7A2" w14:textId="77777777" w:rsidR="00E65057" w:rsidRPr="00E65057" w:rsidRDefault="00E65057" w:rsidP="00E65057">
      <w:pPr>
        <w:tabs>
          <w:tab w:val="left" w:pos="473"/>
        </w:tabs>
        <w:rPr>
          <w:bCs/>
          <w:sz w:val="24"/>
        </w:rPr>
      </w:pPr>
    </w:p>
    <w:p w14:paraId="72E1B081" w14:textId="77777777" w:rsidR="00E65057" w:rsidRPr="00E65057" w:rsidRDefault="00E65057" w:rsidP="00E65057">
      <w:pPr>
        <w:rPr>
          <w:b/>
          <w:sz w:val="24"/>
          <w:u w:val="single"/>
        </w:rPr>
      </w:pPr>
      <w:r w:rsidRPr="00E65057">
        <w:rPr>
          <w:b/>
          <w:sz w:val="24"/>
          <w:u w:val="single"/>
        </w:rPr>
        <w:t>Strategy and Operations</w:t>
      </w:r>
    </w:p>
    <w:p w14:paraId="695B0848" w14:textId="77777777" w:rsidR="00E65057" w:rsidRPr="00E65057" w:rsidRDefault="00E65057" w:rsidP="00E65057">
      <w:pPr>
        <w:tabs>
          <w:tab w:val="left" w:pos="473"/>
        </w:tabs>
        <w:rPr>
          <w:bCs/>
          <w:sz w:val="24"/>
        </w:rPr>
      </w:pPr>
    </w:p>
    <w:p w14:paraId="2DC4FF1D" w14:textId="1E19131D" w:rsidR="00E65057" w:rsidRDefault="00E65057" w:rsidP="00E65057">
      <w:pPr>
        <w:pStyle w:val="ListParagraph"/>
        <w:numPr>
          <w:ilvl w:val="0"/>
          <w:numId w:val="19"/>
        </w:numPr>
        <w:tabs>
          <w:tab w:val="left" w:pos="473"/>
        </w:tabs>
        <w:rPr>
          <w:bCs/>
          <w:sz w:val="24"/>
        </w:rPr>
      </w:pPr>
      <w:r w:rsidRPr="00E65057">
        <w:rPr>
          <w:bCs/>
          <w:sz w:val="24"/>
        </w:rPr>
        <w:t>Notice to Proceed Request for Conifer Library Tenant Improvements</w:t>
      </w:r>
    </w:p>
    <w:p w14:paraId="4F2519E4" w14:textId="43EBCBC3" w:rsidR="00B95732" w:rsidRDefault="000C5E47" w:rsidP="00B95732">
      <w:pPr>
        <w:tabs>
          <w:tab w:val="left" w:pos="473"/>
        </w:tabs>
        <w:rPr>
          <w:bCs/>
          <w:sz w:val="24"/>
        </w:rPr>
      </w:pPr>
      <w:r w:rsidRPr="000C5E47">
        <w:rPr>
          <w:sz w:val="24"/>
          <w:szCs w:val="24"/>
        </w:rPr>
        <w:t xml:space="preserve">Steve Chestnut, Director of Facilities and Construction </w:t>
      </w:r>
      <w:proofErr w:type="gramStart"/>
      <w:r w:rsidRPr="000C5E47">
        <w:rPr>
          <w:sz w:val="24"/>
          <w:szCs w:val="24"/>
        </w:rPr>
        <w:t>Project</w:t>
      </w:r>
      <w:proofErr w:type="gramEnd"/>
      <w:r>
        <w:rPr>
          <w:sz w:val="24"/>
          <w:szCs w:val="24"/>
        </w:rPr>
        <w:t xml:space="preserve"> noted that the n</w:t>
      </w:r>
      <w:r w:rsidR="00B95732">
        <w:rPr>
          <w:bCs/>
          <w:sz w:val="24"/>
        </w:rPr>
        <w:t xml:space="preserve">ext steps in Conifer Library are to get costs for design and do permitting and construction. Fransen Pittman provided a cost </w:t>
      </w:r>
      <w:r>
        <w:rPr>
          <w:bCs/>
          <w:sz w:val="24"/>
        </w:rPr>
        <w:t xml:space="preserve">of </w:t>
      </w:r>
      <w:r w:rsidR="00B95732">
        <w:rPr>
          <w:bCs/>
          <w:sz w:val="24"/>
        </w:rPr>
        <w:t xml:space="preserve">$1,646,742. </w:t>
      </w:r>
    </w:p>
    <w:p w14:paraId="49D51FAC" w14:textId="77777777" w:rsidR="000C5E47" w:rsidRDefault="000C5E47" w:rsidP="00B95732">
      <w:pPr>
        <w:tabs>
          <w:tab w:val="left" w:pos="473"/>
        </w:tabs>
        <w:rPr>
          <w:bCs/>
          <w:sz w:val="24"/>
        </w:rPr>
      </w:pPr>
    </w:p>
    <w:p w14:paraId="7053724A" w14:textId="5FA93E76" w:rsidR="00B95732" w:rsidRDefault="000C5E47" w:rsidP="00B95732">
      <w:pPr>
        <w:tabs>
          <w:tab w:val="left" w:pos="473"/>
        </w:tabs>
        <w:rPr>
          <w:bCs/>
          <w:sz w:val="24"/>
        </w:rPr>
      </w:pPr>
      <w:r>
        <w:rPr>
          <w:bCs/>
          <w:sz w:val="24"/>
        </w:rPr>
        <w:t xml:space="preserve">The Executive Director advised the Board that we </w:t>
      </w:r>
      <w:proofErr w:type="gramStart"/>
      <w:r>
        <w:rPr>
          <w:bCs/>
          <w:sz w:val="24"/>
        </w:rPr>
        <w:t>des</w:t>
      </w:r>
      <w:r w:rsidR="00B95732">
        <w:rPr>
          <w:bCs/>
          <w:sz w:val="24"/>
        </w:rPr>
        <w:t>igned</w:t>
      </w:r>
      <w:proofErr w:type="gramEnd"/>
      <w:r w:rsidR="00B95732">
        <w:rPr>
          <w:bCs/>
          <w:sz w:val="24"/>
        </w:rPr>
        <w:t xml:space="preserve"> the library to JCPL standard</w:t>
      </w:r>
      <w:r>
        <w:rPr>
          <w:bCs/>
          <w:sz w:val="24"/>
        </w:rPr>
        <w:t>, even though we don’t own the building.</w:t>
      </w:r>
      <w:r w:rsidR="00B95732">
        <w:rPr>
          <w:bCs/>
          <w:sz w:val="24"/>
        </w:rPr>
        <w:t xml:space="preserve"> </w:t>
      </w:r>
      <w:r>
        <w:rPr>
          <w:bCs/>
          <w:sz w:val="24"/>
        </w:rPr>
        <w:t xml:space="preserve">When </w:t>
      </w:r>
      <w:r w:rsidR="008E59F3">
        <w:rPr>
          <w:bCs/>
          <w:sz w:val="24"/>
        </w:rPr>
        <w:t>we add everything up</w:t>
      </w:r>
      <w:r>
        <w:rPr>
          <w:bCs/>
          <w:sz w:val="24"/>
        </w:rPr>
        <w:t>, including the Guaranteed Maximum Price</w:t>
      </w:r>
      <w:r w:rsidR="008E59F3">
        <w:rPr>
          <w:bCs/>
          <w:sz w:val="24"/>
        </w:rPr>
        <w:t xml:space="preserve">, it’s trending over budget $111,000. </w:t>
      </w:r>
      <w:r>
        <w:rPr>
          <w:bCs/>
          <w:sz w:val="24"/>
        </w:rPr>
        <w:t>This i</w:t>
      </w:r>
      <w:r w:rsidR="008E59F3">
        <w:rPr>
          <w:bCs/>
          <w:sz w:val="24"/>
        </w:rPr>
        <w:t xml:space="preserve">ncludes </w:t>
      </w:r>
      <w:r>
        <w:rPr>
          <w:bCs/>
          <w:sz w:val="24"/>
        </w:rPr>
        <w:t>after-hours</w:t>
      </w:r>
      <w:r w:rsidR="008E59F3">
        <w:rPr>
          <w:bCs/>
          <w:sz w:val="24"/>
        </w:rPr>
        <w:t xml:space="preserve"> access. </w:t>
      </w:r>
      <w:r>
        <w:rPr>
          <w:bCs/>
          <w:sz w:val="24"/>
        </w:rPr>
        <w:t>JCPL is s</w:t>
      </w:r>
      <w:r w:rsidR="008E59F3">
        <w:rPr>
          <w:bCs/>
          <w:sz w:val="24"/>
        </w:rPr>
        <w:t xml:space="preserve">till working on bringing the number down. </w:t>
      </w:r>
      <w:r>
        <w:rPr>
          <w:bCs/>
          <w:sz w:val="24"/>
        </w:rPr>
        <w:t>JCPL</w:t>
      </w:r>
      <w:r w:rsidR="008E59F3">
        <w:rPr>
          <w:bCs/>
          <w:sz w:val="24"/>
        </w:rPr>
        <w:t xml:space="preserve"> couldn’t get value engineering done by this meeting. </w:t>
      </w:r>
      <w:r>
        <w:rPr>
          <w:bCs/>
          <w:sz w:val="24"/>
        </w:rPr>
        <w:t xml:space="preserve">The desire is to </w:t>
      </w:r>
      <w:r w:rsidR="008E59F3">
        <w:rPr>
          <w:bCs/>
          <w:sz w:val="24"/>
        </w:rPr>
        <w:t xml:space="preserve">move forward and move out of </w:t>
      </w:r>
      <w:proofErr w:type="gramStart"/>
      <w:r w:rsidR="008E59F3">
        <w:rPr>
          <w:bCs/>
          <w:sz w:val="24"/>
        </w:rPr>
        <w:t>the school</w:t>
      </w:r>
      <w:proofErr w:type="gramEnd"/>
      <w:r w:rsidR="008E59F3">
        <w:rPr>
          <w:bCs/>
          <w:sz w:val="24"/>
        </w:rPr>
        <w:t xml:space="preserve"> on schedule. </w:t>
      </w:r>
    </w:p>
    <w:p w14:paraId="443B955B" w14:textId="77777777" w:rsidR="000C5E47" w:rsidRDefault="000C5E47" w:rsidP="00B95732">
      <w:pPr>
        <w:tabs>
          <w:tab w:val="left" w:pos="473"/>
        </w:tabs>
        <w:rPr>
          <w:bCs/>
          <w:sz w:val="24"/>
        </w:rPr>
      </w:pPr>
    </w:p>
    <w:p w14:paraId="380A5B07" w14:textId="46E950DA" w:rsidR="000C5E47" w:rsidRDefault="000C5E47" w:rsidP="00B95732">
      <w:pPr>
        <w:tabs>
          <w:tab w:val="left" w:pos="473"/>
        </w:tabs>
        <w:rPr>
          <w:bCs/>
          <w:sz w:val="24"/>
        </w:rPr>
      </w:pPr>
      <w:r>
        <w:rPr>
          <w:bCs/>
          <w:sz w:val="24"/>
        </w:rPr>
        <w:t xml:space="preserve">In response to a question, the board was informed that </w:t>
      </w:r>
      <w:r w:rsidR="00C32D1C">
        <w:rPr>
          <w:bCs/>
          <w:sz w:val="24"/>
        </w:rPr>
        <w:t>JCPL</w:t>
      </w:r>
      <w:r>
        <w:rPr>
          <w:bCs/>
          <w:sz w:val="24"/>
        </w:rPr>
        <w:t xml:space="preserve"> could incur savings down the road in the lighting package. There is a </w:t>
      </w:r>
      <w:proofErr w:type="gramStart"/>
      <w:r>
        <w:rPr>
          <w:bCs/>
          <w:sz w:val="24"/>
        </w:rPr>
        <w:t>contingency</w:t>
      </w:r>
      <w:proofErr w:type="gramEnd"/>
      <w:r>
        <w:rPr>
          <w:bCs/>
          <w:sz w:val="24"/>
        </w:rPr>
        <w:t xml:space="preserve"> but we don’t want to dip into it. There are pending value engineering savings on a mechanical </w:t>
      </w:r>
      <w:r w:rsidR="00C84406">
        <w:rPr>
          <w:bCs/>
          <w:sz w:val="24"/>
        </w:rPr>
        <w:t>item</w:t>
      </w:r>
      <w:r>
        <w:rPr>
          <w:bCs/>
          <w:sz w:val="24"/>
        </w:rPr>
        <w:t>.</w:t>
      </w:r>
      <w:r w:rsidRPr="000C5E47">
        <w:rPr>
          <w:bCs/>
          <w:sz w:val="24"/>
        </w:rPr>
        <w:t xml:space="preserve"> </w:t>
      </w:r>
      <w:r>
        <w:rPr>
          <w:bCs/>
          <w:sz w:val="24"/>
        </w:rPr>
        <w:t xml:space="preserve">If the Board has concerns about the budget, we can find other furniture to bring </w:t>
      </w:r>
      <w:proofErr w:type="gramStart"/>
      <w:r>
        <w:rPr>
          <w:bCs/>
          <w:sz w:val="24"/>
        </w:rPr>
        <w:t>in;</w:t>
      </w:r>
      <w:proofErr w:type="gramEnd"/>
      <w:r>
        <w:rPr>
          <w:bCs/>
          <w:sz w:val="24"/>
        </w:rPr>
        <w:t xml:space="preserve"> as presented everything is new. We’re currently trending $100,000 over for the $2.5 million project budget.</w:t>
      </w:r>
    </w:p>
    <w:p w14:paraId="3F347AC8" w14:textId="77777777" w:rsidR="008E59F3" w:rsidRDefault="008E59F3" w:rsidP="00B95732">
      <w:pPr>
        <w:tabs>
          <w:tab w:val="left" w:pos="473"/>
        </w:tabs>
        <w:rPr>
          <w:bCs/>
          <w:sz w:val="24"/>
        </w:rPr>
      </w:pPr>
    </w:p>
    <w:p w14:paraId="39A9E79A" w14:textId="6B82B198" w:rsidR="008E59F3" w:rsidRPr="00B95732" w:rsidRDefault="00C84406" w:rsidP="00B95732">
      <w:pPr>
        <w:tabs>
          <w:tab w:val="left" w:pos="473"/>
        </w:tabs>
        <w:rPr>
          <w:bCs/>
          <w:sz w:val="24"/>
        </w:rPr>
      </w:pPr>
      <w:r>
        <w:rPr>
          <w:bCs/>
          <w:sz w:val="24"/>
        </w:rPr>
        <w:t>The Board</w:t>
      </w:r>
      <w:r w:rsidR="002A0CF2">
        <w:rPr>
          <w:bCs/>
          <w:sz w:val="24"/>
        </w:rPr>
        <w:t xml:space="preserve"> commented that the</w:t>
      </w:r>
      <w:r w:rsidR="008E59F3">
        <w:rPr>
          <w:bCs/>
          <w:sz w:val="24"/>
        </w:rPr>
        <w:t xml:space="preserve"> </w:t>
      </w:r>
      <w:proofErr w:type="gramStart"/>
      <w:r w:rsidR="008E59F3">
        <w:rPr>
          <w:bCs/>
          <w:sz w:val="24"/>
        </w:rPr>
        <w:t>architect</w:t>
      </w:r>
      <w:proofErr w:type="gramEnd"/>
      <w:r w:rsidR="008E59F3">
        <w:rPr>
          <w:bCs/>
          <w:sz w:val="24"/>
        </w:rPr>
        <w:t xml:space="preserve"> and builders are trying to make </w:t>
      </w:r>
      <w:r w:rsidR="002A0CF2">
        <w:rPr>
          <w:bCs/>
          <w:sz w:val="24"/>
        </w:rPr>
        <w:t xml:space="preserve">the library </w:t>
      </w:r>
      <w:r w:rsidR="008E59F3">
        <w:rPr>
          <w:bCs/>
          <w:sz w:val="24"/>
        </w:rPr>
        <w:t>as quality as possibl</w:t>
      </w:r>
      <w:r w:rsidR="002A0CF2">
        <w:rPr>
          <w:bCs/>
          <w:sz w:val="24"/>
        </w:rPr>
        <w:t>e, like</w:t>
      </w:r>
      <w:r w:rsidR="008E59F3">
        <w:rPr>
          <w:bCs/>
          <w:sz w:val="24"/>
        </w:rPr>
        <w:t xml:space="preserve"> other libraries. Residents of </w:t>
      </w:r>
      <w:r w:rsidR="002A0CF2">
        <w:rPr>
          <w:bCs/>
          <w:sz w:val="24"/>
        </w:rPr>
        <w:t>C</w:t>
      </w:r>
      <w:r w:rsidR="008E59F3">
        <w:rPr>
          <w:bCs/>
          <w:sz w:val="24"/>
        </w:rPr>
        <w:t>onifer really appreciate that.</w:t>
      </w:r>
    </w:p>
    <w:p w14:paraId="4AB17EFA" w14:textId="77777777" w:rsidR="00E65057" w:rsidRDefault="00E65057" w:rsidP="00E65057">
      <w:pPr>
        <w:tabs>
          <w:tab w:val="left" w:pos="473"/>
        </w:tabs>
        <w:rPr>
          <w:bCs/>
          <w:sz w:val="24"/>
        </w:rPr>
      </w:pPr>
    </w:p>
    <w:p w14:paraId="22A30898" w14:textId="5E847B33" w:rsidR="00465F88" w:rsidRPr="005031AB" w:rsidRDefault="00465F88" w:rsidP="00465F88">
      <w:pPr>
        <w:ind w:left="720"/>
        <w:rPr>
          <w:rFonts w:cs="Arial"/>
          <w:b/>
          <w:sz w:val="24"/>
          <w:szCs w:val="24"/>
        </w:rPr>
      </w:pPr>
      <w:r w:rsidRPr="005031AB">
        <w:rPr>
          <w:b/>
          <w:sz w:val="24"/>
          <w:szCs w:val="24"/>
        </w:rPr>
        <w:t>MOTION</w:t>
      </w:r>
      <w:r w:rsidRPr="005031A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E59F3" w:rsidRPr="008E59F3">
        <w:rPr>
          <w:sz w:val="24"/>
          <w:szCs w:val="24"/>
        </w:rPr>
        <w:t>Stanley Harsha</w:t>
      </w:r>
      <w:r w:rsidRPr="00465F88">
        <w:rPr>
          <w:sz w:val="24"/>
          <w:szCs w:val="24"/>
        </w:rPr>
        <w:t xml:space="preserve"> </w:t>
      </w:r>
      <w:proofErr w:type="gramStart"/>
      <w:r w:rsidRPr="00465F88">
        <w:rPr>
          <w:sz w:val="24"/>
          <w:szCs w:val="24"/>
        </w:rPr>
        <w:t>moved that</w:t>
      </w:r>
      <w:proofErr w:type="gramEnd"/>
      <w:r w:rsidRPr="00465F88">
        <w:rPr>
          <w:sz w:val="24"/>
          <w:szCs w:val="24"/>
        </w:rPr>
        <w:t xml:space="preserve"> the Library Board of Trustees authorize the Executive Director to issue a Notice to Proceed (NTP) to Fransen Pittman LLC under the terms of master contract TM 22-1424, based on the final Guaranteed Maximum Price of $1,646,742. </w:t>
      </w:r>
      <w:proofErr w:type="gramStart"/>
      <w:r w:rsidRPr="00465F88">
        <w:rPr>
          <w:sz w:val="24"/>
          <w:szCs w:val="24"/>
        </w:rPr>
        <w:t>Seconded</w:t>
      </w:r>
      <w:proofErr w:type="gramEnd"/>
      <w:r w:rsidRPr="00465F88">
        <w:rPr>
          <w:sz w:val="24"/>
          <w:szCs w:val="24"/>
        </w:rPr>
        <w:t xml:space="preserve"> by </w:t>
      </w:r>
      <w:r w:rsidR="008E59F3">
        <w:rPr>
          <w:sz w:val="24"/>
          <w:szCs w:val="24"/>
        </w:rPr>
        <w:t>Jill Fellman</w:t>
      </w:r>
      <w:r w:rsidRPr="00465F88">
        <w:rPr>
          <w:sz w:val="24"/>
          <w:szCs w:val="24"/>
        </w:rPr>
        <w:t xml:space="preserve"> the motion passed by unanimous vote of all Trustees present.</w:t>
      </w:r>
    </w:p>
    <w:p w14:paraId="6EBE78C0" w14:textId="77777777" w:rsidR="00465F88" w:rsidRDefault="00465F88" w:rsidP="00E65057">
      <w:pPr>
        <w:tabs>
          <w:tab w:val="left" w:pos="473"/>
        </w:tabs>
        <w:rPr>
          <w:bCs/>
          <w:sz w:val="24"/>
        </w:rPr>
      </w:pPr>
    </w:p>
    <w:p w14:paraId="438A1060" w14:textId="77777777" w:rsidR="00465F88" w:rsidRPr="00E65057" w:rsidRDefault="00465F88" w:rsidP="00E65057">
      <w:pPr>
        <w:tabs>
          <w:tab w:val="left" w:pos="473"/>
        </w:tabs>
        <w:rPr>
          <w:bCs/>
          <w:sz w:val="24"/>
        </w:rPr>
      </w:pPr>
    </w:p>
    <w:p w14:paraId="71C8826F" w14:textId="780F70C9" w:rsidR="00E65057" w:rsidRDefault="00E65057" w:rsidP="00E65057">
      <w:pPr>
        <w:pStyle w:val="ListParagraph"/>
        <w:numPr>
          <w:ilvl w:val="0"/>
          <w:numId w:val="18"/>
        </w:numPr>
        <w:tabs>
          <w:tab w:val="left" w:pos="473"/>
        </w:tabs>
        <w:ind w:left="473" w:hanging="358"/>
        <w:rPr>
          <w:bCs/>
          <w:sz w:val="24"/>
        </w:rPr>
      </w:pPr>
      <w:r w:rsidRPr="00E65057">
        <w:rPr>
          <w:bCs/>
          <w:sz w:val="24"/>
        </w:rPr>
        <w:t>Contingency request Budget Transfer</w:t>
      </w:r>
    </w:p>
    <w:p w14:paraId="27EB6D29" w14:textId="2DF693D8" w:rsidR="00B613D5" w:rsidRPr="00B613D5" w:rsidRDefault="002A0CF2" w:rsidP="00B613D5">
      <w:pPr>
        <w:tabs>
          <w:tab w:val="left" w:pos="473"/>
        </w:tabs>
        <w:rPr>
          <w:bCs/>
          <w:sz w:val="24"/>
        </w:rPr>
      </w:pPr>
      <w:r>
        <w:rPr>
          <w:bCs/>
          <w:sz w:val="24"/>
        </w:rPr>
        <w:t>There were no questions.</w:t>
      </w:r>
    </w:p>
    <w:p w14:paraId="4C297C87" w14:textId="77777777" w:rsidR="00E65057" w:rsidRDefault="00E65057" w:rsidP="00E65057">
      <w:pPr>
        <w:tabs>
          <w:tab w:val="left" w:pos="473"/>
        </w:tabs>
        <w:rPr>
          <w:bCs/>
          <w:sz w:val="24"/>
        </w:rPr>
      </w:pPr>
    </w:p>
    <w:p w14:paraId="05B1ADA0" w14:textId="345F3532" w:rsidR="00465F88" w:rsidRPr="005031AB" w:rsidRDefault="00465F88" w:rsidP="00465F88">
      <w:pPr>
        <w:ind w:left="720"/>
        <w:rPr>
          <w:rFonts w:cs="Arial"/>
          <w:b/>
          <w:sz w:val="24"/>
          <w:szCs w:val="24"/>
        </w:rPr>
      </w:pPr>
      <w:r w:rsidRPr="005031AB">
        <w:rPr>
          <w:b/>
          <w:sz w:val="24"/>
          <w:szCs w:val="24"/>
        </w:rPr>
        <w:t>MOTION</w:t>
      </w:r>
      <w:r w:rsidRPr="005031AB">
        <w:rPr>
          <w:sz w:val="24"/>
          <w:szCs w:val="24"/>
        </w:rPr>
        <w:t>:</w:t>
      </w:r>
      <w:r w:rsidRPr="005031AB">
        <w:rPr>
          <w:spacing w:val="-5"/>
          <w:sz w:val="24"/>
          <w:szCs w:val="24"/>
        </w:rPr>
        <w:t xml:space="preserve"> </w:t>
      </w:r>
      <w:r w:rsidR="00B613D5" w:rsidRPr="00B613D5">
        <w:rPr>
          <w:sz w:val="24"/>
          <w:szCs w:val="24"/>
        </w:rPr>
        <w:t>Jill Fellman</w:t>
      </w:r>
      <w:r w:rsidRPr="00A7037C">
        <w:rPr>
          <w:sz w:val="24"/>
          <w:szCs w:val="24"/>
        </w:rPr>
        <w:t xml:space="preserve"> moved that the Library Board of Trustees authorize the Executive Director to execute the budget transfer of $118,631 from the Contingency fund to ARM 01.</w:t>
      </w:r>
      <w:r w:rsidR="00A7037C" w:rsidRPr="00A7037C">
        <w:rPr>
          <w:sz w:val="24"/>
          <w:szCs w:val="24"/>
        </w:rPr>
        <w:t xml:space="preserve"> </w:t>
      </w:r>
      <w:proofErr w:type="gramStart"/>
      <w:r w:rsidR="00A7037C" w:rsidRPr="00A7037C">
        <w:rPr>
          <w:sz w:val="24"/>
          <w:szCs w:val="24"/>
        </w:rPr>
        <w:t>Seconded by</w:t>
      </w:r>
      <w:proofErr w:type="gramEnd"/>
      <w:r w:rsidR="00A7037C" w:rsidRPr="00A7037C">
        <w:rPr>
          <w:sz w:val="24"/>
          <w:szCs w:val="24"/>
        </w:rPr>
        <w:t xml:space="preserve"> </w:t>
      </w:r>
      <w:r w:rsidR="00E16DD6" w:rsidRPr="00E16DD6">
        <w:rPr>
          <w:sz w:val="24"/>
          <w:szCs w:val="24"/>
        </w:rPr>
        <w:t>Bing Walker</w:t>
      </w:r>
      <w:r w:rsidR="00A7037C" w:rsidRPr="00A7037C">
        <w:rPr>
          <w:sz w:val="24"/>
          <w:szCs w:val="24"/>
        </w:rPr>
        <w:t xml:space="preserve"> the motion passed by unanimous vote of all Trustees present.</w:t>
      </w:r>
    </w:p>
    <w:p w14:paraId="3EBB3806" w14:textId="77777777" w:rsidR="00465F88" w:rsidRDefault="00465F88" w:rsidP="00E65057">
      <w:pPr>
        <w:tabs>
          <w:tab w:val="left" w:pos="473"/>
        </w:tabs>
        <w:rPr>
          <w:bCs/>
          <w:sz w:val="24"/>
        </w:rPr>
      </w:pPr>
    </w:p>
    <w:p w14:paraId="390EBE92" w14:textId="77777777" w:rsidR="00465F88" w:rsidRPr="00E65057" w:rsidRDefault="00465F88" w:rsidP="00E65057">
      <w:pPr>
        <w:tabs>
          <w:tab w:val="left" w:pos="473"/>
        </w:tabs>
        <w:rPr>
          <w:bCs/>
          <w:sz w:val="24"/>
        </w:rPr>
      </w:pPr>
    </w:p>
    <w:p w14:paraId="7F3B4A37" w14:textId="556F7AF1" w:rsidR="00E65057" w:rsidRDefault="00E65057" w:rsidP="00E65057">
      <w:pPr>
        <w:pStyle w:val="ListParagraph"/>
        <w:numPr>
          <w:ilvl w:val="0"/>
          <w:numId w:val="18"/>
        </w:numPr>
        <w:tabs>
          <w:tab w:val="left" w:pos="473"/>
        </w:tabs>
        <w:ind w:left="473" w:hanging="358"/>
        <w:rPr>
          <w:bCs/>
          <w:sz w:val="24"/>
        </w:rPr>
      </w:pPr>
      <w:r w:rsidRPr="00E65057">
        <w:rPr>
          <w:bCs/>
          <w:sz w:val="24"/>
        </w:rPr>
        <w:t>LED Lighting Contract</w:t>
      </w:r>
    </w:p>
    <w:p w14:paraId="7E2A548D" w14:textId="2FEBFC84" w:rsidR="002A0CF2" w:rsidRPr="002A0CF2" w:rsidRDefault="00C87F64" w:rsidP="002A0CF2">
      <w:pPr>
        <w:tabs>
          <w:tab w:val="left" w:pos="473"/>
        </w:tabs>
        <w:rPr>
          <w:bCs/>
          <w:sz w:val="24"/>
        </w:rPr>
      </w:pPr>
      <w:r>
        <w:rPr>
          <w:bCs/>
          <w:sz w:val="24"/>
        </w:rPr>
        <w:t>There were no questions.</w:t>
      </w:r>
    </w:p>
    <w:p w14:paraId="21F9CCA3" w14:textId="77777777" w:rsidR="00465F88" w:rsidRDefault="00465F88" w:rsidP="00465F88">
      <w:pPr>
        <w:tabs>
          <w:tab w:val="left" w:pos="473"/>
        </w:tabs>
        <w:rPr>
          <w:bCs/>
          <w:sz w:val="24"/>
        </w:rPr>
      </w:pPr>
    </w:p>
    <w:p w14:paraId="6E88BCD0" w14:textId="65D48505" w:rsidR="00465F88" w:rsidRPr="005031AB" w:rsidRDefault="00465F88" w:rsidP="00465F88">
      <w:pPr>
        <w:ind w:left="720"/>
        <w:rPr>
          <w:rFonts w:cs="Arial"/>
          <w:b/>
          <w:sz w:val="24"/>
          <w:szCs w:val="24"/>
        </w:rPr>
      </w:pPr>
      <w:r w:rsidRPr="005031AB">
        <w:rPr>
          <w:b/>
          <w:sz w:val="24"/>
          <w:szCs w:val="24"/>
        </w:rPr>
        <w:lastRenderedPageBreak/>
        <w:t>MOTION</w:t>
      </w:r>
      <w:r w:rsidRPr="005031AB">
        <w:rPr>
          <w:sz w:val="24"/>
          <w:szCs w:val="24"/>
        </w:rPr>
        <w:t>:</w:t>
      </w:r>
      <w:r w:rsidRPr="005031AB">
        <w:rPr>
          <w:spacing w:val="-5"/>
          <w:sz w:val="24"/>
          <w:szCs w:val="24"/>
        </w:rPr>
        <w:t xml:space="preserve"> </w:t>
      </w:r>
      <w:r w:rsidR="00E16DD6" w:rsidRPr="00E16DD6">
        <w:rPr>
          <w:sz w:val="24"/>
          <w:szCs w:val="24"/>
        </w:rPr>
        <w:t>Renny Fagan</w:t>
      </w:r>
      <w:r w:rsidR="00A7037C" w:rsidRPr="00A7037C">
        <w:rPr>
          <w:sz w:val="24"/>
          <w:szCs w:val="24"/>
        </w:rPr>
        <w:t xml:space="preserve"> moved that the Library Board of Trustees authorize the Executive Director to execute a contract with Colorado Lighting, Inc. in the amount of $118,631. </w:t>
      </w:r>
      <w:proofErr w:type="gramStart"/>
      <w:r w:rsidRPr="00A7037C">
        <w:rPr>
          <w:sz w:val="24"/>
          <w:szCs w:val="24"/>
        </w:rPr>
        <w:t>Seconded</w:t>
      </w:r>
      <w:proofErr w:type="gramEnd"/>
      <w:r w:rsidRPr="00A7037C">
        <w:rPr>
          <w:sz w:val="24"/>
          <w:szCs w:val="24"/>
        </w:rPr>
        <w:t xml:space="preserve"> by </w:t>
      </w:r>
      <w:r w:rsidR="00E16DD6" w:rsidRPr="00E16DD6">
        <w:rPr>
          <w:sz w:val="24"/>
          <w:szCs w:val="24"/>
        </w:rPr>
        <w:t>Jill Fellman</w:t>
      </w:r>
      <w:r w:rsidRPr="00A7037C">
        <w:rPr>
          <w:sz w:val="24"/>
          <w:szCs w:val="24"/>
        </w:rPr>
        <w:t xml:space="preserve"> the motion passed by unanimous vote of all Trustees present.</w:t>
      </w:r>
    </w:p>
    <w:p w14:paraId="6F717454" w14:textId="77777777" w:rsidR="00465F88" w:rsidRPr="00465F88" w:rsidRDefault="00465F88" w:rsidP="00465F88">
      <w:pPr>
        <w:tabs>
          <w:tab w:val="left" w:pos="473"/>
        </w:tabs>
        <w:rPr>
          <w:bCs/>
          <w:sz w:val="24"/>
        </w:rPr>
      </w:pPr>
    </w:p>
    <w:p w14:paraId="7406FC08" w14:textId="77777777" w:rsidR="00D627E0" w:rsidRDefault="00D627E0" w:rsidP="00D627E0">
      <w:pPr>
        <w:tabs>
          <w:tab w:val="left" w:pos="473"/>
        </w:tabs>
        <w:rPr>
          <w:b/>
          <w:sz w:val="24"/>
        </w:rPr>
      </w:pPr>
    </w:p>
    <w:p w14:paraId="2737AA30" w14:textId="20D4BFFB" w:rsidR="00D627E0" w:rsidRPr="00E65057" w:rsidRDefault="00465F88" w:rsidP="00E6505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Finance and Budget</w:t>
      </w:r>
    </w:p>
    <w:p w14:paraId="5FD08B97" w14:textId="6EC59719" w:rsidR="001A3CD8" w:rsidRPr="00465F88" w:rsidRDefault="00062885" w:rsidP="00E65057">
      <w:pPr>
        <w:pStyle w:val="ListParagraph"/>
        <w:numPr>
          <w:ilvl w:val="0"/>
          <w:numId w:val="20"/>
        </w:numPr>
        <w:tabs>
          <w:tab w:val="left" w:pos="473"/>
        </w:tabs>
        <w:rPr>
          <w:bCs/>
          <w:sz w:val="24"/>
        </w:rPr>
      </w:pPr>
      <w:r w:rsidRPr="00465F88">
        <w:rPr>
          <w:bCs/>
          <w:sz w:val="24"/>
        </w:rPr>
        <w:t>Financial</w:t>
      </w:r>
      <w:r w:rsidRPr="00465F88">
        <w:rPr>
          <w:bCs/>
          <w:spacing w:val="-4"/>
          <w:sz w:val="24"/>
        </w:rPr>
        <w:t xml:space="preserve"> </w:t>
      </w:r>
      <w:r w:rsidRPr="00465F88">
        <w:rPr>
          <w:bCs/>
          <w:sz w:val="24"/>
        </w:rPr>
        <w:t>Report</w:t>
      </w:r>
      <w:r w:rsidRPr="00465F88">
        <w:rPr>
          <w:bCs/>
          <w:spacing w:val="-3"/>
          <w:sz w:val="24"/>
        </w:rPr>
        <w:t xml:space="preserve"> </w:t>
      </w:r>
      <w:r w:rsidRPr="00465F88">
        <w:rPr>
          <w:bCs/>
          <w:spacing w:val="-2"/>
          <w:sz w:val="24"/>
        </w:rPr>
        <w:t>(</w:t>
      </w:r>
      <w:r w:rsidR="00D627E0" w:rsidRPr="00465F88">
        <w:rPr>
          <w:bCs/>
          <w:spacing w:val="-2"/>
          <w:sz w:val="24"/>
        </w:rPr>
        <w:t>January</w:t>
      </w:r>
      <w:r w:rsidR="00E65057" w:rsidRPr="00465F88">
        <w:rPr>
          <w:bCs/>
          <w:spacing w:val="-2"/>
          <w:sz w:val="24"/>
        </w:rPr>
        <w:t xml:space="preserve"> 2025</w:t>
      </w:r>
      <w:r w:rsidRPr="00465F88">
        <w:rPr>
          <w:bCs/>
          <w:spacing w:val="-2"/>
          <w:sz w:val="24"/>
        </w:rPr>
        <w:t>)</w:t>
      </w:r>
    </w:p>
    <w:p w14:paraId="6651E70E" w14:textId="4A280A9E" w:rsidR="00C87F64" w:rsidRDefault="00E65057" w:rsidP="00C87F64">
      <w:pPr>
        <w:pStyle w:val="BodyText"/>
        <w:ind w:left="116" w:right="1190"/>
      </w:pPr>
      <w:r>
        <w:t>Matt</w:t>
      </w:r>
      <w:r>
        <w:rPr>
          <w:spacing w:val="-4"/>
        </w:rPr>
        <w:t xml:space="preserve"> </w:t>
      </w:r>
      <w:r>
        <w:t>Griffin,</w:t>
      </w:r>
      <w:r w:rsidRPr="00825127">
        <w:rPr>
          <w:rFonts w:ascii="Segoe UI" w:hAnsi="Segoe UI" w:cs="Segoe UI"/>
          <w:color w:val="58595B"/>
          <w:sz w:val="27"/>
          <w:szCs w:val="27"/>
          <w:shd w:val="clear" w:color="auto" w:fill="FFFFFF"/>
        </w:rPr>
        <w:t xml:space="preserve"> </w:t>
      </w:r>
      <w:r w:rsidRPr="00825127">
        <w:t>Chief Strategy &amp; Operating Officer</w:t>
      </w:r>
      <w:r>
        <w:t>,</w:t>
      </w:r>
      <w:r>
        <w:rPr>
          <w:spacing w:val="-3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provided information on </w:t>
      </w:r>
      <w:proofErr w:type="gramStart"/>
      <w:r>
        <w:t>the January</w:t>
      </w:r>
      <w:proofErr w:type="gramEnd"/>
      <w:r>
        <w:t xml:space="preserve"> 2025 monthly financials. He noted that</w:t>
      </w:r>
      <w:r w:rsidR="00C87F64">
        <w:t xml:space="preserve"> in the</w:t>
      </w:r>
      <w:r w:rsidR="007A3394">
        <w:t xml:space="preserve"> </w:t>
      </w:r>
      <w:r w:rsidR="00C87F64">
        <w:t>f</w:t>
      </w:r>
      <w:r w:rsidR="007A3394">
        <w:t>irst month of spending in 2025</w:t>
      </w:r>
      <w:r w:rsidR="00C87F64">
        <w:t xml:space="preserve">, the </w:t>
      </w:r>
      <w:proofErr w:type="gramStart"/>
      <w:r w:rsidR="00C87F64">
        <w:t>Library</w:t>
      </w:r>
      <w:proofErr w:type="gramEnd"/>
      <w:r w:rsidR="00C87F64">
        <w:t xml:space="preserve"> is </w:t>
      </w:r>
      <w:r w:rsidR="007A3394">
        <w:t xml:space="preserve">on track and in a healthy position. </w:t>
      </w:r>
      <w:proofErr w:type="gramStart"/>
      <w:r w:rsidR="00C84406">
        <w:t xml:space="preserve">The </w:t>
      </w:r>
      <w:r w:rsidR="00C87F64">
        <w:t>January</w:t>
      </w:r>
      <w:proofErr w:type="gramEnd"/>
      <w:r w:rsidR="00C87F64">
        <w:t xml:space="preserve"> </w:t>
      </w:r>
      <w:r w:rsidR="007A3394">
        <w:t xml:space="preserve">Table 1 </w:t>
      </w:r>
      <w:r w:rsidR="00C87F64">
        <w:t xml:space="preserve">showing the </w:t>
      </w:r>
      <w:r w:rsidR="007A3394">
        <w:t xml:space="preserve">operating budget at 7% is on track. Capital projects appear like we’re trending above budget </w:t>
      </w:r>
      <w:r w:rsidR="00C87F64">
        <w:t>but that is</w:t>
      </w:r>
      <w:r w:rsidR="007A3394">
        <w:t xml:space="preserve"> not quite the case due to large spending in January against South County acquisition and </w:t>
      </w:r>
      <w:r w:rsidR="00C87F64">
        <w:t xml:space="preserve">the </w:t>
      </w:r>
      <w:r w:rsidR="007A3394">
        <w:t>2025 budget doesn’t include carry forward requests</w:t>
      </w:r>
      <w:r w:rsidR="00C87F64">
        <w:t xml:space="preserve"> here</w:t>
      </w:r>
      <w:r w:rsidR="007A3394">
        <w:t xml:space="preserve">. </w:t>
      </w:r>
      <w:r w:rsidR="00C87F64">
        <w:t>The b</w:t>
      </w:r>
      <w:r w:rsidR="007A3394">
        <w:t>udget would increase with carryforward process.</w:t>
      </w:r>
    </w:p>
    <w:p w14:paraId="533A8707" w14:textId="77777777" w:rsidR="00C87F64" w:rsidRDefault="00C87F64" w:rsidP="00C87F64">
      <w:pPr>
        <w:pStyle w:val="BodyText"/>
        <w:ind w:left="116" w:right="1190"/>
      </w:pPr>
    </w:p>
    <w:p w14:paraId="4F0486EB" w14:textId="5609BA38" w:rsidR="00465F88" w:rsidRDefault="00C87F64" w:rsidP="00C87F64">
      <w:pPr>
        <w:pStyle w:val="BodyText"/>
        <w:ind w:left="116" w:right="1190"/>
      </w:pPr>
      <w:r>
        <w:rPr>
          <w:bCs/>
        </w:rPr>
        <w:t>There were no questions.</w:t>
      </w:r>
    </w:p>
    <w:p w14:paraId="03D236D0" w14:textId="77777777" w:rsidR="00E65057" w:rsidRPr="00E65057" w:rsidRDefault="00E65057" w:rsidP="00E65057">
      <w:pPr>
        <w:tabs>
          <w:tab w:val="left" w:pos="473"/>
        </w:tabs>
        <w:rPr>
          <w:b/>
          <w:sz w:val="24"/>
        </w:rPr>
      </w:pPr>
    </w:p>
    <w:p w14:paraId="1A3E232F" w14:textId="7DEAAEA2" w:rsidR="00E65057" w:rsidRDefault="00E65057" w:rsidP="00E65057">
      <w:pPr>
        <w:pStyle w:val="ListParagraph"/>
        <w:numPr>
          <w:ilvl w:val="0"/>
          <w:numId w:val="20"/>
        </w:numPr>
        <w:tabs>
          <w:tab w:val="left" w:pos="473"/>
        </w:tabs>
        <w:rPr>
          <w:bCs/>
          <w:sz w:val="24"/>
        </w:rPr>
      </w:pPr>
      <w:r w:rsidRPr="00465F88">
        <w:rPr>
          <w:bCs/>
          <w:sz w:val="24"/>
        </w:rPr>
        <w:t>Carryforward Request for Fiscal Year 2025 Budget Amendment</w:t>
      </w:r>
    </w:p>
    <w:p w14:paraId="1A0FC025" w14:textId="7F8FEB50" w:rsidR="007A3394" w:rsidRDefault="00C87F64" w:rsidP="007A3394">
      <w:pPr>
        <w:tabs>
          <w:tab w:val="left" w:pos="473"/>
        </w:tabs>
        <w:rPr>
          <w:bCs/>
          <w:sz w:val="24"/>
        </w:rPr>
      </w:pPr>
      <w:r w:rsidRPr="00C87F64">
        <w:rPr>
          <w:sz w:val="24"/>
          <w:szCs w:val="24"/>
        </w:rPr>
        <w:t>Matt</w:t>
      </w:r>
      <w:r w:rsidRPr="00C87F64">
        <w:rPr>
          <w:spacing w:val="-4"/>
          <w:sz w:val="24"/>
          <w:szCs w:val="24"/>
        </w:rPr>
        <w:t xml:space="preserve"> </w:t>
      </w:r>
      <w:r w:rsidRPr="00C87F64">
        <w:rPr>
          <w:sz w:val="24"/>
          <w:szCs w:val="24"/>
        </w:rPr>
        <w:t>Griffin,</w:t>
      </w:r>
      <w:r w:rsidRPr="00C87F64">
        <w:rPr>
          <w:rFonts w:ascii="Segoe UI" w:hAnsi="Segoe UI" w:cs="Segoe UI"/>
          <w:color w:val="58595B"/>
          <w:sz w:val="28"/>
          <w:szCs w:val="28"/>
          <w:shd w:val="clear" w:color="auto" w:fill="FFFFFF"/>
        </w:rPr>
        <w:t xml:space="preserve"> </w:t>
      </w:r>
      <w:r w:rsidRPr="00C87F64">
        <w:rPr>
          <w:sz w:val="24"/>
          <w:szCs w:val="24"/>
        </w:rPr>
        <w:t>Chief Strategy &amp; Operating Officer,</w:t>
      </w:r>
      <w:r w:rsidRPr="00C87F64">
        <w:rPr>
          <w:spacing w:val="-3"/>
          <w:sz w:val="24"/>
          <w:szCs w:val="24"/>
        </w:rPr>
        <w:t xml:space="preserve"> </w:t>
      </w:r>
      <w:r w:rsidRPr="00C87F64">
        <w:rPr>
          <w:sz w:val="24"/>
          <w:szCs w:val="24"/>
        </w:rPr>
        <w:t>addressed</w:t>
      </w:r>
      <w:r w:rsidRPr="00C87F64">
        <w:rPr>
          <w:spacing w:val="-4"/>
          <w:sz w:val="24"/>
          <w:szCs w:val="24"/>
        </w:rPr>
        <w:t xml:space="preserve"> </w:t>
      </w:r>
      <w:r w:rsidRPr="00C87F64">
        <w:rPr>
          <w:sz w:val="24"/>
          <w:szCs w:val="24"/>
        </w:rPr>
        <w:t>the</w:t>
      </w:r>
      <w:r w:rsidRPr="00C87F64">
        <w:rPr>
          <w:spacing w:val="-3"/>
          <w:sz w:val="24"/>
          <w:szCs w:val="24"/>
        </w:rPr>
        <w:t xml:space="preserve"> </w:t>
      </w:r>
      <w:r w:rsidRPr="00C87F64">
        <w:rPr>
          <w:sz w:val="24"/>
          <w:szCs w:val="24"/>
        </w:rPr>
        <w:t>Board</w:t>
      </w:r>
      <w:r w:rsidRPr="00C87F64">
        <w:rPr>
          <w:spacing w:val="-2"/>
          <w:sz w:val="24"/>
          <w:szCs w:val="24"/>
        </w:rPr>
        <w:t xml:space="preserve"> </w:t>
      </w:r>
      <w:r>
        <w:rPr>
          <w:bCs/>
          <w:sz w:val="24"/>
        </w:rPr>
        <w:t>and noted that we g</w:t>
      </w:r>
      <w:r w:rsidR="007A3394">
        <w:rPr>
          <w:bCs/>
          <w:sz w:val="24"/>
        </w:rPr>
        <w:t xml:space="preserve">o through this process every year in February. </w:t>
      </w:r>
      <w:r>
        <w:rPr>
          <w:bCs/>
          <w:sz w:val="24"/>
        </w:rPr>
        <w:t>We l</w:t>
      </w:r>
      <w:r w:rsidR="007A3394">
        <w:rPr>
          <w:bCs/>
          <w:sz w:val="24"/>
        </w:rPr>
        <w:t>ook at</w:t>
      </w:r>
      <w:r>
        <w:rPr>
          <w:bCs/>
          <w:sz w:val="24"/>
        </w:rPr>
        <w:t xml:space="preserve"> what </w:t>
      </w:r>
      <w:proofErr w:type="gramStart"/>
      <w:r>
        <w:rPr>
          <w:bCs/>
          <w:sz w:val="24"/>
        </w:rPr>
        <w:t>was</w:t>
      </w:r>
      <w:r w:rsidR="007A3394">
        <w:rPr>
          <w:bCs/>
          <w:sz w:val="24"/>
        </w:rPr>
        <w:t xml:space="preserve"> budget</w:t>
      </w:r>
      <w:proofErr w:type="gramEnd"/>
      <w:r w:rsidR="007A3394">
        <w:rPr>
          <w:bCs/>
          <w:sz w:val="24"/>
        </w:rPr>
        <w:t xml:space="preserve"> but wasn’t spent in 2024. If we need that money </w:t>
      </w:r>
      <w:r>
        <w:rPr>
          <w:bCs/>
          <w:sz w:val="24"/>
        </w:rPr>
        <w:t>i</w:t>
      </w:r>
      <w:r w:rsidR="007A3394">
        <w:rPr>
          <w:bCs/>
          <w:sz w:val="24"/>
        </w:rPr>
        <w:t>n 2025, we can supplement</w:t>
      </w:r>
      <w:r>
        <w:rPr>
          <w:bCs/>
          <w:sz w:val="24"/>
        </w:rPr>
        <w:t xml:space="preserve"> the</w:t>
      </w:r>
      <w:r w:rsidR="007A3394">
        <w:rPr>
          <w:bCs/>
          <w:sz w:val="24"/>
        </w:rPr>
        <w:t xml:space="preserve"> current budget. Anything not carried forward flows back into fund balance. </w:t>
      </w:r>
      <w:r>
        <w:rPr>
          <w:bCs/>
          <w:sz w:val="24"/>
        </w:rPr>
        <w:t>We identify</w:t>
      </w:r>
      <w:r w:rsidR="007A3394">
        <w:rPr>
          <w:bCs/>
          <w:sz w:val="24"/>
        </w:rPr>
        <w:t xml:space="preserve"> these projects and amount</w:t>
      </w:r>
      <w:r>
        <w:rPr>
          <w:bCs/>
          <w:sz w:val="24"/>
        </w:rPr>
        <w:t>s</w:t>
      </w:r>
      <w:r w:rsidR="007A3394">
        <w:rPr>
          <w:bCs/>
          <w:sz w:val="24"/>
        </w:rPr>
        <w:t xml:space="preserve"> to add to 2025 budget to achieve against these projects.</w:t>
      </w:r>
    </w:p>
    <w:p w14:paraId="1F25CFEF" w14:textId="77777777" w:rsidR="00B240F1" w:rsidRDefault="00B240F1" w:rsidP="007A3394">
      <w:pPr>
        <w:tabs>
          <w:tab w:val="left" w:pos="473"/>
        </w:tabs>
        <w:rPr>
          <w:bCs/>
          <w:sz w:val="24"/>
        </w:rPr>
      </w:pPr>
    </w:p>
    <w:p w14:paraId="1DF13F3D" w14:textId="3511872D" w:rsidR="00B240F1" w:rsidRPr="00B240F1" w:rsidRDefault="00B240F1" w:rsidP="007A3394">
      <w:pPr>
        <w:tabs>
          <w:tab w:val="left" w:pos="473"/>
        </w:tabs>
        <w:rPr>
          <w:sz w:val="24"/>
          <w:szCs w:val="24"/>
        </w:rPr>
      </w:pPr>
      <w:r w:rsidRPr="00B240F1">
        <w:rPr>
          <w:sz w:val="24"/>
          <w:szCs w:val="24"/>
        </w:rPr>
        <w:t>In response to a question, the Board was informed that</w:t>
      </w:r>
      <w:r w:rsidR="00C87F64">
        <w:rPr>
          <w:sz w:val="24"/>
          <w:szCs w:val="24"/>
        </w:rPr>
        <w:t xml:space="preserve"> there is no carryforward for Northwest Jeffco. There is enough in the current </w:t>
      </w:r>
      <w:r w:rsidR="00C87F64">
        <w:rPr>
          <w:bCs/>
          <w:sz w:val="24"/>
        </w:rPr>
        <w:t xml:space="preserve">2025 budget to cover </w:t>
      </w:r>
      <w:r w:rsidR="00C84406">
        <w:rPr>
          <w:bCs/>
          <w:sz w:val="24"/>
        </w:rPr>
        <w:t>plans</w:t>
      </w:r>
      <w:r w:rsidR="00C87F64">
        <w:rPr>
          <w:bCs/>
          <w:sz w:val="24"/>
        </w:rPr>
        <w:t xml:space="preserve"> for the year.</w:t>
      </w:r>
    </w:p>
    <w:p w14:paraId="31D4B84C" w14:textId="77777777" w:rsidR="00B240F1" w:rsidRDefault="00B240F1" w:rsidP="007A3394">
      <w:pPr>
        <w:tabs>
          <w:tab w:val="left" w:pos="473"/>
        </w:tabs>
        <w:rPr>
          <w:bCs/>
          <w:sz w:val="24"/>
        </w:rPr>
      </w:pPr>
    </w:p>
    <w:p w14:paraId="72306E09" w14:textId="2BE9521A" w:rsidR="00C87F64" w:rsidRDefault="00C87F64" w:rsidP="007A3394">
      <w:pPr>
        <w:tabs>
          <w:tab w:val="left" w:pos="473"/>
        </w:tabs>
        <w:rPr>
          <w:bCs/>
          <w:color w:val="FF0000"/>
          <w:sz w:val="24"/>
        </w:rPr>
      </w:pPr>
      <w:r w:rsidRPr="00B240F1">
        <w:rPr>
          <w:sz w:val="24"/>
          <w:szCs w:val="24"/>
        </w:rPr>
        <w:t>In response to a question, the Board was informed that</w:t>
      </w:r>
      <w:r w:rsidRPr="00C87F64">
        <w:rPr>
          <w:bCs/>
          <w:sz w:val="24"/>
        </w:rPr>
        <w:t xml:space="preserve"> </w:t>
      </w:r>
      <w:r>
        <w:rPr>
          <w:bCs/>
          <w:sz w:val="24"/>
        </w:rPr>
        <w:t xml:space="preserve">the $11 million is the unspent funds to bring </w:t>
      </w:r>
      <w:r w:rsidR="00341AEC">
        <w:rPr>
          <w:bCs/>
          <w:sz w:val="24"/>
        </w:rPr>
        <w:t>into</w:t>
      </w:r>
      <w:r>
        <w:rPr>
          <w:bCs/>
          <w:sz w:val="24"/>
        </w:rPr>
        <w:t xml:space="preserve"> 2025</w:t>
      </w:r>
      <w:r w:rsidR="00341AEC">
        <w:rPr>
          <w:bCs/>
          <w:sz w:val="24"/>
        </w:rPr>
        <w:t xml:space="preserve">. </w:t>
      </w:r>
      <w:r w:rsidR="00C32D1C">
        <w:rPr>
          <w:bCs/>
          <w:sz w:val="24"/>
        </w:rPr>
        <w:t xml:space="preserve">JCPL </w:t>
      </w:r>
      <w:r w:rsidR="00341AEC">
        <w:rPr>
          <w:bCs/>
          <w:sz w:val="24"/>
        </w:rPr>
        <w:t xml:space="preserve">did not have the total unspent funds available </w:t>
      </w:r>
      <w:proofErr w:type="gramStart"/>
      <w:r w:rsidR="00341AEC">
        <w:rPr>
          <w:bCs/>
          <w:sz w:val="24"/>
        </w:rPr>
        <w:t>in</w:t>
      </w:r>
      <w:proofErr w:type="gramEnd"/>
      <w:r w:rsidR="00341AEC">
        <w:rPr>
          <w:bCs/>
          <w:sz w:val="24"/>
        </w:rPr>
        <w:t xml:space="preserve"> that moment.</w:t>
      </w:r>
    </w:p>
    <w:p w14:paraId="085A8514" w14:textId="77777777" w:rsidR="00C87F64" w:rsidRDefault="00C87F64" w:rsidP="007A3394">
      <w:pPr>
        <w:tabs>
          <w:tab w:val="left" w:pos="473"/>
        </w:tabs>
        <w:rPr>
          <w:bCs/>
          <w:color w:val="FF0000"/>
          <w:sz w:val="24"/>
        </w:rPr>
      </w:pPr>
    </w:p>
    <w:p w14:paraId="63B19481" w14:textId="721B317C" w:rsidR="00C87F64" w:rsidRPr="00C87F64" w:rsidRDefault="00C87F64" w:rsidP="007A3394">
      <w:pPr>
        <w:tabs>
          <w:tab w:val="left" w:pos="473"/>
        </w:tabs>
        <w:rPr>
          <w:bCs/>
          <w:sz w:val="24"/>
        </w:rPr>
      </w:pPr>
      <w:r w:rsidRPr="00B240F1">
        <w:rPr>
          <w:sz w:val="24"/>
          <w:szCs w:val="24"/>
        </w:rPr>
        <w:t>In response to a question, the Board was informed</w:t>
      </w:r>
      <w:r>
        <w:rPr>
          <w:sz w:val="24"/>
          <w:szCs w:val="24"/>
        </w:rPr>
        <w:t xml:space="preserve"> that </w:t>
      </w:r>
      <w:r>
        <w:rPr>
          <w:bCs/>
          <w:sz w:val="24"/>
        </w:rPr>
        <w:t xml:space="preserve">because of the timing of the South County acquisition in 2025, we always </w:t>
      </w:r>
      <w:r w:rsidR="009650B1">
        <w:rPr>
          <w:bCs/>
          <w:sz w:val="24"/>
        </w:rPr>
        <w:t>must</w:t>
      </w:r>
      <w:r>
        <w:rPr>
          <w:bCs/>
          <w:sz w:val="24"/>
        </w:rPr>
        <w:t xml:space="preserve"> have funds in </w:t>
      </w:r>
      <w:r w:rsidR="00C84406">
        <w:rPr>
          <w:bCs/>
          <w:sz w:val="24"/>
        </w:rPr>
        <w:t>the budget</w:t>
      </w:r>
      <w:r>
        <w:rPr>
          <w:bCs/>
          <w:sz w:val="24"/>
        </w:rPr>
        <w:t xml:space="preserve"> to cover that year’s budget. This is difficult for multi-year projects. We’re readjusting for this year’s budget. We need the total budget to cover those needs. T</w:t>
      </w:r>
      <w:r w:rsidR="009650B1">
        <w:rPr>
          <w:bCs/>
          <w:sz w:val="24"/>
        </w:rPr>
        <w:t>he t</w:t>
      </w:r>
      <w:r>
        <w:rPr>
          <w:bCs/>
          <w:sz w:val="24"/>
        </w:rPr>
        <w:t xml:space="preserve">otal project budget doesn’t change, just how it’s </w:t>
      </w:r>
      <w:proofErr w:type="gramStart"/>
      <w:r>
        <w:rPr>
          <w:bCs/>
          <w:sz w:val="24"/>
        </w:rPr>
        <w:t>sifted</w:t>
      </w:r>
      <w:proofErr w:type="gramEnd"/>
      <w:r>
        <w:rPr>
          <w:bCs/>
          <w:sz w:val="24"/>
        </w:rPr>
        <w:t xml:space="preserve"> between years.</w:t>
      </w:r>
    </w:p>
    <w:p w14:paraId="2DA90AAB" w14:textId="77777777" w:rsidR="00B240F1" w:rsidRDefault="00B240F1" w:rsidP="007A3394">
      <w:pPr>
        <w:tabs>
          <w:tab w:val="left" w:pos="473"/>
        </w:tabs>
        <w:rPr>
          <w:bCs/>
          <w:sz w:val="24"/>
        </w:rPr>
      </w:pPr>
    </w:p>
    <w:p w14:paraId="75C6E2D0" w14:textId="5BACFF30" w:rsidR="00465F88" w:rsidRPr="00465F88" w:rsidRDefault="009650B1" w:rsidP="00465F88">
      <w:pPr>
        <w:tabs>
          <w:tab w:val="left" w:pos="473"/>
        </w:tabs>
        <w:rPr>
          <w:bCs/>
          <w:sz w:val="24"/>
        </w:rPr>
      </w:pPr>
      <w:r>
        <w:rPr>
          <w:bCs/>
          <w:sz w:val="24"/>
        </w:rPr>
        <w:t xml:space="preserve">The Chair noted that </w:t>
      </w:r>
      <w:r w:rsidR="00B240F1">
        <w:rPr>
          <w:bCs/>
          <w:sz w:val="24"/>
        </w:rPr>
        <w:t xml:space="preserve">carryforwards </w:t>
      </w:r>
      <w:r w:rsidR="00C32D1C">
        <w:rPr>
          <w:bCs/>
          <w:sz w:val="24"/>
        </w:rPr>
        <w:t>have</w:t>
      </w:r>
      <w:r w:rsidR="00B240F1">
        <w:rPr>
          <w:bCs/>
          <w:sz w:val="24"/>
        </w:rPr>
        <w:t xml:space="preserve"> to do with the county needing to know how much we need to spend.</w:t>
      </w:r>
    </w:p>
    <w:p w14:paraId="33F4D332" w14:textId="77777777" w:rsidR="00C47B4C" w:rsidRDefault="00C47B4C" w:rsidP="004A161B">
      <w:pPr>
        <w:pStyle w:val="BodyText"/>
        <w:ind w:left="115" w:right="1190"/>
      </w:pPr>
    </w:p>
    <w:p w14:paraId="094A6827" w14:textId="21049354" w:rsidR="00C31E02" w:rsidRPr="009650B1" w:rsidRDefault="00465F88" w:rsidP="009650B1">
      <w:pPr>
        <w:ind w:left="720"/>
        <w:rPr>
          <w:rFonts w:cs="Arial"/>
          <w:b/>
          <w:sz w:val="24"/>
          <w:szCs w:val="24"/>
        </w:rPr>
      </w:pPr>
      <w:r w:rsidRPr="005031AB">
        <w:rPr>
          <w:b/>
          <w:sz w:val="24"/>
          <w:szCs w:val="24"/>
        </w:rPr>
        <w:t>MOTION</w:t>
      </w:r>
      <w:r w:rsidRPr="005031AB">
        <w:rPr>
          <w:sz w:val="24"/>
          <w:szCs w:val="24"/>
        </w:rPr>
        <w:t>:</w:t>
      </w:r>
      <w:r w:rsidRPr="005031AB">
        <w:rPr>
          <w:spacing w:val="-5"/>
          <w:sz w:val="24"/>
          <w:szCs w:val="24"/>
        </w:rPr>
        <w:t xml:space="preserve"> </w:t>
      </w:r>
      <w:r w:rsidR="00B240F1" w:rsidRPr="00B240F1">
        <w:rPr>
          <w:sz w:val="24"/>
          <w:szCs w:val="24"/>
        </w:rPr>
        <w:t>Charles Jones</w:t>
      </w:r>
      <w:r w:rsidR="00A7037C" w:rsidRPr="00A7037C">
        <w:rPr>
          <w:sz w:val="24"/>
          <w:szCs w:val="24"/>
        </w:rPr>
        <w:t xml:space="preserve"> moved that the Library Board of Trustees authorize the Executive Director to submit the carryforward budget amendment in the amount of $11,435,126. </w:t>
      </w:r>
      <w:proofErr w:type="gramStart"/>
      <w:r w:rsidRPr="00A7037C">
        <w:rPr>
          <w:sz w:val="24"/>
          <w:szCs w:val="24"/>
        </w:rPr>
        <w:t>Seconded</w:t>
      </w:r>
      <w:proofErr w:type="gramEnd"/>
      <w:r w:rsidRPr="00A7037C">
        <w:rPr>
          <w:sz w:val="24"/>
          <w:szCs w:val="24"/>
        </w:rPr>
        <w:t xml:space="preserve"> by </w:t>
      </w:r>
      <w:r w:rsidR="00B240F1" w:rsidRPr="00B240F1">
        <w:rPr>
          <w:sz w:val="24"/>
          <w:szCs w:val="24"/>
        </w:rPr>
        <w:t>Jill Fellman</w:t>
      </w:r>
      <w:r w:rsidRPr="00A7037C">
        <w:rPr>
          <w:sz w:val="24"/>
          <w:szCs w:val="24"/>
        </w:rPr>
        <w:t xml:space="preserve"> the motion passed by unanimous vote of all Trustees present.</w:t>
      </w:r>
    </w:p>
    <w:p w14:paraId="2FA18209" w14:textId="77777777" w:rsidR="001A3CD8" w:rsidRDefault="001A3CD8">
      <w:pPr>
        <w:pStyle w:val="BodyText"/>
      </w:pPr>
    </w:p>
    <w:p w14:paraId="28D4BD76" w14:textId="68046E78" w:rsidR="00465F88" w:rsidRDefault="00465F88" w:rsidP="00465F88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Technology &amp; Digital Innovation</w:t>
      </w:r>
    </w:p>
    <w:p w14:paraId="38F18F03" w14:textId="0C240765" w:rsidR="009E2EF5" w:rsidRDefault="00465F88" w:rsidP="00B240F1">
      <w:pPr>
        <w:pStyle w:val="ListParagraph"/>
        <w:numPr>
          <w:ilvl w:val="0"/>
          <w:numId w:val="21"/>
        </w:numPr>
        <w:ind w:left="540"/>
        <w:rPr>
          <w:bCs/>
          <w:sz w:val="24"/>
        </w:rPr>
      </w:pPr>
      <w:r w:rsidRPr="00465F88">
        <w:rPr>
          <w:bCs/>
          <w:sz w:val="24"/>
        </w:rPr>
        <w:lastRenderedPageBreak/>
        <w:t xml:space="preserve">Xcite </w:t>
      </w:r>
      <w:proofErr w:type="spellStart"/>
      <w:r w:rsidRPr="00465F88">
        <w:rPr>
          <w:bCs/>
          <w:sz w:val="24"/>
        </w:rPr>
        <w:t>Standley</w:t>
      </w:r>
      <w:proofErr w:type="spellEnd"/>
      <w:r w:rsidRPr="00465F88">
        <w:rPr>
          <w:bCs/>
          <w:sz w:val="24"/>
        </w:rPr>
        <w:t xml:space="preserve"> Lake Library Audiovisuals Contract</w:t>
      </w:r>
    </w:p>
    <w:p w14:paraId="445514A2" w14:textId="6B5F985F" w:rsidR="009650B1" w:rsidRPr="009650B1" w:rsidRDefault="009650B1" w:rsidP="009650B1">
      <w:pPr>
        <w:tabs>
          <w:tab w:val="left" w:pos="473"/>
        </w:tabs>
        <w:rPr>
          <w:bCs/>
          <w:sz w:val="24"/>
        </w:rPr>
      </w:pPr>
      <w:r w:rsidRPr="009650B1">
        <w:rPr>
          <w:bCs/>
          <w:sz w:val="24"/>
        </w:rPr>
        <w:t>There were no questions.</w:t>
      </w:r>
    </w:p>
    <w:p w14:paraId="1DB7FEF9" w14:textId="77777777" w:rsidR="005031AB" w:rsidRDefault="005031AB" w:rsidP="005031AB">
      <w:pPr>
        <w:ind w:left="720"/>
        <w:rPr>
          <w:b/>
          <w:sz w:val="24"/>
          <w:szCs w:val="24"/>
        </w:rPr>
      </w:pPr>
    </w:p>
    <w:p w14:paraId="5C328FB7" w14:textId="38DB83A6" w:rsidR="004A161B" w:rsidRPr="005031AB" w:rsidRDefault="00B40D04" w:rsidP="005031AB">
      <w:pPr>
        <w:ind w:left="720"/>
        <w:rPr>
          <w:rFonts w:cs="Arial"/>
          <w:b/>
          <w:sz w:val="24"/>
          <w:szCs w:val="24"/>
        </w:rPr>
      </w:pPr>
      <w:r w:rsidRPr="005031AB">
        <w:rPr>
          <w:b/>
          <w:sz w:val="24"/>
          <w:szCs w:val="24"/>
        </w:rPr>
        <w:t>MOTION</w:t>
      </w:r>
      <w:r w:rsidRPr="005031AB">
        <w:rPr>
          <w:sz w:val="24"/>
          <w:szCs w:val="24"/>
        </w:rPr>
        <w:t>:</w:t>
      </w:r>
      <w:r w:rsidRPr="005031AB">
        <w:rPr>
          <w:spacing w:val="-5"/>
          <w:sz w:val="24"/>
          <w:szCs w:val="24"/>
        </w:rPr>
        <w:t xml:space="preserve"> </w:t>
      </w:r>
      <w:r w:rsidR="00B240F1" w:rsidRPr="00B240F1">
        <w:rPr>
          <w:sz w:val="24"/>
          <w:szCs w:val="24"/>
        </w:rPr>
        <w:t>Stanley Harsha</w:t>
      </w:r>
      <w:r w:rsidR="00A7037C" w:rsidRPr="00A7037C">
        <w:rPr>
          <w:sz w:val="24"/>
          <w:szCs w:val="24"/>
        </w:rPr>
        <w:t xml:space="preserve"> moved that the Library Board of Trustees authorize the Executive Director to sign a contract with Xcite Audiovisuals LLC in the base amount of $104,343.39. </w:t>
      </w:r>
      <w:proofErr w:type="gramStart"/>
      <w:r w:rsidRPr="00A7037C">
        <w:rPr>
          <w:sz w:val="24"/>
          <w:szCs w:val="24"/>
        </w:rPr>
        <w:t>Seconded</w:t>
      </w:r>
      <w:proofErr w:type="gramEnd"/>
      <w:r w:rsidRPr="00A7037C">
        <w:rPr>
          <w:sz w:val="24"/>
          <w:szCs w:val="24"/>
        </w:rPr>
        <w:t xml:space="preserve"> by </w:t>
      </w:r>
      <w:r w:rsidR="00B240F1" w:rsidRPr="00B240F1">
        <w:rPr>
          <w:sz w:val="24"/>
          <w:szCs w:val="24"/>
        </w:rPr>
        <w:t>Jill Fellman</w:t>
      </w:r>
      <w:r w:rsidRPr="00A7037C">
        <w:rPr>
          <w:sz w:val="24"/>
          <w:szCs w:val="24"/>
        </w:rPr>
        <w:t xml:space="preserve"> the motion passed by unanimous vote of all Trustees present.</w:t>
      </w:r>
    </w:p>
    <w:p w14:paraId="78D3F2BA" w14:textId="77777777" w:rsidR="0085484F" w:rsidRDefault="0085484F">
      <w:pPr>
        <w:pStyle w:val="BodyText"/>
        <w:spacing w:before="1"/>
      </w:pPr>
    </w:p>
    <w:p w14:paraId="22B197AD" w14:textId="77777777" w:rsidR="0052633D" w:rsidRDefault="0052633D">
      <w:pPr>
        <w:pStyle w:val="BodyText"/>
        <w:spacing w:before="1"/>
      </w:pPr>
    </w:p>
    <w:p w14:paraId="443FAEC1" w14:textId="77777777" w:rsidR="0052633D" w:rsidRDefault="0052633D" w:rsidP="0052633D">
      <w:pPr>
        <w:pStyle w:val="Heading1"/>
        <w:spacing w:line="323" w:lineRule="exact"/>
      </w:pPr>
      <w:r>
        <w:t>ITEMS</w:t>
      </w:r>
      <w:r>
        <w:rPr>
          <w:spacing w:val="-5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CONSENT</w:t>
      </w:r>
      <w:r>
        <w:rPr>
          <w:spacing w:val="-2"/>
        </w:rPr>
        <w:t xml:space="preserve"> AGENDA</w:t>
      </w:r>
    </w:p>
    <w:p w14:paraId="5A20088A" w14:textId="77777777" w:rsidR="0052633D" w:rsidRDefault="0052633D" w:rsidP="0052633D">
      <w:pPr>
        <w:pStyle w:val="BodyText"/>
        <w:spacing w:line="323" w:lineRule="exact"/>
        <w:ind w:left="115"/>
        <w:rPr>
          <w:spacing w:val="-2"/>
        </w:rPr>
      </w:pPr>
      <w:r w:rsidRPr="00B240F1">
        <w:t>No</w:t>
      </w:r>
      <w:r w:rsidRPr="00B240F1">
        <w:rPr>
          <w:spacing w:val="-3"/>
        </w:rPr>
        <w:t xml:space="preserve"> </w:t>
      </w:r>
      <w:r w:rsidRPr="00B240F1">
        <w:t>items</w:t>
      </w:r>
      <w:r w:rsidRPr="00B240F1">
        <w:rPr>
          <w:spacing w:val="-2"/>
        </w:rPr>
        <w:t xml:space="preserve"> </w:t>
      </w:r>
      <w:r w:rsidRPr="00B240F1">
        <w:t>were</w:t>
      </w:r>
      <w:r w:rsidRPr="00B240F1">
        <w:rPr>
          <w:spacing w:val="-1"/>
        </w:rPr>
        <w:t xml:space="preserve"> </w:t>
      </w:r>
      <w:r w:rsidRPr="00B240F1">
        <w:t>removed</w:t>
      </w:r>
      <w:r w:rsidRPr="00B240F1">
        <w:rPr>
          <w:spacing w:val="-3"/>
        </w:rPr>
        <w:t xml:space="preserve"> </w:t>
      </w:r>
      <w:r w:rsidRPr="00B240F1">
        <w:t>from</w:t>
      </w:r>
      <w:r w:rsidRPr="00B240F1">
        <w:rPr>
          <w:spacing w:val="-1"/>
        </w:rPr>
        <w:t xml:space="preserve"> </w:t>
      </w:r>
      <w:r w:rsidRPr="00B240F1">
        <w:t>the</w:t>
      </w:r>
      <w:r w:rsidRPr="00B240F1">
        <w:rPr>
          <w:spacing w:val="-2"/>
        </w:rPr>
        <w:t xml:space="preserve"> </w:t>
      </w:r>
      <w:r w:rsidRPr="00B240F1">
        <w:t>consent</w:t>
      </w:r>
      <w:r w:rsidRPr="00B240F1">
        <w:rPr>
          <w:spacing w:val="-2"/>
        </w:rPr>
        <w:t xml:space="preserve"> agenda.</w:t>
      </w:r>
    </w:p>
    <w:p w14:paraId="19F47B97" w14:textId="77777777" w:rsidR="0052633D" w:rsidRDefault="0052633D" w:rsidP="0052633D">
      <w:pPr>
        <w:pStyle w:val="BodyText"/>
        <w:spacing w:line="323" w:lineRule="exact"/>
        <w:ind w:left="115"/>
      </w:pPr>
    </w:p>
    <w:p w14:paraId="53360115" w14:textId="77777777" w:rsidR="0052633D" w:rsidRDefault="0052633D" w:rsidP="0052633D">
      <w:pPr>
        <w:pStyle w:val="Heading1"/>
        <w:spacing w:before="4"/>
      </w:pPr>
      <w:r>
        <w:t>EMERGING</w:t>
      </w:r>
      <w:r>
        <w:rPr>
          <w:spacing w:val="-3"/>
        </w:rPr>
        <w:t xml:space="preserve"> </w:t>
      </w:r>
      <w:r>
        <w:rPr>
          <w:spacing w:val="-2"/>
        </w:rPr>
        <w:t>ISSUES</w:t>
      </w:r>
    </w:p>
    <w:p w14:paraId="59D4696E" w14:textId="77777777" w:rsidR="0052633D" w:rsidRDefault="0052633D" w:rsidP="0052633D">
      <w:pPr>
        <w:pStyle w:val="BodyText"/>
        <w:ind w:left="115"/>
      </w:pPr>
      <w:r w:rsidRPr="00B240F1">
        <w:t>No</w:t>
      </w:r>
      <w:r w:rsidRPr="00B240F1">
        <w:rPr>
          <w:spacing w:val="-2"/>
        </w:rPr>
        <w:t xml:space="preserve"> issues.</w:t>
      </w:r>
    </w:p>
    <w:p w14:paraId="44DD82E4" w14:textId="77777777" w:rsidR="0052633D" w:rsidRDefault="0052633D" w:rsidP="0052633D">
      <w:pPr>
        <w:pStyle w:val="BodyText"/>
        <w:spacing w:before="1"/>
      </w:pPr>
    </w:p>
    <w:p w14:paraId="00F34E2E" w14:textId="77777777" w:rsidR="0052633D" w:rsidRDefault="0052633D" w:rsidP="0052633D">
      <w:pPr>
        <w:pStyle w:val="Heading1"/>
        <w:spacing w:line="323" w:lineRule="exact"/>
      </w:pPr>
      <w:r>
        <w:rPr>
          <w:spacing w:val="-4"/>
        </w:rPr>
        <w:t>ENDS</w:t>
      </w:r>
    </w:p>
    <w:p w14:paraId="110AFD07" w14:textId="77777777" w:rsidR="0052633D" w:rsidRDefault="0052633D" w:rsidP="0052633D">
      <w:pPr>
        <w:pStyle w:val="BodyText"/>
        <w:spacing w:line="323" w:lineRule="exact"/>
        <w:ind w:left="115"/>
      </w:pPr>
      <w:r w:rsidRPr="009650B1">
        <w:t>There</w:t>
      </w:r>
      <w:r w:rsidRPr="009650B1">
        <w:rPr>
          <w:spacing w:val="-2"/>
        </w:rPr>
        <w:t xml:space="preserve"> </w:t>
      </w:r>
      <w:r w:rsidRPr="009650B1">
        <w:t>were</w:t>
      </w:r>
      <w:r w:rsidRPr="009650B1">
        <w:rPr>
          <w:spacing w:val="-1"/>
        </w:rPr>
        <w:t xml:space="preserve"> </w:t>
      </w:r>
      <w:r w:rsidRPr="009650B1">
        <w:t>no</w:t>
      </w:r>
      <w:r w:rsidRPr="009650B1">
        <w:rPr>
          <w:spacing w:val="-2"/>
        </w:rPr>
        <w:t xml:space="preserve"> items.</w:t>
      </w:r>
    </w:p>
    <w:p w14:paraId="69494D9B" w14:textId="77777777" w:rsidR="0052633D" w:rsidRDefault="0052633D">
      <w:pPr>
        <w:pStyle w:val="BodyText"/>
        <w:spacing w:before="1"/>
      </w:pPr>
    </w:p>
    <w:p w14:paraId="120DA1DC" w14:textId="77777777" w:rsidR="00A7037C" w:rsidRDefault="00A7037C" w:rsidP="0052633D">
      <w:pPr>
        <w:pStyle w:val="Heading1"/>
        <w:ind w:left="90"/>
        <w:rPr>
          <w:spacing w:val="-2"/>
        </w:rPr>
      </w:pPr>
      <w:r>
        <w:t>BOARD</w:t>
      </w:r>
      <w:r>
        <w:rPr>
          <w:spacing w:val="-2"/>
        </w:rPr>
        <w:t xml:space="preserve"> GOVERNANCE</w:t>
      </w:r>
    </w:p>
    <w:p w14:paraId="56F75149" w14:textId="77777777" w:rsidR="00F4554C" w:rsidRDefault="00F4554C" w:rsidP="00F4554C">
      <w:pPr>
        <w:pStyle w:val="Heading1"/>
        <w:ind w:left="0"/>
      </w:pPr>
    </w:p>
    <w:p w14:paraId="3D0056F7" w14:textId="77777777" w:rsidR="00A7037C" w:rsidRPr="009650B1" w:rsidRDefault="00A7037C" w:rsidP="00A7037C">
      <w:pPr>
        <w:pStyle w:val="BodyText"/>
        <w:numPr>
          <w:ilvl w:val="0"/>
          <w:numId w:val="22"/>
        </w:numPr>
        <w:spacing w:before="1"/>
        <w:rPr>
          <w:u w:val="single"/>
        </w:rPr>
      </w:pPr>
      <w:r w:rsidRPr="009650B1">
        <w:rPr>
          <w:u w:val="single"/>
        </w:rPr>
        <w:t>Nominating Committee report to the Board: Proposed Slate of Officers</w:t>
      </w:r>
    </w:p>
    <w:p w14:paraId="4D0AF5B3" w14:textId="663EA417" w:rsidR="00A7037C" w:rsidRDefault="009650B1" w:rsidP="00A7037C">
      <w:pPr>
        <w:pStyle w:val="BodyText"/>
        <w:spacing w:before="1"/>
      </w:pPr>
      <w:r>
        <w:t>Trustee Fellman noted that the information is in the packet. She also voiced appreciation for</w:t>
      </w:r>
      <w:r w:rsidR="00B240F1">
        <w:t xml:space="preserve"> </w:t>
      </w:r>
      <w:r>
        <w:t xml:space="preserve">the Chair, Vice Chair, and Secretary </w:t>
      </w:r>
      <w:r w:rsidR="00B240F1">
        <w:t xml:space="preserve">agreeing to serve the community for another year. </w:t>
      </w:r>
      <w:r>
        <w:t>The Chair</w:t>
      </w:r>
      <w:r w:rsidR="00B240F1">
        <w:t xml:space="preserve"> thanked </w:t>
      </w:r>
      <w:r>
        <w:t>Trustee Fellman and Trustee Anderson</w:t>
      </w:r>
      <w:r w:rsidR="00B240F1">
        <w:t xml:space="preserve"> for </w:t>
      </w:r>
      <w:r>
        <w:t xml:space="preserve">their </w:t>
      </w:r>
      <w:r w:rsidR="00B240F1">
        <w:t>work on the committee meeting.</w:t>
      </w:r>
    </w:p>
    <w:p w14:paraId="39816781" w14:textId="77777777" w:rsidR="00A7037C" w:rsidRDefault="00A7037C" w:rsidP="00A7037C">
      <w:pPr>
        <w:pStyle w:val="BodyText"/>
        <w:spacing w:before="1"/>
      </w:pPr>
    </w:p>
    <w:p w14:paraId="51150ADC" w14:textId="77777777" w:rsidR="00A7037C" w:rsidRPr="009650B1" w:rsidRDefault="00A7037C" w:rsidP="00A7037C">
      <w:pPr>
        <w:pStyle w:val="BodyText"/>
        <w:numPr>
          <w:ilvl w:val="0"/>
          <w:numId w:val="22"/>
        </w:numPr>
        <w:spacing w:before="1"/>
        <w:rPr>
          <w:u w:val="single"/>
        </w:rPr>
      </w:pPr>
      <w:r w:rsidRPr="009650B1">
        <w:rPr>
          <w:u w:val="single"/>
        </w:rPr>
        <w:t>Bylaws Committee status update</w:t>
      </w:r>
    </w:p>
    <w:p w14:paraId="45C17B05" w14:textId="50883F30" w:rsidR="00A7037C" w:rsidRDefault="009650B1" w:rsidP="00A7037C">
      <w:pPr>
        <w:pStyle w:val="BodyText"/>
        <w:spacing w:before="1"/>
      </w:pPr>
      <w:r>
        <w:t xml:space="preserve">Trustee Walker advised the Board that plans are in the works to review </w:t>
      </w:r>
      <w:r w:rsidR="00B240F1">
        <w:t xml:space="preserve">the bylaws. </w:t>
      </w:r>
      <w:r>
        <w:t>They are</w:t>
      </w:r>
      <w:r w:rsidR="00B240F1">
        <w:t xml:space="preserve"> in a reviewable document. </w:t>
      </w:r>
      <w:r>
        <w:t xml:space="preserve">Trustee Walker and Trustee Fagan will </w:t>
      </w:r>
      <w:r w:rsidR="00B240F1">
        <w:t xml:space="preserve">reconvene for edits and suggestions of edits will be reviewed. </w:t>
      </w:r>
      <w:r>
        <w:t>The Chair thanked Trustee Walker</w:t>
      </w:r>
      <w:r w:rsidR="00B240F1">
        <w:t xml:space="preserve"> for</w:t>
      </w:r>
      <w:r>
        <w:t xml:space="preserve"> the</w:t>
      </w:r>
      <w:r w:rsidR="00B240F1">
        <w:t xml:space="preserve"> update and work on </w:t>
      </w:r>
      <w:r w:rsidR="00C84406">
        <w:t>the committee</w:t>
      </w:r>
      <w:r>
        <w:t>.</w:t>
      </w:r>
    </w:p>
    <w:p w14:paraId="545D1406" w14:textId="77777777" w:rsidR="00A7037C" w:rsidRDefault="00A7037C" w:rsidP="00A7037C">
      <w:pPr>
        <w:pStyle w:val="BodyText"/>
        <w:spacing w:before="1"/>
      </w:pPr>
    </w:p>
    <w:p w14:paraId="1AFCF83D" w14:textId="10CCA7CA" w:rsidR="00A7037C" w:rsidRPr="0025315D" w:rsidRDefault="00A7037C" w:rsidP="00A7037C">
      <w:pPr>
        <w:pStyle w:val="BodyText"/>
        <w:numPr>
          <w:ilvl w:val="0"/>
          <w:numId w:val="22"/>
        </w:numPr>
        <w:spacing w:before="1"/>
        <w:rPr>
          <w:u w:val="single"/>
        </w:rPr>
      </w:pPr>
      <w:r w:rsidRPr="0025315D">
        <w:rPr>
          <w:u w:val="single"/>
        </w:rPr>
        <w:t xml:space="preserve">Library Board of Trustees Review Policy Governance Monitoring Reports 2.0 to 2.4. Adoption will be on the consent agenda for the March 20, </w:t>
      </w:r>
      <w:proofErr w:type="gramStart"/>
      <w:r w:rsidRPr="0025315D">
        <w:rPr>
          <w:u w:val="single"/>
        </w:rPr>
        <w:t>2025</w:t>
      </w:r>
      <w:proofErr w:type="gramEnd"/>
      <w:r w:rsidRPr="0025315D">
        <w:rPr>
          <w:u w:val="single"/>
        </w:rPr>
        <w:t xml:space="preserve"> Board meeting unless otherwise instructed by the Board</w:t>
      </w:r>
    </w:p>
    <w:p w14:paraId="73835FCA" w14:textId="36432FD7" w:rsidR="00BB628B" w:rsidRDefault="0025315D" w:rsidP="00BB628B">
      <w:pPr>
        <w:pStyle w:val="BodyText"/>
        <w:spacing w:before="1"/>
      </w:pPr>
      <w:r>
        <w:t xml:space="preserve">In response to a question, the Board was informed that </w:t>
      </w:r>
      <w:proofErr w:type="gramStart"/>
      <w:r>
        <w:t>in regards to</w:t>
      </w:r>
      <w:proofErr w:type="gramEnd"/>
      <w:r>
        <w:t xml:space="preserve"> word choice in policy 2.1, the Executive Director chose </w:t>
      </w:r>
      <w:r w:rsidR="00C84406">
        <w:t>“</w:t>
      </w:r>
      <w:r>
        <w:t>enable</w:t>
      </w:r>
      <w:r w:rsidR="00C84406">
        <w:t>”</w:t>
      </w:r>
      <w:r>
        <w:t xml:space="preserve"> instead of </w:t>
      </w:r>
      <w:r w:rsidR="00C84406">
        <w:t>“</w:t>
      </w:r>
      <w:r>
        <w:t>ensure.</w:t>
      </w:r>
      <w:r w:rsidR="00C84406">
        <w:t>”</w:t>
      </w:r>
      <w:r>
        <w:t xml:space="preserve"> The word “ensure” implies a guarantee. We want to say that they’re designed to enable patron </w:t>
      </w:r>
      <w:proofErr w:type="gramStart"/>
      <w:r>
        <w:t>privacy, but</w:t>
      </w:r>
      <w:proofErr w:type="gramEnd"/>
      <w:r>
        <w:t xml:space="preserve"> ensure is a step farther</w:t>
      </w:r>
      <w:r w:rsidR="00C84406">
        <w:t xml:space="preserve"> </w:t>
      </w:r>
      <w:r>
        <w:t>– we do everything we can</w:t>
      </w:r>
      <w:r w:rsidR="0072584A">
        <w:t>. The Chair noted that she can</w:t>
      </w:r>
      <w:r w:rsidR="00BB628B">
        <w:t xml:space="preserve"> appreciate not wanting to use “ensure</w:t>
      </w:r>
      <w:r w:rsidR="0072584A">
        <w:t>,</w:t>
      </w:r>
      <w:r w:rsidR="00BB628B">
        <w:t>”</w:t>
      </w:r>
      <w:r w:rsidR="0072584A">
        <w:t xml:space="preserve"> however “e</w:t>
      </w:r>
      <w:r w:rsidR="00BB628B">
        <w:t>nable</w:t>
      </w:r>
      <w:r w:rsidR="0072584A">
        <w:t>”</w:t>
      </w:r>
      <w:r w:rsidR="00BB628B">
        <w:t xml:space="preserve"> doesn’t feel quite strong enough. </w:t>
      </w:r>
      <w:r w:rsidR="0072584A">
        <w:t xml:space="preserve">The Executive Director noted that JCPL </w:t>
      </w:r>
      <w:r w:rsidR="00BB628B">
        <w:t>can provide another edit ahead of time</w:t>
      </w:r>
      <w:r w:rsidR="0072584A">
        <w:t xml:space="preserve"> in the </w:t>
      </w:r>
      <w:r w:rsidR="00BB628B">
        <w:t xml:space="preserve">packet the week before and move </w:t>
      </w:r>
      <w:r w:rsidR="0072584A">
        <w:t xml:space="preserve">this item to the </w:t>
      </w:r>
      <w:r w:rsidR="00BB628B">
        <w:t xml:space="preserve">consent agenda. </w:t>
      </w:r>
      <w:r w:rsidR="0072584A">
        <w:t>The Chair e</w:t>
      </w:r>
      <w:r w:rsidR="00BB628B">
        <w:t xml:space="preserve">ncouraged </w:t>
      </w:r>
      <w:r w:rsidR="00C84406">
        <w:t>the Board</w:t>
      </w:r>
      <w:r w:rsidR="00BB628B">
        <w:t xml:space="preserve"> to read through </w:t>
      </w:r>
      <w:r w:rsidR="0072584A">
        <w:t xml:space="preserve">the policies </w:t>
      </w:r>
      <w:r w:rsidR="00BB628B">
        <w:t>and reach out with question</w:t>
      </w:r>
      <w:r w:rsidR="0072584A">
        <w:t>s. E</w:t>
      </w:r>
      <w:r w:rsidR="00BB628B">
        <w:t>dit</w:t>
      </w:r>
      <w:r w:rsidR="0072584A">
        <w:t>s can be made</w:t>
      </w:r>
      <w:r w:rsidR="00BB628B">
        <w:t xml:space="preserve"> before approval in March. </w:t>
      </w:r>
    </w:p>
    <w:p w14:paraId="39BC95CE" w14:textId="77777777" w:rsidR="00A7037C" w:rsidRDefault="00A7037C" w:rsidP="00A7037C">
      <w:pPr>
        <w:pStyle w:val="BodyText"/>
        <w:spacing w:before="1"/>
      </w:pPr>
    </w:p>
    <w:p w14:paraId="75CBF3AE" w14:textId="77777777" w:rsidR="00A7037C" w:rsidRDefault="00A7037C" w:rsidP="00A7037C">
      <w:pPr>
        <w:pStyle w:val="BodyText"/>
        <w:numPr>
          <w:ilvl w:val="0"/>
          <w:numId w:val="22"/>
        </w:numPr>
        <w:spacing w:before="1"/>
      </w:pPr>
      <w:r>
        <w:t>Board adopts Governing Policies</w:t>
      </w:r>
    </w:p>
    <w:p w14:paraId="2C504AE8" w14:textId="77777777" w:rsidR="00A7037C" w:rsidRDefault="00A7037C" w:rsidP="00A7037C">
      <w:pPr>
        <w:pStyle w:val="BodyText"/>
        <w:numPr>
          <w:ilvl w:val="1"/>
          <w:numId w:val="22"/>
        </w:numPr>
        <w:spacing w:before="1"/>
      </w:pPr>
      <w:r>
        <w:t>4.10 Collection Development</w:t>
      </w:r>
    </w:p>
    <w:p w14:paraId="5030895B" w14:textId="4FA6004B" w:rsidR="0072584A" w:rsidRPr="0072584A" w:rsidRDefault="0072584A" w:rsidP="0072584A">
      <w:pPr>
        <w:tabs>
          <w:tab w:val="left" w:pos="473"/>
        </w:tabs>
        <w:rPr>
          <w:bCs/>
          <w:sz w:val="24"/>
        </w:rPr>
      </w:pPr>
      <w:r w:rsidRPr="0072584A">
        <w:rPr>
          <w:bCs/>
          <w:sz w:val="24"/>
        </w:rPr>
        <w:lastRenderedPageBreak/>
        <w:t>There were no questions.</w:t>
      </w:r>
    </w:p>
    <w:p w14:paraId="45C0D94E" w14:textId="77777777" w:rsidR="0052633D" w:rsidRDefault="0052633D" w:rsidP="0052633D">
      <w:pPr>
        <w:pStyle w:val="BodyText"/>
        <w:spacing w:before="1"/>
      </w:pPr>
    </w:p>
    <w:p w14:paraId="6E959657" w14:textId="113415E8" w:rsidR="00A7037C" w:rsidRDefault="00A7037C" w:rsidP="00A7037C">
      <w:pPr>
        <w:ind w:left="720"/>
      </w:pPr>
      <w:r w:rsidRPr="00A7037C">
        <w:rPr>
          <w:b/>
          <w:sz w:val="24"/>
          <w:szCs w:val="24"/>
        </w:rPr>
        <w:t>MOTION</w:t>
      </w:r>
      <w:r w:rsidRPr="00A7037C">
        <w:rPr>
          <w:sz w:val="24"/>
          <w:szCs w:val="24"/>
        </w:rPr>
        <w:t>:</w:t>
      </w:r>
      <w:r w:rsidRPr="00A7037C">
        <w:rPr>
          <w:spacing w:val="-5"/>
          <w:sz w:val="24"/>
          <w:szCs w:val="24"/>
        </w:rPr>
        <w:t xml:space="preserve"> </w:t>
      </w:r>
      <w:r w:rsidR="00727E1B" w:rsidRPr="00727E1B">
        <w:rPr>
          <w:sz w:val="24"/>
          <w:szCs w:val="24"/>
        </w:rPr>
        <w:t>Renny Fagan</w:t>
      </w:r>
      <w:r w:rsidRPr="00A7037C">
        <w:rPr>
          <w:sz w:val="24"/>
          <w:szCs w:val="24"/>
        </w:rPr>
        <w:t xml:space="preserve"> move</w:t>
      </w:r>
      <w:r w:rsidR="00F4554C">
        <w:rPr>
          <w:sz w:val="24"/>
          <w:szCs w:val="24"/>
        </w:rPr>
        <w:t>d</w:t>
      </w:r>
      <w:r w:rsidRPr="00A7037C">
        <w:rPr>
          <w:sz w:val="24"/>
          <w:szCs w:val="24"/>
        </w:rPr>
        <w:t xml:space="preserve"> that the Library Board of Trustees </w:t>
      </w:r>
      <w:r w:rsidRPr="00A7037C">
        <w:rPr>
          <w:iCs/>
          <w:sz w:val="24"/>
          <w:szCs w:val="24"/>
        </w:rPr>
        <w:t>adopt Governing Policy 4.10 Collection Development as recommended.</w:t>
      </w:r>
      <w:r>
        <w:rPr>
          <w:iCs/>
        </w:rPr>
        <w:t xml:space="preserve"> </w:t>
      </w:r>
      <w:proofErr w:type="gramStart"/>
      <w:r w:rsidRPr="00A7037C">
        <w:rPr>
          <w:sz w:val="24"/>
          <w:szCs w:val="24"/>
        </w:rPr>
        <w:t>Seconded</w:t>
      </w:r>
      <w:proofErr w:type="gramEnd"/>
      <w:r w:rsidRPr="00A7037C">
        <w:rPr>
          <w:sz w:val="24"/>
          <w:szCs w:val="24"/>
        </w:rPr>
        <w:t xml:space="preserve"> by </w:t>
      </w:r>
      <w:r w:rsidR="00727E1B" w:rsidRPr="006458B2">
        <w:rPr>
          <w:sz w:val="24"/>
          <w:szCs w:val="24"/>
        </w:rPr>
        <w:t>Charles</w:t>
      </w:r>
      <w:r w:rsidR="006458B2" w:rsidRPr="006458B2">
        <w:rPr>
          <w:sz w:val="24"/>
          <w:szCs w:val="24"/>
        </w:rPr>
        <w:t xml:space="preserve"> Jones</w:t>
      </w:r>
      <w:r w:rsidRPr="00A7037C">
        <w:rPr>
          <w:sz w:val="24"/>
          <w:szCs w:val="24"/>
        </w:rPr>
        <w:t xml:space="preserve"> the motion passed by unanimous vote of all Trustees present.</w:t>
      </w:r>
    </w:p>
    <w:p w14:paraId="766D2C79" w14:textId="77777777" w:rsidR="00A7037C" w:rsidRDefault="00A7037C" w:rsidP="00A7037C">
      <w:pPr>
        <w:pStyle w:val="BodyText"/>
        <w:spacing w:before="1"/>
      </w:pPr>
    </w:p>
    <w:p w14:paraId="6B5B6BDE" w14:textId="1F5660F4" w:rsidR="00A7037C" w:rsidRDefault="00A7037C" w:rsidP="00A7037C">
      <w:pPr>
        <w:pStyle w:val="BodyText"/>
        <w:numPr>
          <w:ilvl w:val="1"/>
          <w:numId w:val="22"/>
        </w:numPr>
        <w:spacing w:before="1"/>
      </w:pPr>
      <w:r>
        <w:t>4.10.1 Reconsideration of Library Resources</w:t>
      </w:r>
    </w:p>
    <w:p w14:paraId="681D3DBA" w14:textId="4BAD3A65" w:rsidR="0072584A" w:rsidRPr="0072584A" w:rsidRDefault="0072584A" w:rsidP="0072584A">
      <w:pPr>
        <w:tabs>
          <w:tab w:val="left" w:pos="473"/>
        </w:tabs>
        <w:rPr>
          <w:bCs/>
          <w:sz w:val="24"/>
        </w:rPr>
      </w:pPr>
      <w:r w:rsidRPr="0072584A">
        <w:rPr>
          <w:bCs/>
          <w:sz w:val="24"/>
        </w:rPr>
        <w:t>There were no questions.</w:t>
      </w:r>
    </w:p>
    <w:p w14:paraId="754C08AD" w14:textId="77777777" w:rsidR="00A7037C" w:rsidRDefault="00A7037C" w:rsidP="00A7037C">
      <w:pPr>
        <w:pStyle w:val="BodyText"/>
        <w:spacing w:before="1"/>
      </w:pPr>
    </w:p>
    <w:p w14:paraId="5B095651" w14:textId="7CFAA0E8" w:rsidR="00A7037C" w:rsidRDefault="00A7037C" w:rsidP="00A7037C">
      <w:pPr>
        <w:ind w:left="720"/>
      </w:pPr>
      <w:r w:rsidRPr="00A7037C">
        <w:rPr>
          <w:b/>
          <w:sz w:val="24"/>
          <w:szCs w:val="24"/>
        </w:rPr>
        <w:t>MOTION</w:t>
      </w:r>
      <w:r w:rsidRPr="00A7037C">
        <w:rPr>
          <w:sz w:val="24"/>
          <w:szCs w:val="24"/>
        </w:rPr>
        <w:t>:</w:t>
      </w:r>
      <w:r w:rsidRPr="00A7037C">
        <w:rPr>
          <w:spacing w:val="-5"/>
          <w:sz w:val="24"/>
          <w:szCs w:val="24"/>
        </w:rPr>
        <w:t xml:space="preserve"> </w:t>
      </w:r>
      <w:r w:rsidR="006458B2" w:rsidRPr="006458B2">
        <w:rPr>
          <w:sz w:val="24"/>
          <w:szCs w:val="24"/>
        </w:rPr>
        <w:t>Renny Fagan</w:t>
      </w:r>
      <w:r w:rsidR="00F4554C" w:rsidRPr="00A7037C">
        <w:rPr>
          <w:sz w:val="24"/>
          <w:szCs w:val="24"/>
        </w:rPr>
        <w:t xml:space="preserve"> </w:t>
      </w:r>
      <w:r w:rsidR="00F4554C" w:rsidRPr="00F4554C">
        <w:rPr>
          <w:sz w:val="24"/>
          <w:szCs w:val="24"/>
        </w:rPr>
        <w:t xml:space="preserve">moved that the Library Board of Trustees </w:t>
      </w:r>
      <w:r w:rsidR="00F4554C" w:rsidRPr="00F4554C">
        <w:rPr>
          <w:iCs/>
          <w:sz w:val="24"/>
          <w:szCs w:val="24"/>
        </w:rPr>
        <w:t>adopt Governing Policy 4.10.1 Reconsideration of Library Resources as</w:t>
      </w:r>
      <w:r w:rsidR="00F4554C" w:rsidRPr="00A7037C">
        <w:rPr>
          <w:iCs/>
          <w:sz w:val="24"/>
          <w:szCs w:val="24"/>
        </w:rPr>
        <w:t xml:space="preserve"> recommended.</w:t>
      </w:r>
      <w:r w:rsidR="00F4554C">
        <w:rPr>
          <w:iCs/>
        </w:rPr>
        <w:t xml:space="preserve"> </w:t>
      </w:r>
      <w:proofErr w:type="gramStart"/>
      <w:r w:rsidR="00F4554C" w:rsidRPr="00A7037C">
        <w:rPr>
          <w:sz w:val="24"/>
          <w:szCs w:val="24"/>
        </w:rPr>
        <w:t>Seconded</w:t>
      </w:r>
      <w:proofErr w:type="gramEnd"/>
      <w:r w:rsidR="00F4554C" w:rsidRPr="00A7037C">
        <w:rPr>
          <w:sz w:val="24"/>
          <w:szCs w:val="24"/>
        </w:rPr>
        <w:t xml:space="preserve"> by </w:t>
      </w:r>
      <w:r w:rsidR="006458B2" w:rsidRPr="006458B2">
        <w:rPr>
          <w:sz w:val="24"/>
          <w:szCs w:val="24"/>
        </w:rPr>
        <w:t>Charles Jones</w:t>
      </w:r>
      <w:r w:rsidR="00F4554C" w:rsidRPr="00A7037C">
        <w:rPr>
          <w:sz w:val="24"/>
          <w:szCs w:val="24"/>
        </w:rPr>
        <w:t xml:space="preserve"> the motion passed by unanimous vote of all Trustees present.</w:t>
      </w:r>
    </w:p>
    <w:p w14:paraId="570B909A" w14:textId="77777777" w:rsidR="001A3CD8" w:rsidRDefault="001A3CD8" w:rsidP="00B66F0F"/>
    <w:p w14:paraId="2808F767" w14:textId="77777777" w:rsidR="00B66F0F" w:rsidRDefault="00B66F0F" w:rsidP="00B66F0F"/>
    <w:p w14:paraId="6AC5FF2A" w14:textId="76B3ED0D" w:rsidR="001A3CD8" w:rsidRPr="00D1077B" w:rsidRDefault="00062885" w:rsidP="00D1077B">
      <w:pPr>
        <w:rPr>
          <w:b/>
          <w:bCs/>
          <w:sz w:val="24"/>
          <w:szCs w:val="24"/>
        </w:rPr>
      </w:pPr>
      <w:r w:rsidRPr="00B66F0F">
        <w:rPr>
          <w:b/>
          <w:bCs/>
          <w:sz w:val="24"/>
          <w:szCs w:val="24"/>
        </w:rPr>
        <w:t>BOARD</w:t>
      </w:r>
      <w:r w:rsidRPr="00B66F0F">
        <w:rPr>
          <w:b/>
          <w:bCs/>
          <w:spacing w:val="-4"/>
          <w:sz w:val="24"/>
          <w:szCs w:val="24"/>
        </w:rPr>
        <w:t xml:space="preserve"> </w:t>
      </w:r>
      <w:r w:rsidRPr="00B66F0F">
        <w:rPr>
          <w:b/>
          <w:bCs/>
          <w:sz w:val="24"/>
          <w:szCs w:val="24"/>
        </w:rPr>
        <w:t>SCHEDULE</w:t>
      </w:r>
      <w:r w:rsidRPr="00B66F0F">
        <w:rPr>
          <w:b/>
          <w:bCs/>
          <w:spacing w:val="-3"/>
          <w:sz w:val="24"/>
          <w:szCs w:val="24"/>
        </w:rPr>
        <w:t xml:space="preserve"> </w:t>
      </w:r>
      <w:r w:rsidRPr="00B66F0F">
        <w:rPr>
          <w:b/>
          <w:bCs/>
          <w:sz w:val="24"/>
          <w:szCs w:val="24"/>
        </w:rPr>
        <w:t>–</w:t>
      </w:r>
      <w:r w:rsidRPr="00B66F0F">
        <w:rPr>
          <w:b/>
          <w:bCs/>
          <w:spacing w:val="-2"/>
          <w:sz w:val="24"/>
          <w:szCs w:val="24"/>
        </w:rPr>
        <w:t xml:space="preserve"> </w:t>
      </w:r>
      <w:r w:rsidRPr="00B66F0F">
        <w:rPr>
          <w:b/>
          <w:bCs/>
          <w:sz w:val="24"/>
          <w:szCs w:val="24"/>
        </w:rPr>
        <w:t>NEXT</w:t>
      </w:r>
      <w:r w:rsidRPr="00B66F0F">
        <w:rPr>
          <w:b/>
          <w:bCs/>
          <w:spacing w:val="-3"/>
          <w:sz w:val="24"/>
          <w:szCs w:val="24"/>
        </w:rPr>
        <w:t xml:space="preserve"> </w:t>
      </w:r>
      <w:r w:rsidRPr="00B66F0F">
        <w:rPr>
          <w:b/>
          <w:bCs/>
          <w:spacing w:val="-2"/>
          <w:sz w:val="24"/>
          <w:szCs w:val="24"/>
        </w:rPr>
        <w:t>MEETINGS</w:t>
      </w:r>
    </w:p>
    <w:p w14:paraId="48DAE2FF" w14:textId="550C088D" w:rsidR="001A3CD8" w:rsidRDefault="00062885">
      <w:pPr>
        <w:pStyle w:val="BodyText"/>
        <w:ind w:left="115"/>
      </w:pPr>
      <w:r>
        <w:rPr>
          <w:u w:val="single"/>
        </w:rPr>
        <w:t>202</w:t>
      </w:r>
      <w:r w:rsidR="00937679">
        <w:rPr>
          <w:u w:val="single"/>
        </w:rPr>
        <w:t>5</w:t>
      </w:r>
      <w:r>
        <w:rPr>
          <w:spacing w:val="-3"/>
          <w:u w:val="single"/>
        </w:rPr>
        <w:t xml:space="preserve"> </w:t>
      </w:r>
      <w:r>
        <w:rPr>
          <w:u w:val="single"/>
        </w:rPr>
        <w:t>Board</w:t>
      </w:r>
      <w:r>
        <w:rPr>
          <w:spacing w:val="-3"/>
          <w:u w:val="single"/>
        </w:rPr>
        <w:t xml:space="preserve"> </w:t>
      </w:r>
      <w:r>
        <w:rPr>
          <w:u w:val="single"/>
        </w:rPr>
        <w:t>Meeting</w:t>
      </w:r>
      <w:r>
        <w:rPr>
          <w:spacing w:val="-2"/>
          <w:u w:val="single"/>
        </w:rPr>
        <w:t xml:space="preserve"> Schedule</w:t>
      </w:r>
    </w:p>
    <w:p w14:paraId="30EC9CA2" w14:textId="77777777" w:rsidR="00937679" w:rsidRPr="00B66F0F" w:rsidRDefault="00937679" w:rsidP="00937679">
      <w:pPr>
        <w:widowControl/>
        <w:numPr>
          <w:ilvl w:val="0"/>
          <w:numId w:val="10"/>
        </w:numPr>
        <w:autoSpaceDE/>
        <w:autoSpaceDN/>
        <w:rPr>
          <w:rFonts w:eastAsia="Calibri" w:cs="Arial"/>
          <w:sz w:val="24"/>
          <w:szCs w:val="24"/>
        </w:rPr>
      </w:pPr>
      <w:r w:rsidRPr="00B66F0F">
        <w:rPr>
          <w:rFonts w:eastAsia="Calibri" w:cs="Arial"/>
          <w:sz w:val="24"/>
          <w:szCs w:val="24"/>
        </w:rPr>
        <w:t>March 13, 2025 –Study Session Hybrid: Virtual via ZOOM. In-Person Location: Lakewood Library Meeting Room</w:t>
      </w:r>
    </w:p>
    <w:p w14:paraId="74BB91F9" w14:textId="77777777" w:rsidR="00937679" w:rsidRDefault="00937679" w:rsidP="00937679">
      <w:pPr>
        <w:widowControl/>
        <w:numPr>
          <w:ilvl w:val="0"/>
          <w:numId w:val="10"/>
        </w:numPr>
        <w:autoSpaceDE/>
        <w:autoSpaceDN/>
        <w:rPr>
          <w:rFonts w:eastAsia="Calibri" w:cs="Arial"/>
          <w:sz w:val="24"/>
          <w:szCs w:val="24"/>
        </w:rPr>
      </w:pPr>
      <w:r w:rsidRPr="00B66F0F">
        <w:rPr>
          <w:rFonts w:eastAsia="Calibri" w:cs="Arial"/>
          <w:sz w:val="24"/>
          <w:szCs w:val="24"/>
        </w:rPr>
        <w:t>March 20, 2025 – Board Meeting – 5:30 pm Hybrid: Virtual via ZOOM. In-Person Location: Lakewood Library Meeting Room</w:t>
      </w:r>
    </w:p>
    <w:p w14:paraId="2329EB2C" w14:textId="77777777" w:rsidR="00C4051D" w:rsidRPr="00C4051D" w:rsidRDefault="00C4051D" w:rsidP="00C4051D">
      <w:pPr>
        <w:widowControl/>
        <w:numPr>
          <w:ilvl w:val="0"/>
          <w:numId w:val="10"/>
        </w:numPr>
        <w:autoSpaceDE/>
        <w:autoSpaceDN/>
        <w:rPr>
          <w:rFonts w:eastAsia="Calibri" w:cs="Arial"/>
          <w:sz w:val="24"/>
          <w:szCs w:val="24"/>
        </w:rPr>
      </w:pPr>
      <w:r w:rsidRPr="00C4051D">
        <w:rPr>
          <w:rFonts w:eastAsia="Calibri" w:cs="Arial"/>
          <w:sz w:val="24"/>
          <w:szCs w:val="24"/>
        </w:rPr>
        <w:t>April 10, 2025 –Study Session Hybrid: Virtual via ZOOM. In-Person Location: Lakewood Library Meeting Room</w:t>
      </w:r>
    </w:p>
    <w:p w14:paraId="7570D0B2" w14:textId="1A2FBCE5" w:rsidR="00D627E0" w:rsidRPr="00C4051D" w:rsidRDefault="00C4051D" w:rsidP="00C4051D">
      <w:pPr>
        <w:widowControl/>
        <w:numPr>
          <w:ilvl w:val="0"/>
          <w:numId w:val="10"/>
        </w:numPr>
        <w:autoSpaceDE/>
        <w:autoSpaceDN/>
        <w:rPr>
          <w:rFonts w:eastAsia="Calibri" w:cs="Arial"/>
          <w:sz w:val="24"/>
          <w:szCs w:val="24"/>
        </w:rPr>
      </w:pPr>
      <w:r w:rsidRPr="00C4051D">
        <w:rPr>
          <w:rFonts w:eastAsia="Calibri" w:cs="Arial"/>
          <w:sz w:val="24"/>
          <w:szCs w:val="24"/>
        </w:rPr>
        <w:t>April 17, 2025 – Board Meeting – 5:30 pm Hybrid: Virtual via ZOOM. In-Person Location: Lakewood Library Meeting Room</w:t>
      </w:r>
    </w:p>
    <w:p w14:paraId="441AE27A" w14:textId="77777777" w:rsidR="00937679" w:rsidRPr="00B66F0F" w:rsidRDefault="00937679" w:rsidP="00937679">
      <w:pPr>
        <w:widowControl/>
        <w:autoSpaceDE/>
        <w:autoSpaceDN/>
        <w:ind w:left="360"/>
        <w:rPr>
          <w:rFonts w:eastAsia="Calibri" w:cs="Arial"/>
          <w:sz w:val="24"/>
          <w:szCs w:val="24"/>
        </w:rPr>
      </w:pPr>
    </w:p>
    <w:p w14:paraId="05EE49D8" w14:textId="5ADBFA36" w:rsidR="001A3CD8" w:rsidRPr="0093421E" w:rsidRDefault="00062885" w:rsidP="0093421E">
      <w:pPr>
        <w:widowControl/>
        <w:autoSpaceDE/>
        <w:autoSpaceDN/>
        <w:rPr>
          <w:rFonts w:eastAsia="Calibri" w:cs="Arial"/>
          <w:b/>
          <w:bCs/>
          <w:sz w:val="24"/>
          <w:szCs w:val="24"/>
        </w:rPr>
      </w:pPr>
      <w:r w:rsidRPr="0093421E">
        <w:rPr>
          <w:b/>
          <w:bCs/>
          <w:sz w:val="24"/>
          <w:szCs w:val="24"/>
        </w:rPr>
        <w:t>ANNOUNCEMENTS/GENERAL</w:t>
      </w:r>
      <w:r w:rsidRPr="0093421E">
        <w:rPr>
          <w:b/>
          <w:bCs/>
          <w:spacing w:val="-9"/>
          <w:sz w:val="24"/>
          <w:szCs w:val="24"/>
        </w:rPr>
        <w:t xml:space="preserve"> </w:t>
      </w:r>
      <w:r w:rsidRPr="0093421E">
        <w:rPr>
          <w:b/>
          <w:bCs/>
          <w:sz w:val="24"/>
          <w:szCs w:val="24"/>
        </w:rPr>
        <w:t>INFORMATION</w:t>
      </w:r>
      <w:r w:rsidRPr="0093421E">
        <w:rPr>
          <w:b/>
          <w:bCs/>
          <w:spacing w:val="-7"/>
          <w:sz w:val="24"/>
          <w:szCs w:val="24"/>
        </w:rPr>
        <w:t xml:space="preserve"> </w:t>
      </w:r>
      <w:r w:rsidRPr="0093421E">
        <w:rPr>
          <w:b/>
          <w:bCs/>
          <w:spacing w:val="-2"/>
          <w:sz w:val="24"/>
          <w:szCs w:val="24"/>
        </w:rPr>
        <w:t>SHARING</w:t>
      </w:r>
    </w:p>
    <w:p w14:paraId="21939E5D" w14:textId="77777777" w:rsidR="001A3CD8" w:rsidRPr="00B66F0F" w:rsidRDefault="00062885">
      <w:pPr>
        <w:pStyle w:val="BodyText"/>
        <w:ind w:left="115"/>
        <w:rPr>
          <w:spacing w:val="-2"/>
        </w:rPr>
      </w:pPr>
      <w:r w:rsidRPr="0020116F">
        <w:t>There</w:t>
      </w:r>
      <w:r w:rsidRPr="0020116F">
        <w:rPr>
          <w:spacing w:val="-2"/>
        </w:rPr>
        <w:t xml:space="preserve"> </w:t>
      </w:r>
      <w:r w:rsidRPr="0020116F">
        <w:t>were</w:t>
      </w:r>
      <w:r w:rsidRPr="0020116F">
        <w:rPr>
          <w:spacing w:val="-1"/>
        </w:rPr>
        <w:t xml:space="preserve"> </w:t>
      </w:r>
      <w:r w:rsidRPr="0020116F">
        <w:t>no</w:t>
      </w:r>
      <w:r w:rsidRPr="0020116F">
        <w:rPr>
          <w:spacing w:val="-2"/>
        </w:rPr>
        <w:t xml:space="preserve"> announcements.</w:t>
      </w:r>
    </w:p>
    <w:p w14:paraId="6020025D" w14:textId="77777777" w:rsidR="004D1827" w:rsidRPr="00B66F0F" w:rsidRDefault="004D1827">
      <w:pPr>
        <w:pStyle w:val="BodyText"/>
        <w:ind w:left="115"/>
        <w:rPr>
          <w:spacing w:val="-2"/>
        </w:rPr>
      </w:pPr>
    </w:p>
    <w:p w14:paraId="07039AC8" w14:textId="716EFF8C" w:rsidR="004D1827" w:rsidRPr="00B66F0F" w:rsidRDefault="004D1827">
      <w:pPr>
        <w:pStyle w:val="BodyText"/>
        <w:ind w:left="115"/>
      </w:pPr>
      <w:r w:rsidRPr="0020116F">
        <w:rPr>
          <w:spacing w:val="-2"/>
        </w:rPr>
        <w:t>No questions or comments or evaluations.</w:t>
      </w:r>
      <w:r w:rsidRPr="00B66F0F">
        <w:rPr>
          <w:spacing w:val="-2"/>
        </w:rPr>
        <w:t xml:space="preserve"> </w:t>
      </w:r>
    </w:p>
    <w:p w14:paraId="372F26C9" w14:textId="77777777" w:rsidR="001A3CD8" w:rsidRDefault="001A3CD8">
      <w:pPr>
        <w:pStyle w:val="BodyText"/>
      </w:pPr>
    </w:p>
    <w:p w14:paraId="26EFAE0F" w14:textId="77777777" w:rsidR="001A3CD8" w:rsidRDefault="00062885">
      <w:pPr>
        <w:pStyle w:val="Heading1"/>
        <w:spacing w:before="1"/>
      </w:pPr>
      <w:r>
        <w:t>EXECUTIVE</w:t>
      </w:r>
      <w:r>
        <w:rPr>
          <w:spacing w:val="-5"/>
        </w:rPr>
        <w:t xml:space="preserve"> </w:t>
      </w:r>
      <w:r>
        <w:rPr>
          <w:spacing w:val="-2"/>
        </w:rPr>
        <w:t>SESSION:</w:t>
      </w:r>
    </w:p>
    <w:p w14:paraId="53F54266" w14:textId="079B9134" w:rsidR="001A3CD8" w:rsidRDefault="00062885">
      <w:pPr>
        <w:pStyle w:val="BodyText"/>
        <w:ind w:left="115" w:right="1249"/>
      </w:pPr>
      <w:r>
        <w:t>At</w:t>
      </w:r>
      <w:r>
        <w:rPr>
          <w:spacing w:val="-4"/>
        </w:rPr>
        <w:t xml:space="preserve"> </w:t>
      </w:r>
      <w:r w:rsidR="0020116F" w:rsidRPr="0020116F">
        <w:t>7:13</w:t>
      </w:r>
      <w:r>
        <w:rPr>
          <w:spacing w:val="-3"/>
        </w:rPr>
        <w:t xml:space="preserve"> </w:t>
      </w:r>
      <w:r>
        <w:t>pm,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adjourn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meeting,</w:t>
      </w:r>
      <w:r>
        <w:rPr>
          <w:spacing w:val="-3"/>
        </w:rPr>
        <w:t xml:space="preserve"> </w:t>
      </w:r>
      <w:proofErr w:type="gramStart"/>
      <w:r>
        <w:t>reconvene</w:t>
      </w:r>
      <w:proofErr w:type="gramEnd"/>
      <w:r>
        <w:rPr>
          <w:spacing w:val="-3"/>
        </w:rPr>
        <w:t xml:space="preserve"> </w:t>
      </w:r>
      <w:r>
        <w:t xml:space="preserve">in Executive Session regarding </w:t>
      </w:r>
      <w:r w:rsidR="00937679">
        <w:t xml:space="preserve">Collective Bargaining </w:t>
      </w:r>
      <w:r>
        <w:t>and adjourn the regular Board meeting at the conclusion of the Executive Session.</w:t>
      </w:r>
    </w:p>
    <w:p w14:paraId="7522DF11" w14:textId="29BDB691" w:rsidR="00C4051D" w:rsidRDefault="00062885" w:rsidP="00C4051D">
      <w:pPr>
        <w:pStyle w:val="BodyText"/>
        <w:spacing w:before="296"/>
        <w:ind w:left="836" w:right="1249"/>
      </w:pPr>
      <w:r>
        <w:rPr>
          <w:b/>
        </w:rPr>
        <w:t>MOTION</w:t>
      </w:r>
      <w:r>
        <w:t xml:space="preserve">: </w:t>
      </w:r>
      <w:r w:rsidR="0020116F" w:rsidRPr="0020116F">
        <w:t>Jill Fellman</w:t>
      </w:r>
      <w:r w:rsidR="004D1827">
        <w:t xml:space="preserve"> </w:t>
      </w:r>
      <w:r>
        <w:t xml:space="preserve">moved to adjourn the regular meeting of the Library Board of Trustees, </w:t>
      </w:r>
      <w:proofErr w:type="gramStart"/>
      <w:r>
        <w:t>reconvene</w:t>
      </w:r>
      <w:proofErr w:type="gramEnd"/>
      <w:r>
        <w:t xml:space="preserve"> in Executive Session regarding</w:t>
      </w:r>
      <w:r w:rsidR="00C4051D">
        <w:t xml:space="preserve"> 1. Collective Bargaining and 2. Urban Renewal Authority AND adjourn the Regular Board meeting at the conclusion of the Executive Session. Statutory citation authorizing an executive session for these topics are:</w:t>
      </w:r>
    </w:p>
    <w:p w14:paraId="6921EA58" w14:textId="77777777" w:rsidR="00C4051D" w:rsidRDefault="00C4051D" w:rsidP="00C4051D">
      <w:pPr>
        <w:pStyle w:val="BodyText"/>
        <w:numPr>
          <w:ilvl w:val="0"/>
          <w:numId w:val="17"/>
        </w:numPr>
        <w:spacing w:before="296"/>
        <w:ind w:right="1249"/>
      </w:pPr>
      <w:r>
        <w:t>Pursuant to 24-6-402(4)(e)(I) for discussion of strategy and instructions to negotiators</w:t>
      </w:r>
    </w:p>
    <w:p w14:paraId="5108EF7F" w14:textId="4478CB74" w:rsidR="00D627E0" w:rsidRPr="00342E98" w:rsidRDefault="00C4051D" w:rsidP="00C4051D">
      <w:pPr>
        <w:pStyle w:val="BodyText"/>
        <w:numPr>
          <w:ilvl w:val="0"/>
          <w:numId w:val="17"/>
        </w:numPr>
        <w:spacing w:before="296"/>
        <w:ind w:right="1249"/>
      </w:pPr>
      <w:r>
        <w:lastRenderedPageBreak/>
        <w:t xml:space="preserve">Pursuant to 24-6-402(4)(b) Conferences with an attorney for the local public body for the </w:t>
      </w:r>
      <w:proofErr w:type="gramStart"/>
      <w:r>
        <w:t>purposes</w:t>
      </w:r>
      <w:proofErr w:type="gramEnd"/>
      <w:r>
        <w:t xml:space="preserve"> of receiving legal advice on specific legal questions</w:t>
      </w:r>
    </w:p>
    <w:p w14:paraId="68B033A5" w14:textId="3F4343B2" w:rsidR="001A3CD8" w:rsidRDefault="00062885">
      <w:pPr>
        <w:pStyle w:val="BodyText"/>
        <w:ind w:left="835" w:right="1249"/>
      </w:pPr>
      <w:proofErr w:type="gramStart"/>
      <w:r>
        <w:t>Seconded</w:t>
      </w:r>
      <w:proofErr w:type="gramEnd"/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 w:rsidR="0020116F" w:rsidRPr="0020116F">
        <w:t>Charles Jones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unanimous</w:t>
      </w:r>
      <w:r>
        <w:rPr>
          <w:spacing w:val="-3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Trustees </w:t>
      </w:r>
      <w:r>
        <w:rPr>
          <w:spacing w:val="-2"/>
        </w:rPr>
        <w:t>present.</w:t>
      </w:r>
    </w:p>
    <w:p w14:paraId="4ABA38E7" w14:textId="6803931E" w:rsidR="001A3CD8" w:rsidRDefault="00062885">
      <w:pPr>
        <w:pStyle w:val="BodyText"/>
        <w:spacing w:before="323"/>
        <w:ind w:left="115" w:right="1249"/>
      </w:pPr>
      <w:r>
        <w:t xml:space="preserve">The Chair announced a </w:t>
      </w:r>
      <w:r w:rsidR="00002638">
        <w:t>five</w:t>
      </w:r>
      <w:r w:rsidR="008773E9" w:rsidRPr="00D627E0">
        <w:t>-</w:t>
      </w:r>
      <w:r w:rsidR="008773E9" w:rsidRPr="00D17B0A">
        <w:t>minute</w:t>
      </w:r>
      <w:r>
        <w:t xml:space="preserve"> break to allow the Board and </w:t>
      </w:r>
      <w:r w:rsidR="00FE6DF6">
        <w:t>staff</w:t>
      </w:r>
      <w:r>
        <w:t xml:space="preserve"> to clear the room,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ZOOM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Session.</w:t>
      </w:r>
    </w:p>
    <w:p w14:paraId="6525C856" w14:textId="77777777" w:rsidR="001A3CD8" w:rsidRDefault="001A3CD8">
      <w:pPr>
        <w:pStyle w:val="BodyText"/>
        <w:spacing w:before="1"/>
      </w:pPr>
    </w:p>
    <w:p w14:paraId="758383F3" w14:textId="5929B99B" w:rsidR="001A3CD8" w:rsidRDefault="00062885">
      <w:pPr>
        <w:pStyle w:val="BodyText"/>
        <w:ind w:left="115" w:right="1190"/>
      </w:pPr>
      <w:r>
        <w:t xml:space="preserve">The Chair called the Executive Session to order at </w:t>
      </w:r>
      <w:r w:rsidR="002F12C8" w:rsidRPr="00403FCB">
        <w:t>7:20</w:t>
      </w:r>
      <w:r w:rsidR="00D627E0">
        <w:t xml:space="preserve"> </w:t>
      </w:r>
      <w:r>
        <w:t>pm with the following Trustees present</w:t>
      </w:r>
      <w:r w:rsidR="00937679">
        <w:t>:</w:t>
      </w:r>
      <w:r>
        <w:rPr>
          <w:spacing w:val="-4"/>
        </w:rPr>
        <w:t xml:space="preserve"> </w:t>
      </w:r>
      <w:r w:rsidRPr="00CE2690">
        <w:t>Charles</w:t>
      </w:r>
      <w:r w:rsidRPr="00CE2690">
        <w:rPr>
          <w:spacing w:val="-3"/>
        </w:rPr>
        <w:t xml:space="preserve"> </w:t>
      </w:r>
      <w:r w:rsidRPr="00CE2690">
        <w:t>Jones,</w:t>
      </w:r>
      <w:r w:rsidRPr="00CE2690">
        <w:rPr>
          <w:spacing w:val="-5"/>
        </w:rPr>
        <w:t xml:space="preserve"> </w:t>
      </w:r>
      <w:r w:rsidRPr="00CE2690">
        <w:t>Jill</w:t>
      </w:r>
      <w:r w:rsidRPr="00CE2690">
        <w:rPr>
          <w:spacing w:val="-4"/>
        </w:rPr>
        <w:t xml:space="preserve"> </w:t>
      </w:r>
      <w:r w:rsidRPr="00CE2690">
        <w:t>Fellman,</w:t>
      </w:r>
      <w:r w:rsidRPr="00CE2690">
        <w:rPr>
          <w:spacing w:val="-3"/>
        </w:rPr>
        <w:t xml:space="preserve"> </w:t>
      </w:r>
      <w:r w:rsidRPr="00CE2690">
        <w:t>Stanley</w:t>
      </w:r>
      <w:r w:rsidRPr="00CE2690">
        <w:rPr>
          <w:spacing w:val="-3"/>
        </w:rPr>
        <w:t xml:space="preserve"> </w:t>
      </w:r>
      <w:r w:rsidRPr="00CE2690">
        <w:t>Harsha</w:t>
      </w:r>
      <w:r w:rsidR="00937679" w:rsidRPr="00CE2690">
        <w:t>, Renny Fagan,</w:t>
      </w:r>
      <w:r w:rsidRPr="00CE2690">
        <w:rPr>
          <w:spacing w:val="-3"/>
        </w:rPr>
        <w:t xml:space="preserve"> </w:t>
      </w:r>
      <w:r w:rsidRPr="00CE2690">
        <w:t>and</w:t>
      </w:r>
      <w:r w:rsidRPr="00CE2690">
        <w:rPr>
          <w:spacing w:val="-4"/>
        </w:rPr>
        <w:t xml:space="preserve"> </w:t>
      </w:r>
      <w:r w:rsidRPr="00CE2690">
        <w:t>Emelda</w:t>
      </w:r>
      <w:r w:rsidRPr="00CE2690">
        <w:rPr>
          <w:spacing w:val="-3"/>
        </w:rPr>
        <w:t xml:space="preserve"> </w:t>
      </w:r>
      <w:r w:rsidR="008A64A2" w:rsidRPr="00CE2690">
        <w:rPr>
          <w:spacing w:val="-3"/>
        </w:rPr>
        <w:t xml:space="preserve">(Bing) </w:t>
      </w:r>
      <w:r w:rsidRPr="00CE2690">
        <w:t>Walker.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 xml:space="preserve">were </w:t>
      </w:r>
      <w:r w:rsidR="00C4051D" w:rsidRPr="00CE2690">
        <w:t>Kurt Behn</w:t>
      </w:r>
      <w:r w:rsidR="00C4051D">
        <w:t xml:space="preserve">, </w:t>
      </w:r>
      <w:bookmarkStart w:id="3" w:name="_Hlk191330987"/>
      <w:r w:rsidR="00403FCB">
        <w:t>Steve Sprin</w:t>
      </w:r>
      <w:bookmarkEnd w:id="3"/>
      <w:r w:rsidR="00403FCB">
        <w:t xml:space="preserve">, </w:t>
      </w:r>
      <w:r>
        <w:t>Donna Walker, Executive Director; Bernadette Berger,</w:t>
      </w:r>
      <w:r w:rsidR="00A72561">
        <w:t xml:space="preserve"> </w:t>
      </w:r>
      <w:r w:rsidR="00A72561" w:rsidRPr="00A72561">
        <w:t>Chief Technology &amp; Digital Innovation Officer</w:t>
      </w:r>
      <w:r>
        <w:t>;</w:t>
      </w:r>
      <w:r w:rsidR="00A72561">
        <w:t xml:space="preserve"> Lisa Smith, </w:t>
      </w:r>
      <w:r w:rsidR="00A35028" w:rsidRPr="00A35028">
        <w:t>Chief People &amp; Culture Officer</w:t>
      </w:r>
      <w:r w:rsidR="00A35028">
        <w:t xml:space="preserve">; Matt Griffin, </w:t>
      </w:r>
      <w:r w:rsidR="00A35028" w:rsidRPr="00A35028">
        <w:t>Chief Strategy &amp; Operating Officer</w:t>
      </w:r>
      <w:r w:rsidR="00B27AEA">
        <w:t>;</w:t>
      </w:r>
      <w:r>
        <w:t xml:space="preserve"> and </w:t>
      </w:r>
      <w:r w:rsidR="00C4051D">
        <w:t>Kelci Rude</w:t>
      </w:r>
      <w:r>
        <w:t xml:space="preserve">, </w:t>
      </w:r>
      <w:r w:rsidR="004F1CB9">
        <w:t xml:space="preserve">Administrative Coordinator Supervisor. </w:t>
      </w:r>
    </w:p>
    <w:p w14:paraId="5169F305" w14:textId="77777777" w:rsidR="001A3CD8" w:rsidRDefault="001A3CD8">
      <w:pPr>
        <w:pStyle w:val="BodyText"/>
      </w:pPr>
    </w:p>
    <w:p w14:paraId="689CD677" w14:textId="77777777" w:rsidR="001A3CD8" w:rsidRDefault="00062885">
      <w:pPr>
        <w:pStyle w:val="BodyText"/>
        <w:ind w:left="115" w:right="1249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retained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required 90 days.</w:t>
      </w:r>
    </w:p>
    <w:p w14:paraId="6B5990A0" w14:textId="77777777" w:rsidR="001A3CD8" w:rsidRDefault="001A3CD8"/>
    <w:p w14:paraId="4CC50716" w14:textId="77777777" w:rsidR="007E69EB" w:rsidRDefault="007E69EB"/>
    <w:p w14:paraId="3DADA7EA" w14:textId="77777777" w:rsidR="007E69EB" w:rsidRPr="007E69EB" w:rsidRDefault="007E69EB" w:rsidP="007E69EB">
      <w:pPr>
        <w:rPr>
          <w:b/>
          <w:bCs/>
          <w:sz w:val="24"/>
          <w:szCs w:val="24"/>
        </w:rPr>
      </w:pPr>
      <w:r w:rsidRPr="007E69EB">
        <w:rPr>
          <w:b/>
          <w:bCs/>
          <w:sz w:val="24"/>
          <w:szCs w:val="24"/>
        </w:rPr>
        <w:t xml:space="preserve">CALL FOR </w:t>
      </w:r>
      <w:proofErr w:type="gramStart"/>
      <w:r w:rsidRPr="007E69EB">
        <w:rPr>
          <w:b/>
          <w:bCs/>
          <w:sz w:val="24"/>
          <w:szCs w:val="24"/>
        </w:rPr>
        <w:t>ADJOURNMENT</w:t>
      </w:r>
      <w:proofErr w:type="gramEnd"/>
      <w:r w:rsidRPr="007E69EB">
        <w:rPr>
          <w:b/>
          <w:bCs/>
          <w:sz w:val="24"/>
          <w:szCs w:val="24"/>
        </w:rPr>
        <w:t xml:space="preserve"> OF EXECUTIVE SESSION </w:t>
      </w:r>
    </w:p>
    <w:p w14:paraId="4A0F9C71" w14:textId="77777777" w:rsidR="007E69EB" w:rsidRPr="007E69EB" w:rsidRDefault="007E69EB" w:rsidP="007E69EB">
      <w:pPr>
        <w:adjustRightInd w:val="0"/>
        <w:rPr>
          <w:b/>
          <w:bCs/>
          <w:sz w:val="24"/>
          <w:szCs w:val="24"/>
        </w:rPr>
      </w:pPr>
    </w:p>
    <w:p w14:paraId="53F16C1F" w14:textId="36D7756C" w:rsidR="007E69EB" w:rsidRPr="00A17FF8" w:rsidRDefault="007E69EB" w:rsidP="00A17FF8">
      <w:pPr>
        <w:rPr>
          <w:sz w:val="24"/>
          <w:szCs w:val="24"/>
        </w:rPr>
      </w:pPr>
      <w:r w:rsidRPr="002A1818">
        <w:rPr>
          <w:b/>
        </w:rPr>
        <w:t>MOTION</w:t>
      </w:r>
      <w:r w:rsidRPr="00C326D3">
        <w:t xml:space="preserve">: </w:t>
      </w:r>
      <w:r w:rsidRPr="00A17FF8">
        <w:rPr>
          <w:sz w:val="24"/>
          <w:szCs w:val="24"/>
        </w:rPr>
        <w:t xml:space="preserve">At </w:t>
      </w:r>
      <w:r w:rsidR="00534969" w:rsidRPr="00534969">
        <w:rPr>
          <w:sz w:val="24"/>
          <w:szCs w:val="24"/>
        </w:rPr>
        <w:t>8:04</w:t>
      </w:r>
      <w:r w:rsidRPr="00A17FF8">
        <w:rPr>
          <w:sz w:val="24"/>
          <w:szCs w:val="24"/>
        </w:rPr>
        <w:t xml:space="preserve"> pm </w:t>
      </w:r>
      <w:r w:rsidR="00534969" w:rsidRPr="00534969">
        <w:rPr>
          <w:sz w:val="24"/>
          <w:szCs w:val="24"/>
        </w:rPr>
        <w:t>Stanley Harsha</w:t>
      </w:r>
      <w:r w:rsidRPr="00A17FF8">
        <w:rPr>
          <w:sz w:val="24"/>
          <w:szCs w:val="24"/>
        </w:rPr>
        <w:t xml:space="preserve"> moved to adjourn the Executive Session. </w:t>
      </w:r>
      <w:proofErr w:type="gramStart"/>
      <w:r w:rsidRPr="00A17FF8">
        <w:rPr>
          <w:sz w:val="24"/>
          <w:szCs w:val="24"/>
        </w:rPr>
        <w:t>Seconded</w:t>
      </w:r>
      <w:proofErr w:type="gramEnd"/>
      <w:r w:rsidRPr="00A17FF8">
        <w:rPr>
          <w:sz w:val="24"/>
          <w:szCs w:val="24"/>
        </w:rPr>
        <w:t xml:space="preserve"> by </w:t>
      </w:r>
      <w:r w:rsidR="00534969" w:rsidRPr="00124830">
        <w:rPr>
          <w:sz w:val="24"/>
          <w:szCs w:val="24"/>
        </w:rPr>
        <w:t>Charles Jones</w:t>
      </w:r>
      <w:r w:rsidRPr="00A17FF8">
        <w:rPr>
          <w:sz w:val="24"/>
          <w:szCs w:val="24"/>
        </w:rPr>
        <w:t xml:space="preserve"> the motion passed by unanimous vote of all Trustees present.</w:t>
      </w:r>
    </w:p>
    <w:p w14:paraId="6FCDCFA1" w14:textId="77777777" w:rsidR="007E69EB" w:rsidRDefault="007E69EB" w:rsidP="007E69EB">
      <w:pPr>
        <w:adjustRightInd w:val="0"/>
        <w:rPr>
          <w:rFonts w:eastAsia="ヒラギノ角ゴ Pro W3"/>
          <w:color w:val="000000"/>
          <w:sz w:val="24"/>
          <w:szCs w:val="24"/>
        </w:rPr>
      </w:pPr>
    </w:p>
    <w:p w14:paraId="45A342AF" w14:textId="1B728B09" w:rsidR="007E69EB" w:rsidRDefault="007E69EB" w:rsidP="00C4051D">
      <w:pPr>
        <w:rPr>
          <w:sz w:val="24"/>
          <w:szCs w:val="24"/>
        </w:rPr>
      </w:pPr>
      <w:r w:rsidRPr="00D97900">
        <w:rPr>
          <w:rFonts w:eastAsia="ヒラギノ角ゴ Pro W3"/>
          <w:color w:val="000000"/>
          <w:sz w:val="24"/>
          <w:szCs w:val="24"/>
        </w:rPr>
        <w:t>It is noted that t</w:t>
      </w:r>
      <w:r w:rsidRPr="00D97900">
        <w:rPr>
          <w:sz w:val="24"/>
          <w:szCs w:val="24"/>
        </w:rPr>
        <w:t xml:space="preserve">he Library Board of Trustees met in </w:t>
      </w:r>
      <w:proofErr w:type="gramStart"/>
      <w:r w:rsidRPr="00D97900">
        <w:rPr>
          <w:sz w:val="24"/>
          <w:szCs w:val="24"/>
        </w:rPr>
        <w:t>Executive</w:t>
      </w:r>
      <w:proofErr w:type="gramEnd"/>
      <w:r w:rsidRPr="00D97900">
        <w:rPr>
          <w:sz w:val="24"/>
          <w:szCs w:val="24"/>
        </w:rPr>
        <w:t xml:space="preserve"> Session concerning</w:t>
      </w:r>
      <w:r w:rsidR="00C4051D">
        <w:rPr>
          <w:sz w:val="24"/>
          <w:szCs w:val="24"/>
        </w:rPr>
        <w:t xml:space="preserve"> </w:t>
      </w:r>
      <w:r w:rsidR="00C4051D" w:rsidRPr="00C4051D">
        <w:rPr>
          <w:sz w:val="24"/>
          <w:szCs w:val="24"/>
        </w:rPr>
        <w:t xml:space="preserve">Collective Bargaining and Urban Renewal Authority </w:t>
      </w:r>
      <w:r w:rsidR="00C4051D">
        <w:rPr>
          <w:sz w:val="24"/>
          <w:szCs w:val="24"/>
        </w:rPr>
        <w:t>p</w:t>
      </w:r>
      <w:r w:rsidR="00C4051D" w:rsidRPr="00C4051D">
        <w:rPr>
          <w:sz w:val="24"/>
          <w:szCs w:val="24"/>
        </w:rPr>
        <w:t>ursuant to 24-6-402(4)(e)(I) for discussion of strategy and instructions to negotiators</w:t>
      </w:r>
      <w:r w:rsidR="00C4051D">
        <w:rPr>
          <w:sz w:val="24"/>
          <w:szCs w:val="24"/>
        </w:rPr>
        <w:t xml:space="preserve"> and pursuant to </w:t>
      </w:r>
      <w:r w:rsidR="00C4051D" w:rsidRPr="00C4051D">
        <w:rPr>
          <w:sz w:val="24"/>
          <w:szCs w:val="24"/>
        </w:rPr>
        <w:t>24-6-402(4)(b) Conferences with an attorney for the local public body for the purposes of receiving legal advice on specific legal questions</w:t>
      </w:r>
      <w:r w:rsidR="00C4051D">
        <w:rPr>
          <w:sz w:val="24"/>
          <w:szCs w:val="24"/>
        </w:rPr>
        <w:t>.</w:t>
      </w:r>
      <w:r>
        <w:rPr>
          <w:rFonts w:cs="Aptos"/>
          <w:sz w:val="24"/>
          <w:szCs w:val="24"/>
        </w:rPr>
        <w:t xml:space="preserve"> </w:t>
      </w:r>
      <w:r w:rsidRPr="00D97900">
        <w:rPr>
          <w:sz w:val="24"/>
          <w:szCs w:val="24"/>
        </w:rPr>
        <w:t xml:space="preserve">The Trustees held </w:t>
      </w:r>
      <w:r>
        <w:rPr>
          <w:sz w:val="24"/>
          <w:szCs w:val="24"/>
        </w:rPr>
        <w:t>those discussions</w:t>
      </w:r>
      <w:r w:rsidRPr="00D97900">
        <w:rPr>
          <w:sz w:val="24"/>
          <w:szCs w:val="24"/>
        </w:rPr>
        <w:t>, and this summary is provided as required by Colorado Statute.</w:t>
      </w:r>
    </w:p>
    <w:p w14:paraId="099F04EA" w14:textId="77777777" w:rsidR="00A17FF8" w:rsidRDefault="00A17FF8" w:rsidP="00A17FF8">
      <w:pPr>
        <w:pStyle w:val="BodyText"/>
        <w:rPr>
          <w:spacing w:val="-2"/>
        </w:rPr>
      </w:pPr>
      <w:r>
        <w:rPr>
          <w:spacing w:val="-2"/>
        </w:rPr>
        <w:t xml:space="preserve">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0314D693" w14:textId="7C7BB9C9" w:rsidR="00A17FF8" w:rsidRDefault="006150B7" w:rsidP="006150B7">
      <w:pPr>
        <w:pStyle w:val="BodyText"/>
        <w:ind w:left="5040" w:firstLine="720"/>
        <w:rPr>
          <w:spacing w:val="-2"/>
        </w:rPr>
      </w:pPr>
      <w:r>
        <w:rPr>
          <w:spacing w:val="-2"/>
        </w:rPr>
        <w:t xml:space="preserve">      </w:t>
      </w:r>
    </w:p>
    <w:p w14:paraId="1706F2CD" w14:textId="57783D1D" w:rsidR="00A17FF8" w:rsidRDefault="006150B7" w:rsidP="00A17FF8">
      <w:pPr>
        <w:pStyle w:val="BodyText"/>
        <w:ind w:left="5760" w:firstLine="720"/>
        <w:rPr>
          <w:spacing w:val="-2"/>
        </w:rPr>
      </w:pPr>
      <w:r w:rsidRPr="003D0AE8">
        <w:rPr>
          <w:noProof/>
        </w:rPr>
        <w:drawing>
          <wp:inline distT="0" distB="0" distL="0" distR="0" wp14:anchorId="3ACD55AF" wp14:editId="319355F2">
            <wp:extent cx="1924050" cy="501650"/>
            <wp:effectExtent l="0" t="0" r="0" b="0"/>
            <wp:docPr id="946929970" name="Picture 946929970" descr="A black letter with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letter with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C3F35" w14:textId="77777777" w:rsidR="00A17FF8" w:rsidRDefault="00A17FF8" w:rsidP="00A17FF8">
      <w:pPr>
        <w:pStyle w:val="BodyText"/>
        <w:ind w:left="5760" w:firstLine="720"/>
        <w:rPr>
          <w:spacing w:val="-2"/>
        </w:rPr>
      </w:pPr>
    </w:p>
    <w:p w14:paraId="725148C9" w14:textId="77777777" w:rsidR="00A17FF8" w:rsidRDefault="00A17FF8" w:rsidP="00A17FF8">
      <w:pPr>
        <w:pStyle w:val="BodyText"/>
        <w:rPr>
          <w:spacing w:val="-2"/>
        </w:rPr>
      </w:pPr>
    </w:p>
    <w:p w14:paraId="33CE95A5" w14:textId="0DDCBB21" w:rsidR="001A3CD8" w:rsidRPr="00CE2690" w:rsidRDefault="006150B7" w:rsidP="00CE2690">
      <w:pPr>
        <w:pStyle w:val="BodyText"/>
        <w:ind w:left="5040" w:firstLine="720"/>
        <w:rPr>
          <w:spacing w:val="-2"/>
        </w:rPr>
      </w:pPr>
      <w:r>
        <w:rPr>
          <w:spacing w:val="-2"/>
        </w:rPr>
        <w:t xml:space="preserve">            </w:t>
      </w:r>
      <w:r w:rsidR="00A17FF8">
        <w:rPr>
          <w:spacing w:val="-2"/>
        </w:rPr>
        <w:t>Stanley Harsha</w:t>
      </w:r>
      <w:r>
        <w:rPr>
          <w:spacing w:val="-2"/>
        </w:rPr>
        <w:t>, Secretary</w:t>
      </w:r>
      <w:bookmarkStart w:id="4" w:name="Jill_Fellman,_Secretary"/>
      <w:bookmarkEnd w:id="4"/>
    </w:p>
    <w:sectPr w:rsidR="001A3CD8" w:rsidRPr="00CE2690">
      <w:pgSz w:w="12240" w:h="15840"/>
      <w:pgMar w:top="1000" w:right="120" w:bottom="660" w:left="1180" w:header="0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6427A" w14:textId="77777777" w:rsidR="00E30DA7" w:rsidRDefault="00E30DA7">
      <w:r>
        <w:separator/>
      </w:r>
    </w:p>
  </w:endnote>
  <w:endnote w:type="continuationSeparator" w:id="0">
    <w:p w14:paraId="2BC3E452" w14:textId="77777777" w:rsidR="00E30DA7" w:rsidRDefault="00E3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FA57F" w14:textId="77777777" w:rsidR="001A3CD8" w:rsidRDefault="000628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3424" behindDoc="1" locked="0" layoutInCell="1" allowOverlap="1" wp14:anchorId="15F66937" wp14:editId="292F2CF0">
              <wp:simplePos x="0" y="0"/>
              <wp:positionH relativeFrom="page">
                <wp:posOffset>3514597</wp:posOffset>
              </wp:positionH>
              <wp:positionV relativeFrom="page">
                <wp:posOffset>9617940</wp:posOffset>
              </wp:positionV>
              <wp:extent cx="51562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6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DBB162" w14:textId="77777777" w:rsidR="001A3CD8" w:rsidRDefault="00062885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Garamond"/>
                            </w:rPr>
                          </w:pPr>
                          <w:r>
                            <w:rPr>
                              <w:rFonts w:ascii="Garamond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</w:rPr>
                            <w:instrText xml:space="preserve"> PAGE </w:instrText>
                          </w:r>
                          <w:r>
                            <w:rPr>
                              <w:rFonts w:ascii="Garamond"/>
                            </w:rPr>
                            <w:fldChar w:fldCharType="separate"/>
                          </w:r>
                          <w:r>
                            <w:rPr>
                              <w:rFonts w:ascii="Garamond"/>
                            </w:rPr>
                            <w:t>10</w:t>
                          </w:r>
                          <w:r>
                            <w:rPr>
                              <w:rFonts w:ascii="Garamond"/>
                            </w:rPr>
                            <w:fldChar w:fldCharType="end"/>
                          </w:r>
                          <w:r>
                            <w:rPr>
                              <w:rFonts w:ascii="Garamond"/>
                            </w:rPr>
                            <w:t xml:space="preserve"> of 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Garamond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669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6.75pt;margin-top:757.3pt;width:40.6pt;height:15.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" filled="f" stroked="f">
              <v:textbox inset="0,0,0,0">
                <w:txbxContent>
                  <w:p w14:paraId="11DBB162" w14:textId="77777777" w:rsidR="001A3CD8" w:rsidRDefault="00062885">
                    <w:pPr>
                      <w:pStyle w:val="BodyText"/>
                      <w:spacing w:before="20"/>
                      <w:ind w:left="20"/>
                      <w:rPr>
                        <w:rFonts w:ascii="Garamond"/>
                      </w:rPr>
                    </w:pPr>
                    <w:r>
                      <w:rPr>
                        <w:rFonts w:ascii="Garamond"/>
                      </w:rPr>
                      <w:fldChar w:fldCharType="begin"/>
                    </w:r>
                    <w:r>
                      <w:rPr>
                        <w:rFonts w:ascii="Garamond"/>
                      </w:rPr>
                      <w:instrText xml:space="preserve"> PAGE </w:instrText>
                    </w:r>
                    <w:r>
                      <w:rPr>
                        <w:rFonts w:ascii="Garamond"/>
                      </w:rPr>
                      <w:fldChar w:fldCharType="separate"/>
                    </w:r>
                    <w:r>
                      <w:rPr>
                        <w:rFonts w:ascii="Garamond"/>
                      </w:rPr>
                      <w:t>10</w:t>
                    </w:r>
                    <w:r>
                      <w:rPr>
                        <w:rFonts w:ascii="Garamond"/>
                      </w:rPr>
                      <w:fldChar w:fldCharType="end"/>
                    </w:r>
                    <w:r>
                      <w:rPr>
                        <w:rFonts w:ascii="Garamond"/>
                      </w:rPr>
                      <w:t xml:space="preserve"> of </w:t>
                    </w:r>
                    <w:r>
                      <w:rPr>
                        <w:rFonts w:ascii="Garamond"/>
                        <w:spacing w:val="-5"/>
                      </w:rPr>
                      <w:fldChar w:fldCharType="begin"/>
                    </w:r>
                    <w:r>
                      <w:rPr>
                        <w:rFonts w:ascii="Garamond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Garamond"/>
                        <w:spacing w:val="-5"/>
                      </w:rPr>
                      <w:fldChar w:fldCharType="separate"/>
                    </w:r>
                    <w:r>
                      <w:rPr>
                        <w:rFonts w:ascii="Garamond"/>
                        <w:spacing w:val="-5"/>
                      </w:rPr>
                      <w:t>10</w:t>
                    </w:r>
                    <w:r>
                      <w:rPr>
                        <w:rFonts w:ascii="Garamond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6311A" w14:textId="77777777" w:rsidR="00E30DA7" w:rsidRDefault="00E30DA7">
      <w:r>
        <w:separator/>
      </w:r>
    </w:p>
  </w:footnote>
  <w:footnote w:type="continuationSeparator" w:id="0">
    <w:p w14:paraId="49F43AD5" w14:textId="77777777" w:rsidR="00E30DA7" w:rsidRDefault="00E3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3F89"/>
    <w:multiLevelType w:val="hybridMultilevel"/>
    <w:tmpl w:val="302A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4E1A"/>
    <w:multiLevelType w:val="hybridMultilevel"/>
    <w:tmpl w:val="09904D2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18397565"/>
    <w:multiLevelType w:val="hybridMultilevel"/>
    <w:tmpl w:val="04CEB4BE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18AE7EAF"/>
    <w:multiLevelType w:val="hybridMultilevel"/>
    <w:tmpl w:val="3F784328"/>
    <w:lvl w:ilvl="0" w:tplc="FFFFFFFF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46093"/>
    <w:multiLevelType w:val="hybridMultilevel"/>
    <w:tmpl w:val="72CC868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B37D3E"/>
    <w:multiLevelType w:val="hybridMultilevel"/>
    <w:tmpl w:val="2800EA42"/>
    <w:lvl w:ilvl="0" w:tplc="7C5A2804">
      <w:start w:val="1"/>
      <w:numFmt w:val="upperLetter"/>
      <w:lvlText w:val="%1."/>
      <w:lvlJc w:val="left"/>
      <w:pPr>
        <w:ind w:left="1080" w:hanging="360"/>
      </w:pPr>
    </w:lvl>
    <w:lvl w:ilvl="1" w:tplc="8BC44C90">
      <w:start w:val="1"/>
      <w:numFmt w:val="upperLetter"/>
      <w:lvlText w:val="%2."/>
      <w:lvlJc w:val="left"/>
      <w:pPr>
        <w:ind w:left="1080" w:hanging="360"/>
      </w:pPr>
    </w:lvl>
    <w:lvl w:ilvl="2" w:tplc="BE4AC592">
      <w:start w:val="1"/>
      <w:numFmt w:val="upperLetter"/>
      <w:lvlText w:val="%3."/>
      <w:lvlJc w:val="left"/>
      <w:pPr>
        <w:ind w:left="1080" w:hanging="360"/>
      </w:pPr>
    </w:lvl>
    <w:lvl w:ilvl="3" w:tplc="14AEB380">
      <w:start w:val="1"/>
      <w:numFmt w:val="upperLetter"/>
      <w:lvlText w:val="%4."/>
      <w:lvlJc w:val="left"/>
      <w:pPr>
        <w:ind w:left="1080" w:hanging="360"/>
      </w:pPr>
    </w:lvl>
    <w:lvl w:ilvl="4" w:tplc="E85232B0">
      <w:start w:val="1"/>
      <w:numFmt w:val="upperLetter"/>
      <w:lvlText w:val="%5."/>
      <w:lvlJc w:val="left"/>
      <w:pPr>
        <w:ind w:left="1080" w:hanging="360"/>
      </w:pPr>
    </w:lvl>
    <w:lvl w:ilvl="5" w:tplc="D6C03FD0">
      <w:start w:val="1"/>
      <w:numFmt w:val="upperLetter"/>
      <w:lvlText w:val="%6."/>
      <w:lvlJc w:val="left"/>
      <w:pPr>
        <w:ind w:left="1080" w:hanging="360"/>
      </w:pPr>
    </w:lvl>
    <w:lvl w:ilvl="6" w:tplc="75106A3C">
      <w:start w:val="1"/>
      <w:numFmt w:val="upperLetter"/>
      <w:lvlText w:val="%7."/>
      <w:lvlJc w:val="left"/>
      <w:pPr>
        <w:ind w:left="1080" w:hanging="360"/>
      </w:pPr>
    </w:lvl>
    <w:lvl w:ilvl="7" w:tplc="1C1E1B84">
      <w:start w:val="1"/>
      <w:numFmt w:val="upperLetter"/>
      <w:lvlText w:val="%8."/>
      <w:lvlJc w:val="left"/>
      <w:pPr>
        <w:ind w:left="1080" w:hanging="360"/>
      </w:pPr>
    </w:lvl>
    <w:lvl w:ilvl="8" w:tplc="D68C40FE">
      <w:start w:val="1"/>
      <w:numFmt w:val="upperLetter"/>
      <w:lvlText w:val="%9."/>
      <w:lvlJc w:val="left"/>
      <w:pPr>
        <w:ind w:left="1080" w:hanging="360"/>
      </w:pPr>
    </w:lvl>
  </w:abstractNum>
  <w:abstractNum w:abstractNumId="6" w15:restartNumberingAfterBreak="0">
    <w:nsid w:val="20B87CAE"/>
    <w:multiLevelType w:val="hybridMultilevel"/>
    <w:tmpl w:val="6B3070EA"/>
    <w:lvl w:ilvl="0" w:tplc="25E402CA">
      <w:start w:val="1"/>
      <w:numFmt w:val="upperLetter"/>
      <w:lvlText w:val="%1."/>
      <w:lvlJc w:val="left"/>
      <w:pPr>
        <w:ind w:left="476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512EED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5692B9F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4466DFE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285CAB84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91A4BFEA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2B8CFDAC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6F382E20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8" w:tplc="E1D063C6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2B836BA"/>
    <w:multiLevelType w:val="hybridMultilevel"/>
    <w:tmpl w:val="04A48B3E"/>
    <w:lvl w:ilvl="0" w:tplc="4F0E6394">
      <w:start w:val="1"/>
      <w:numFmt w:val="upperLetter"/>
      <w:lvlText w:val="%1."/>
      <w:lvlJc w:val="left"/>
      <w:pPr>
        <w:ind w:left="476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8514399"/>
    <w:multiLevelType w:val="hybridMultilevel"/>
    <w:tmpl w:val="F300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9B9"/>
    <w:multiLevelType w:val="hybridMultilevel"/>
    <w:tmpl w:val="A3B2645A"/>
    <w:lvl w:ilvl="0" w:tplc="309084E6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CCC844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2" w:tplc="6F8CE89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CA1AE442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4" w:tplc="7A28C418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5" w:tplc="89D2A6D8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4C8885E6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 w:tplc="484CF07A">
      <w:numFmt w:val="bullet"/>
      <w:lvlText w:val="•"/>
      <w:lvlJc w:val="left"/>
      <w:pPr>
        <w:ind w:left="8018" w:hanging="360"/>
      </w:pPr>
      <w:rPr>
        <w:rFonts w:hint="default"/>
        <w:lang w:val="en-US" w:eastAsia="en-US" w:bidi="ar-SA"/>
      </w:rPr>
    </w:lvl>
    <w:lvl w:ilvl="8" w:tplc="F7984AC0"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E9D5C38"/>
    <w:multiLevelType w:val="hybridMultilevel"/>
    <w:tmpl w:val="F856A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1A2571"/>
    <w:multiLevelType w:val="hybridMultilevel"/>
    <w:tmpl w:val="23EED074"/>
    <w:lvl w:ilvl="0" w:tplc="980C7F7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9E62CE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FF809D0A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2B167480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E16476CA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89E69D30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C9C2B9EA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F3B87CE2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plc="7A42B3B8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2A32CF7"/>
    <w:multiLevelType w:val="hybridMultilevel"/>
    <w:tmpl w:val="991A2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F3257"/>
    <w:multiLevelType w:val="hybridMultilevel"/>
    <w:tmpl w:val="C606828A"/>
    <w:lvl w:ilvl="0" w:tplc="040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4" w15:restartNumberingAfterBreak="0">
    <w:nsid w:val="4B31511C"/>
    <w:multiLevelType w:val="hybridMultilevel"/>
    <w:tmpl w:val="CC927ECA"/>
    <w:lvl w:ilvl="0" w:tplc="8B88472E">
      <w:start w:val="1"/>
      <w:numFmt w:val="upperLetter"/>
      <w:lvlText w:val="%1."/>
      <w:lvlJc w:val="left"/>
      <w:pPr>
        <w:ind w:left="476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C773221"/>
    <w:multiLevelType w:val="hybridMultilevel"/>
    <w:tmpl w:val="C86420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E8874C2"/>
    <w:multiLevelType w:val="hybridMultilevel"/>
    <w:tmpl w:val="CBA04DE8"/>
    <w:lvl w:ilvl="0" w:tplc="2FE02A3E">
      <w:start w:val="1"/>
      <w:numFmt w:val="upperLetter"/>
      <w:lvlText w:val="%1."/>
      <w:lvlJc w:val="left"/>
      <w:pPr>
        <w:ind w:left="476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B5A50B0"/>
    <w:multiLevelType w:val="hybridMultilevel"/>
    <w:tmpl w:val="6872603A"/>
    <w:lvl w:ilvl="0" w:tplc="EDFC9DB2">
      <w:start w:val="1"/>
      <w:numFmt w:val="upperLetter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A67104"/>
    <w:multiLevelType w:val="hybridMultilevel"/>
    <w:tmpl w:val="0BAC1B62"/>
    <w:lvl w:ilvl="0" w:tplc="C43E2A74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9" w15:restartNumberingAfterBreak="0">
    <w:nsid w:val="60CB1602"/>
    <w:multiLevelType w:val="hybridMultilevel"/>
    <w:tmpl w:val="A09ADA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F0DA3"/>
    <w:multiLevelType w:val="hybridMultilevel"/>
    <w:tmpl w:val="B1B02748"/>
    <w:lvl w:ilvl="0" w:tplc="4F50019A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AA392E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1F78B0D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C5AABB2A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E5F6AEC4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09C2D5C8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D36A37D4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45D8EEB4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8" w:tplc="1D34A6F8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7B54FAE"/>
    <w:multiLevelType w:val="hybridMultilevel"/>
    <w:tmpl w:val="8668B9FC"/>
    <w:lvl w:ilvl="0" w:tplc="78A83A84">
      <w:start w:val="1"/>
      <w:numFmt w:val="upperLetter"/>
      <w:lvlText w:val="%1."/>
      <w:lvlJc w:val="left"/>
      <w:pPr>
        <w:ind w:left="360" w:hanging="360"/>
      </w:pPr>
      <w:rPr>
        <w:color w:val="000000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613E70"/>
    <w:multiLevelType w:val="hybridMultilevel"/>
    <w:tmpl w:val="AA4E1C2C"/>
    <w:lvl w:ilvl="0" w:tplc="0652F63A">
      <w:start w:val="1"/>
      <w:numFmt w:val="upperLetter"/>
      <w:lvlText w:val="%1."/>
      <w:lvlJc w:val="left"/>
      <w:pPr>
        <w:ind w:left="476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44EEC4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977841D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85A778A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629C6FD4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B496651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41524B3E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F8A0CE80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8" w:tplc="8F66E712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B332209"/>
    <w:multiLevelType w:val="hybridMultilevel"/>
    <w:tmpl w:val="C47A0D00"/>
    <w:lvl w:ilvl="0" w:tplc="0060A536">
      <w:start w:val="1"/>
      <w:numFmt w:val="upperLetter"/>
      <w:lvlText w:val="%1."/>
      <w:lvlJc w:val="left"/>
      <w:pPr>
        <w:ind w:left="836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08DFA8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D910F42A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88965E60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06149702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ADD2D2E6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50E0364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8D1C0D90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plc="AF4A5180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num w:numId="1" w16cid:durableId="167914208">
    <w:abstractNumId w:val="11"/>
  </w:num>
  <w:num w:numId="2" w16cid:durableId="1382632674">
    <w:abstractNumId w:val="9"/>
  </w:num>
  <w:num w:numId="3" w16cid:durableId="765272192">
    <w:abstractNumId w:val="20"/>
  </w:num>
  <w:num w:numId="4" w16cid:durableId="655063605">
    <w:abstractNumId w:val="6"/>
  </w:num>
  <w:num w:numId="5" w16cid:durableId="524174498">
    <w:abstractNumId w:val="22"/>
  </w:num>
  <w:num w:numId="6" w16cid:durableId="1943486265">
    <w:abstractNumId w:val="23"/>
  </w:num>
  <w:num w:numId="7" w16cid:durableId="1460411679">
    <w:abstractNumId w:val="19"/>
  </w:num>
  <w:num w:numId="8" w16cid:durableId="914097338">
    <w:abstractNumId w:val="21"/>
  </w:num>
  <w:num w:numId="9" w16cid:durableId="1465464263">
    <w:abstractNumId w:val="18"/>
  </w:num>
  <w:num w:numId="10" w16cid:durableId="2052000519">
    <w:abstractNumId w:val="10"/>
  </w:num>
  <w:num w:numId="11" w16cid:durableId="1690259261">
    <w:abstractNumId w:val="2"/>
  </w:num>
  <w:num w:numId="12" w16cid:durableId="42796655">
    <w:abstractNumId w:val="0"/>
  </w:num>
  <w:num w:numId="13" w16cid:durableId="1982733623">
    <w:abstractNumId w:val="1"/>
  </w:num>
  <w:num w:numId="14" w16cid:durableId="684750380">
    <w:abstractNumId w:val="12"/>
  </w:num>
  <w:num w:numId="15" w16cid:durableId="1888569522">
    <w:abstractNumId w:val="5"/>
  </w:num>
  <w:num w:numId="16" w16cid:durableId="292829479">
    <w:abstractNumId w:val="4"/>
  </w:num>
  <w:num w:numId="17" w16cid:durableId="1151336452">
    <w:abstractNumId w:val="13"/>
  </w:num>
  <w:num w:numId="18" w16cid:durableId="1858885193">
    <w:abstractNumId w:val="14"/>
  </w:num>
  <w:num w:numId="19" w16cid:durableId="356397266">
    <w:abstractNumId w:val="16"/>
  </w:num>
  <w:num w:numId="20" w16cid:durableId="781726164">
    <w:abstractNumId w:val="7"/>
  </w:num>
  <w:num w:numId="21" w16cid:durableId="1259363095">
    <w:abstractNumId w:val="17"/>
  </w:num>
  <w:num w:numId="22" w16cid:durableId="1144467773">
    <w:abstractNumId w:val="3"/>
  </w:num>
  <w:num w:numId="23" w16cid:durableId="1153526956">
    <w:abstractNumId w:val="15"/>
  </w:num>
  <w:num w:numId="24" w16cid:durableId="523908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CD8"/>
    <w:rsid w:val="00002638"/>
    <w:rsid w:val="00007E84"/>
    <w:rsid w:val="00011EC5"/>
    <w:rsid w:val="00016A56"/>
    <w:rsid w:val="00021C9E"/>
    <w:rsid w:val="00036521"/>
    <w:rsid w:val="000548FE"/>
    <w:rsid w:val="0006032F"/>
    <w:rsid w:val="00061106"/>
    <w:rsid w:val="00062885"/>
    <w:rsid w:val="00065C9C"/>
    <w:rsid w:val="00067E65"/>
    <w:rsid w:val="000713BF"/>
    <w:rsid w:val="00073FE1"/>
    <w:rsid w:val="000B5343"/>
    <w:rsid w:val="000B615B"/>
    <w:rsid w:val="000C5E47"/>
    <w:rsid w:val="000D609F"/>
    <w:rsid w:val="000D60A3"/>
    <w:rsid w:val="000D67AC"/>
    <w:rsid w:val="000E1B60"/>
    <w:rsid w:val="000F305F"/>
    <w:rsid w:val="000F6B26"/>
    <w:rsid w:val="00111757"/>
    <w:rsid w:val="00114F69"/>
    <w:rsid w:val="00133F02"/>
    <w:rsid w:val="001511A4"/>
    <w:rsid w:val="00164FA7"/>
    <w:rsid w:val="00166FFF"/>
    <w:rsid w:val="00167A05"/>
    <w:rsid w:val="00174E99"/>
    <w:rsid w:val="00177A8D"/>
    <w:rsid w:val="001857EB"/>
    <w:rsid w:val="00193989"/>
    <w:rsid w:val="001A3CD8"/>
    <w:rsid w:val="001A46CC"/>
    <w:rsid w:val="001B4C80"/>
    <w:rsid w:val="001B6E49"/>
    <w:rsid w:val="001C1EAC"/>
    <w:rsid w:val="001E7403"/>
    <w:rsid w:val="001F044F"/>
    <w:rsid w:val="001F79C4"/>
    <w:rsid w:val="0020116F"/>
    <w:rsid w:val="00212793"/>
    <w:rsid w:val="00217F48"/>
    <w:rsid w:val="00221B33"/>
    <w:rsid w:val="00222827"/>
    <w:rsid w:val="0022390C"/>
    <w:rsid w:val="00224909"/>
    <w:rsid w:val="00241916"/>
    <w:rsid w:val="002500A7"/>
    <w:rsid w:val="0025315D"/>
    <w:rsid w:val="00260357"/>
    <w:rsid w:val="002625F5"/>
    <w:rsid w:val="002761EE"/>
    <w:rsid w:val="002803F0"/>
    <w:rsid w:val="002A0CF2"/>
    <w:rsid w:val="002A4A18"/>
    <w:rsid w:val="002B3B5A"/>
    <w:rsid w:val="002B43E8"/>
    <w:rsid w:val="002B6294"/>
    <w:rsid w:val="002C17B5"/>
    <w:rsid w:val="002C2D47"/>
    <w:rsid w:val="002D1C67"/>
    <w:rsid w:val="002D2D27"/>
    <w:rsid w:val="002F12C8"/>
    <w:rsid w:val="002F282B"/>
    <w:rsid w:val="00311F88"/>
    <w:rsid w:val="0031369B"/>
    <w:rsid w:val="00315C08"/>
    <w:rsid w:val="00316AAC"/>
    <w:rsid w:val="00322D94"/>
    <w:rsid w:val="00336317"/>
    <w:rsid w:val="00341AEC"/>
    <w:rsid w:val="00341F4F"/>
    <w:rsid w:val="00342E98"/>
    <w:rsid w:val="00347301"/>
    <w:rsid w:val="00356EB0"/>
    <w:rsid w:val="003902B4"/>
    <w:rsid w:val="003C3F8E"/>
    <w:rsid w:val="003C4C14"/>
    <w:rsid w:val="003D0D34"/>
    <w:rsid w:val="003D14B8"/>
    <w:rsid w:val="003E4719"/>
    <w:rsid w:val="003E6279"/>
    <w:rsid w:val="0040171F"/>
    <w:rsid w:val="00402303"/>
    <w:rsid w:val="00403FCB"/>
    <w:rsid w:val="00404EBD"/>
    <w:rsid w:val="00421EFE"/>
    <w:rsid w:val="00434A5F"/>
    <w:rsid w:val="00434FCA"/>
    <w:rsid w:val="00450225"/>
    <w:rsid w:val="00460EF8"/>
    <w:rsid w:val="00465F88"/>
    <w:rsid w:val="0046790C"/>
    <w:rsid w:val="00480266"/>
    <w:rsid w:val="00496AAA"/>
    <w:rsid w:val="004A161B"/>
    <w:rsid w:val="004A2D32"/>
    <w:rsid w:val="004B4C6E"/>
    <w:rsid w:val="004C1AFA"/>
    <w:rsid w:val="004D1827"/>
    <w:rsid w:val="004E0E3C"/>
    <w:rsid w:val="004E2626"/>
    <w:rsid w:val="004E3AF5"/>
    <w:rsid w:val="004E7247"/>
    <w:rsid w:val="004F1CB9"/>
    <w:rsid w:val="005031AB"/>
    <w:rsid w:val="0050761F"/>
    <w:rsid w:val="00512C81"/>
    <w:rsid w:val="00513940"/>
    <w:rsid w:val="00521B8F"/>
    <w:rsid w:val="0052633D"/>
    <w:rsid w:val="005333D9"/>
    <w:rsid w:val="00534969"/>
    <w:rsid w:val="00555BA3"/>
    <w:rsid w:val="00562CB5"/>
    <w:rsid w:val="005630F2"/>
    <w:rsid w:val="00565A2D"/>
    <w:rsid w:val="00565FB5"/>
    <w:rsid w:val="00576FC1"/>
    <w:rsid w:val="00580112"/>
    <w:rsid w:val="00584CC3"/>
    <w:rsid w:val="005851FB"/>
    <w:rsid w:val="005953EE"/>
    <w:rsid w:val="005B2A52"/>
    <w:rsid w:val="005C1B65"/>
    <w:rsid w:val="005C1CB1"/>
    <w:rsid w:val="005D0D20"/>
    <w:rsid w:val="005D42EC"/>
    <w:rsid w:val="005F5831"/>
    <w:rsid w:val="006004D5"/>
    <w:rsid w:val="00603310"/>
    <w:rsid w:val="006033AD"/>
    <w:rsid w:val="0060759F"/>
    <w:rsid w:val="006150B7"/>
    <w:rsid w:val="00616ACC"/>
    <w:rsid w:val="00616D27"/>
    <w:rsid w:val="0063441A"/>
    <w:rsid w:val="00636A71"/>
    <w:rsid w:val="006458B2"/>
    <w:rsid w:val="006507E7"/>
    <w:rsid w:val="00655700"/>
    <w:rsid w:val="00660957"/>
    <w:rsid w:val="0067031C"/>
    <w:rsid w:val="00673F43"/>
    <w:rsid w:val="006748A9"/>
    <w:rsid w:val="006766F6"/>
    <w:rsid w:val="006841F3"/>
    <w:rsid w:val="00687A21"/>
    <w:rsid w:val="006A0DC9"/>
    <w:rsid w:val="006A1A4B"/>
    <w:rsid w:val="006C16E4"/>
    <w:rsid w:val="006C5681"/>
    <w:rsid w:val="006C6664"/>
    <w:rsid w:val="006C7021"/>
    <w:rsid w:val="006C7AC1"/>
    <w:rsid w:val="006D66CB"/>
    <w:rsid w:val="006E29C7"/>
    <w:rsid w:val="006E60F0"/>
    <w:rsid w:val="006F7160"/>
    <w:rsid w:val="00703E10"/>
    <w:rsid w:val="00705F42"/>
    <w:rsid w:val="00706992"/>
    <w:rsid w:val="007103C0"/>
    <w:rsid w:val="0072584A"/>
    <w:rsid w:val="00727E1B"/>
    <w:rsid w:val="00736327"/>
    <w:rsid w:val="00753934"/>
    <w:rsid w:val="0078591C"/>
    <w:rsid w:val="00791295"/>
    <w:rsid w:val="00793BAF"/>
    <w:rsid w:val="00793FEC"/>
    <w:rsid w:val="00796D3C"/>
    <w:rsid w:val="007A09F8"/>
    <w:rsid w:val="007A3394"/>
    <w:rsid w:val="007A75E5"/>
    <w:rsid w:val="007A78D6"/>
    <w:rsid w:val="007B42F5"/>
    <w:rsid w:val="007C1F95"/>
    <w:rsid w:val="007D1B6E"/>
    <w:rsid w:val="007D5C73"/>
    <w:rsid w:val="007E69EB"/>
    <w:rsid w:val="007E77BB"/>
    <w:rsid w:val="007F1988"/>
    <w:rsid w:val="007F4A54"/>
    <w:rsid w:val="007F4B52"/>
    <w:rsid w:val="00825127"/>
    <w:rsid w:val="0082545C"/>
    <w:rsid w:val="0084705F"/>
    <w:rsid w:val="0085484F"/>
    <w:rsid w:val="00876CB5"/>
    <w:rsid w:val="008773E9"/>
    <w:rsid w:val="00880D63"/>
    <w:rsid w:val="00890A49"/>
    <w:rsid w:val="00897FA1"/>
    <w:rsid w:val="008A1EC1"/>
    <w:rsid w:val="008A4E4A"/>
    <w:rsid w:val="008A64A2"/>
    <w:rsid w:val="008A659E"/>
    <w:rsid w:val="008C456F"/>
    <w:rsid w:val="008C58A9"/>
    <w:rsid w:val="008D300E"/>
    <w:rsid w:val="008E59F3"/>
    <w:rsid w:val="008E6681"/>
    <w:rsid w:val="00924B50"/>
    <w:rsid w:val="00931564"/>
    <w:rsid w:val="00933587"/>
    <w:rsid w:val="0093421E"/>
    <w:rsid w:val="00936E28"/>
    <w:rsid w:val="00937679"/>
    <w:rsid w:val="00956CA4"/>
    <w:rsid w:val="00956F54"/>
    <w:rsid w:val="009650B1"/>
    <w:rsid w:val="00994CA6"/>
    <w:rsid w:val="00996214"/>
    <w:rsid w:val="009A17E3"/>
    <w:rsid w:val="009A6426"/>
    <w:rsid w:val="009B1422"/>
    <w:rsid w:val="009C3793"/>
    <w:rsid w:val="009C3B7C"/>
    <w:rsid w:val="009E1FB8"/>
    <w:rsid w:val="009E2EF5"/>
    <w:rsid w:val="009F7D6C"/>
    <w:rsid w:val="00A00C20"/>
    <w:rsid w:val="00A120EA"/>
    <w:rsid w:val="00A1332F"/>
    <w:rsid w:val="00A1437B"/>
    <w:rsid w:val="00A17FF8"/>
    <w:rsid w:val="00A231B3"/>
    <w:rsid w:val="00A23569"/>
    <w:rsid w:val="00A23790"/>
    <w:rsid w:val="00A239D3"/>
    <w:rsid w:val="00A35028"/>
    <w:rsid w:val="00A352FC"/>
    <w:rsid w:val="00A35E46"/>
    <w:rsid w:val="00A41214"/>
    <w:rsid w:val="00A41ADB"/>
    <w:rsid w:val="00A46F99"/>
    <w:rsid w:val="00A47D8D"/>
    <w:rsid w:val="00A60CA7"/>
    <w:rsid w:val="00A65BD0"/>
    <w:rsid w:val="00A7037C"/>
    <w:rsid w:val="00A72561"/>
    <w:rsid w:val="00A7501C"/>
    <w:rsid w:val="00A7631D"/>
    <w:rsid w:val="00A83A27"/>
    <w:rsid w:val="00A84F74"/>
    <w:rsid w:val="00A85DAF"/>
    <w:rsid w:val="00A87AC7"/>
    <w:rsid w:val="00A92DC3"/>
    <w:rsid w:val="00AA0C9B"/>
    <w:rsid w:val="00AB065D"/>
    <w:rsid w:val="00AB6383"/>
    <w:rsid w:val="00AC61FD"/>
    <w:rsid w:val="00AC7416"/>
    <w:rsid w:val="00AD6A51"/>
    <w:rsid w:val="00AF04B1"/>
    <w:rsid w:val="00AF2A6D"/>
    <w:rsid w:val="00AF312B"/>
    <w:rsid w:val="00AF6B97"/>
    <w:rsid w:val="00AF739B"/>
    <w:rsid w:val="00B104A2"/>
    <w:rsid w:val="00B1608A"/>
    <w:rsid w:val="00B236A9"/>
    <w:rsid w:val="00B240F1"/>
    <w:rsid w:val="00B25338"/>
    <w:rsid w:val="00B25BC6"/>
    <w:rsid w:val="00B27AEA"/>
    <w:rsid w:val="00B32A29"/>
    <w:rsid w:val="00B34F53"/>
    <w:rsid w:val="00B40D04"/>
    <w:rsid w:val="00B44494"/>
    <w:rsid w:val="00B44A09"/>
    <w:rsid w:val="00B5626F"/>
    <w:rsid w:val="00B613D5"/>
    <w:rsid w:val="00B62CEF"/>
    <w:rsid w:val="00B66F0F"/>
    <w:rsid w:val="00B763B0"/>
    <w:rsid w:val="00B86100"/>
    <w:rsid w:val="00B87085"/>
    <w:rsid w:val="00B87984"/>
    <w:rsid w:val="00B90D1B"/>
    <w:rsid w:val="00B95732"/>
    <w:rsid w:val="00B96E1D"/>
    <w:rsid w:val="00BB2CE9"/>
    <w:rsid w:val="00BB4166"/>
    <w:rsid w:val="00BB628B"/>
    <w:rsid w:val="00BD1E92"/>
    <w:rsid w:val="00BD2CF2"/>
    <w:rsid w:val="00BE1BF8"/>
    <w:rsid w:val="00BE7187"/>
    <w:rsid w:val="00BF1515"/>
    <w:rsid w:val="00BF2CE3"/>
    <w:rsid w:val="00C05A33"/>
    <w:rsid w:val="00C25067"/>
    <w:rsid w:val="00C31E02"/>
    <w:rsid w:val="00C32D1C"/>
    <w:rsid w:val="00C35744"/>
    <w:rsid w:val="00C4051D"/>
    <w:rsid w:val="00C41F7D"/>
    <w:rsid w:val="00C45621"/>
    <w:rsid w:val="00C46A29"/>
    <w:rsid w:val="00C47B4C"/>
    <w:rsid w:val="00C56708"/>
    <w:rsid w:val="00C61987"/>
    <w:rsid w:val="00C635FF"/>
    <w:rsid w:val="00C77141"/>
    <w:rsid w:val="00C84406"/>
    <w:rsid w:val="00C85A56"/>
    <w:rsid w:val="00C87F64"/>
    <w:rsid w:val="00CA5D3C"/>
    <w:rsid w:val="00CB2C06"/>
    <w:rsid w:val="00CB5710"/>
    <w:rsid w:val="00CC04C3"/>
    <w:rsid w:val="00CD11D6"/>
    <w:rsid w:val="00CD1F6E"/>
    <w:rsid w:val="00CE0144"/>
    <w:rsid w:val="00CE2690"/>
    <w:rsid w:val="00CE3298"/>
    <w:rsid w:val="00CE4640"/>
    <w:rsid w:val="00CE78C3"/>
    <w:rsid w:val="00CF11B7"/>
    <w:rsid w:val="00CF479E"/>
    <w:rsid w:val="00CF7471"/>
    <w:rsid w:val="00D1077B"/>
    <w:rsid w:val="00D153C3"/>
    <w:rsid w:val="00D17B0A"/>
    <w:rsid w:val="00D627E0"/>
    <w:rsid w:val="00D632E8"/>
    <w:rsid w:val="00D773BB"/>
    <w:rsid w:val="00D81C49"/>
    <w:rsid w:val="00D84F30"/>
    <w:rsid w:val="00D85D7F"/>
    <w:rsid w:val="00D9116D"/>
    <w:rsid w:val="00D9342D"/>
    <w:rsid w:val="00DA7BBD"/>
    <w:rsid w:val="00DC1756"/>
    <w:rsid w:val="00DC5BEB"/>
    <w:rsid w:val="00DC7ECF"/>
    <w:rsid w:val="00DD3C05"/>
    <w:rsid w:val="00DE4096"/>
    <w:rsid w:val="00DE65FA"/>
    <w:rsid w:val="00DF5D55"/>
    <w:rsid w:val="00DF6E1F"/>
    <w:rsid w:val="00E01BDE"/>
    <w:rsid w:val="00E02303"/>
    <w:rsid w:val="00E02538"/>
    <w:rsid w:val="00E15E3B"/>
    <w:rsid w:val="00E16092"/>
    <w:rsid w:val="00E16DD6"/>
    <w:rsid w:val="00E30DA7"/>
    <w:rsid w:val="00E45C0D"/>
    <w:rsid w:val="00E51ACF"/>
    <w:rsid w:val="00E545E6"/>
    <w:rsid w:val="00E55CB5"/>
    <w:rsid w:val="00E56CFD"/>
    <w:rsid w:val="00E61AAC"/>
    <w:rsid w:val="00E65057"/>
    <w:rsid w:val="00E70C94"/>
    <w:rsid w:val="00E84F5B"/>
    <w:rsid w:val="00E91A4F"/>
    <w:rsid w:val="00E945CE"/>
    <w:rsid w:val="00EA1D06"/>
    <w:rsid w:val="00EA54CD"/>
    <w:rsid w:val="00EB0424"/>
    <w:rsid w:val="00ED41E5"/>
    <w:rsid w:val="00EE2617"/>
    <w:rsid w:val="00EE4E53"/>
    <w:rsid w:val="00EF1DAC"/>
    <w:rsid w:val="00EF6765"/>
    <w:rsid w:val="00F0452A"/>
    <w:rsid w:val="00F066B6"/>
    <w:rsid w:val="00F07DE4"/>
    <w:rsid w:val="00F12416"/>
    <w:rsid w:val="00F212CB"/>
    <w:rsid w:val="00F42CF3"/>
    <w:rsid w:val="00F4554C"/>
    <w:rsid w:val="00F63063"/>
    <w:rsid w:val="00F6647A"/>
    <w:rsid w:val="00F66B0A"/>
    <w:rsid w:val="00F77602"/>
    <w:rsid w:val="00F929E1"/>
    <w:rsid w:val="00F92B3D"/>
    <w:rsid w:val="00FB1417"/>
    <w:rsid w:val="00FE6DF6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E1340"/>
  <w15:docId w15:val="{D1839D00-C53E-4C6D-801D-8AEC96AE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753934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53934"/>
    <w:rPr>
      <w:rFonts w:ascii="Times New Roman" w:eastAsia="Times New Roman" w:hAnsi="Times New Roman" w:cs="Times New Roman"/>
      <w:sz w:val="20"/>
      <w:szCs w:val="20"/>
    </w:rPr>
  </w:style>
  <w:style w:type="paragraph" w:customStyle="1" w:styleId="xmsolistparagraph">
    <w:name w:val="x_msolistparagraph"/>
    <w:basedOn w:val="Normal"/>
    <w:rsid w:val="00753934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A0C9B"/>
    <w:rPr>
      <w:rFonts w:ascii="Palatino Linotype" w:eastAsia="Palatino Linotype" w:hAnsi="Palatino Linotype" w:cs="Palatino Linotype"/>
      <w:sz w:val="24"/>
      <w:szCs w:val="24"/>
    </w:rPr>
  </w:style>
  <w:style w:type="paragraph" w:customStyle="1" w:styleId="Default">
    <w:name w:val="Default"/>
    <w:rsid w:val="00480266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9E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on">
    <w:name w:val="Revision"/>
    <w:hidden/>
    <w:uiPriority w:val="99"/>
    <w:semiHidden/>
    <w:rsid w:val="00E45C0D"/>
    <w:pPr>
      <w:widowControl/>
      <w:autoSpaceDE/>
      <w:autoSpaceDN/>
    </w:pPr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8A1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EC1"/>
    <w:rPr>
      <w:rFonts w:ascii="Palatino Linotype" w:eastAsia="Palatino Linotype" w:hAnsi="Palatino Linotype" w:cs="Palatino Linotype"/>
    </w:rPr>
  </w:style>
  <w:style w:type="character" w:styleId="CommentReference">
    <w:name w:val="annotation reference"/>
    <w:basedOn w:val="DefaultParagraphFont"/>
    <w:uiPriority w:val="99"/>
    <w:semiHidden/>
    <w:unhideWhenUsed/>
    <w:rsid w:val="008A1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E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EC1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EC1"/>
    <w:rPr>
      <w:rFonts w:ascii="Palatino Linotype" w:eastAsia="Palatino Linotype" w:hAnsi="Palatino Linotype" w:cs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16F7A-630C-4AAD-9CCF-15F9ABA1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6088</TotalTime>
  <Pages>13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the</vt:lpstr>
    </vt:vector>
  </TitlesOfParts>
  <Company>Jefferson County Public Library</Company>
  <LinksUpToDate>false</LinksUpToDate>
  <CharactersWithSpaces>30010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</dc:title>
  <dc:creator>Amber Fisher</dc:creator>
  <cp:lastModifiedBy>Kelci Rude</cp:lastModifiedBy>
  <cp:revision>52</cp:revision>
  <dcterms:created xsi:type="dcterms:W3CDTF">2025-01-22T21:13:00Z</dcterms:created>
  <dcterms:modified xsi:type="dcterms:W3CDTF">2025-02-27T21:42:00Z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/>
  </property>
  <property fmtid="{D5CDD505-2E9C-101B-9397-08002B2CF9AE}" pid="7" name="_NewReviewCycle">
    <vt:lpwstr/>
  </property>
</Properties>
</file>